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D7A" w:rsidRDefault="00813D7A" w:rsidP="00813D7A">
      <w:pPr>
        <w:spacing w:after="0" w:line="240" w:lineRule="auto"/>
        <w:jc w:val="center"/>
      </w:pPr>
      <w:r w:rsidRPr="005402DB">
        <w:t>Перечень нормативных правовых актов, иных актов, принятых для целей реализации практики</w:t>
      </w:r>
      <w:r>
        <w:t xml:space="preserve"> «</w:t>
      </w:r>
      <w:r w:rsidRPr="00813D7A">
        <w:t>Централизация закупок по нормам Закона № 223-ФЗ</w:t>
      </w:r>
      <w:r>
        <w:t xml:space="preserve"> </w:t>
      </w:r>
    </w:p>
    <w:p w:rsidR="00FB1B60" w:rsidRDefault="00813D7A" w:rsidP="00813D7A">
      <w:pPr>
        <w:spacing w:after="0" w:line="240" w:lineRule="auto"/>
        <w:jc w:val="center"/>
      </w:pPr>
      <w:r w:rsidRPr="00813D7A">
        <w:t xml:space="preserve">в муниципальном образовании городской округ </w:t>
      </w:r>
      <w:r>
        <w:t xml:space="preserve">город-курорт Сочи </w:t>
      </w:r>
      <w:r w:rsidRPr="00813D7A">
        <w:t>Краснодарского края</w:t>
      </w:r>
      <w:r>
        <w:t>»</w:t>
      </w:r>
    </w:p>
    <w:p w:rsidR="00813D7A" w:rsidRDefault="00813D7A" w:rsidP="00813D7A">
      <w:pPr>
        <w:spacing w:after="0" w:line="240" w:lineRule="auto"/>
        <w:jc w:val="center"/>
      </w:pPr>
    </w:p>
    <w:p w:rsidR="008C6952" w:rsidRDefault="008C6952" w:rsidP="0038378D">
      <w:pPr>
        <w:shd w:val="clear" w:color="auto" w:fill="FFFFFF"/>
        <w:spacing w:after="0" w:line="240" w:lineRule="auto"/>
        <w:jc w:val="both"/>
      </w:pPr>
      <w:r w:rsidRPr="008C6952">
        <w:rPr>
          <w:spacing w:val="-4"/>
        </w:rPr>
        <w:t xml:space="preserve">1. </w:t>
      </w:r>
      <w:hyperlink r:id="rId4" w:history="1">
        <w:r w:rsidRPr="008C6952">
          <w:t>Постановление администрации города Сочи от 14 августа 2019 года № 1330                           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города Сочи»</w:t>
        </w:r>
      </w:hyperlink>
      <w:r w:rsidR="00F8020D">
        <w:t xml:space="preserve"> (изменения).</w:t>
      </w:r>
      <w:bookmarkStart w:id="0" w:name="_GoBack"/>
      <w:bookmarkEnd w:id="0"/>
    </w:p>
    <w:p w:rsidR="0038378D" w:rsidRPr="008C6952" w:rsidRDefault="0038378D" w:rsidP="0038378D">
      <w:pPr>
        <w:shd w:val="clear" w:color="auto" w:fill="FFFFFF"/>
        <w:spacing w:after="0" w:line="240" w:lineRule="auto"/>
        <w:jc w:val="both"/>
        <w:rPr>
          <w:spacing w:val="-4"/>
        </w:rPr>
      </w:pPr>
    </w:p>
    <w:p w:rsidR="008C6952" w:rsidRDefault="008C6952" w:rsidP="008C6952">
      <w:pPr>
        <w:spacing w:after="0" w:line="240" w:lineRule="auto"/>
        <w:jc w:val="both"/>
        <w:rPr>
          <w:spacing w:val="-4"/>
        </w:rPr>
      </w:pPr>
      <w:r w:rsidRPr="008C6952">
        <w:rPr>
          <w:spacing w:val="-4"/>
        </w:rPr>
        <w:t xml:space="preserve">2. Постановление администрации города Сочи от 10 февраля 2020 года № 147 </w:t>
      </w:r>
      <w:r>
        <w:rPr>
          <w:spacing w:val="-4"/>
        </w:rPr>
        <w:t xml:space="preserve"> </w:t>
      </w:r>
      <w:r w:rsidRPr="008C6952">
        <w:rPr>
          <w:spacing w:val="-4"/>
        </w:rPr>
        <w:t>«О повышении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закупок товаров, работ, услуг муниципального образования город-курорт Сочи».</w:t>
      </w:r>
    </w:p>
    <w:p w:rsidR="008C6952" w:rsidRDefault="008C6952" w:rsidP="008C6952">
      <w:pPr>
        <w:spacing w:after="0" w:line="240" w:lineRule="auto"/>
        <w:jc w:val="both"/>
        <w:rPr>
          <w:spacing w:val="-4"/>
        </w:rPr>
      </w:pPr>
    </w:p>
    <w:p w:rsidR="008C6952" w:rsidRDefault="008C6952" w:rsidP="008C6952">
      <w:pPr>
        <w:spacing w:after="0" w:line="240" w:lineRule="auto"/>
        <w:jc w:val="both"/>
      </w:pPr>
      <w:r>
        <w:rPr>
          <w:spacing w:val="-4"/>
        </w:rPr>
        <w:t xml:space="preserve">3. </w:t>
      </w:r>
      <w:r>
        <w:t>Решение Городского Собрания Сочи от 19 марта 2020 года № 29                                   «О создании муниципального бюджетного учреждения города Сочи «Центр проведения торгов».</w:t>
      </w:r>
    </w:p>
    <w:p w:rsidR="008C6952" w:rsidRDefault="008C6952" w:rsidP="008C6952">
      <w:pPr>
        <w:spacing w:after="0" w:line="240" w:lineRule="auto"/>
        <w:jc w:val="both"/>
      </w:pPr>
    </w:p>
    <w:p w:rsidR="008C6952" w:rsidRPr="008C6952" w:rsidRDefault="008C6952" w:rsidP="008C6952">
      <w:pPr>
        <w:spacing w:after="0" w:line="240" w:lineRule="auto"/>
        <w:jc w:val="both"/>
        <w:rPr>
          <w:spacing w:val="-4"/>
        </w:rPr>
      </w:pPr>
      <w:r>
        <w:t xml:space="preserve">4. </w:t>
      </w:r>
      <w:r w:rsidRPr="008C6952">
        <w:rPr>
          <w:spacing w:val="-4"/>
        </w:rPr>
        <w:t>Постановление администрации города Сочи от</w:t>
      </w:r>
      <w:r>
        <w:rPr>
          <w:spacing w:val="-4"/>
        </w:rPr>
        <w:t xml:space="preserve"> 24 марта 2020 года № 475                    «Об утверждении устава муниципального бюджетного учреждения города Сочи «Центр проведения торгов». </w:t>
      </w:r>
    </w:p>
    <w:sectPr w:rsidR="008C6952" w:rsidRPr="008C6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D7A"/>
    <w:rsid w:val="0003755D"/>
    <w:rsid w:val="0038378D"/>
    <w:rsid w:val="00813D7A"/>
    <w:rsid w:val="008C6952"/>
    <w:rsid w:val="009558BA"/>
    <w:rsid w:val="00F8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9CAD"/>
  <w15:chartTrackingRefBased/>
  <w15:docId w15:val="{4E38D2E4-C3A8-4805-9184-FAA8C7C3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7A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69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565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8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chi.ru/gorodskaya-vlast/normativno-pravovyye-akty/?ELEMENT_ID=1297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Нетребко Ксения Артуровна</dc:creator>
  <cp:keywords/>
  <dc:description/>
  <cp:lastModifiedBy>Нетребко Ксения Артуровна</cp:lastModifiedBy>
  <cp:revision>4</cp:revision>
  <dcterms:created xsi:type="dcterms:W3CDTF">2021-03-26T12:23:00Z</dcterms:created>
  <dcterms:modified xsi:type="dcterms:W3CDTF">2021-04-08T09:27:00Z</dcterms:modified>
</cp:coreProperties>
</file>