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6EDF" w:rsidRDefault="00506EDF">
      <w:pPr>
        <w:pStyle w:val="ConsPlusTitlePage"/>
      </w:pPr>
      <w:r>
        <w:t xml:space="preserve">Документ предоставлен </w:t>
      </w:r>
      <w:hyperlink r:id="rId4" w:history="1">
        <w:r>
          <w:rPr>
            <w:color w:val="0000FF"/>
          </w:rPr>
          <w:t>КонсультантПлюс</w:t>
        </w:r>
      </w:hyperlink>
      <w:r>
        <w:br/>
      </w:r>
    </w:p>
    <w:p w:rsidR="00506EDF" w:rsidRDefault="00506EDF">
      <w:pPr>
        <w:pStyle w:val="ConsPlusNormal"/>
        <w:outlineLvl w:val="0"/>
      </w:pPr>
    </w:p>
    <w:p w:rsidR="00506EDF" w:rsidRDefault="00506EDF">
      <w:pPr>
        <w:pStyle w:val="ConsPlusTitle"/>
        <w:jc w:val="center"/>
        <w:outlineLvl w:val="0"/>
      </w:pPr>
      <w:r>
        <w:t>ПРАВИТЕЛЬСТВО ЯМАЛО-НЕНЕЦКОГО АВТОНОМНОГО ОКРУГА</w:t>
      </w:r>
    </w:p>
    <w:p w:rsidR="00506EDF" w:rsidRDefault="00506EDF">
      <w:pPr>
        <w:pStyle w:val="ConsPlusTitle"/>
        <w:jc w:val="center"/>
      </w:pPr>
    </w:p>
    <w:p w:rsidR="00506EDF" w:rsidRDefault="00506EDF">
      <w:pPr>
        <w:pStyle w:val="ConsPlusTitle"/>
        <w:jc w:val="center"/>
      </w:pPr>
      <w:r>
        <w:t>ПОСТАНОВЛЕНИЕ</w:t>
      </w:r>
    </w:p>
    <w:p w:rsidR="00506EDF" w:rsidRDefault="00506EDF">
      <w:pPr>
        <w:pStyle w:val="ConsPlusTitle"/>
        <w:jc w:val="center"/>
      </w:pPr>
      <w:r>
        <w:t>от 25 декабря 2013 г. N 1121-П</w:t>
      </w:r>
    </w:p>
    <w:p w:rsidR="00506EDF" w:rsidRDefault="00506EDF">
      <w:pPr>
        <w:pStyle w:val="ConsPlusTitle"/>
        <w:jc w:val="center"/>
      </w:pPr>
    </w:p>
    <w:p w:rsidR="00506EDF" w:rsidRDefault="00506EDF">
      <w:pPr>
        <w:pStyle w:val="ConsPlusTitle"/>
        <w:jc w:val="center"/>
      </w:pPr>
      <w:r>
        <w:t>ОБ УТВЕРЖДЕНИИ ГОСУДАРСТВЕННОЙ ПРОГРАММЫ</w:t>
      </w:r>
    </w:p>
    <w:p w:rsidR="00506EDF" w:rsidRDefault="00506EDF">
      <w:pPr>
        <w:pStyle w:val="ConsPlusTitle"/>
        <w:jc w:val="center"/>
      </w:pPr>
      <w:r>
        <w:t>ЯМАЛО-НЕНЕЦКОГО АВТОНОМНОГО ОКРУГА "РАЗВИТИЕ СИСТЕМЫ</w:t>
      </w:r>
    </w:p>
    <w:p w:rsidR="00506EDF" w:rsidRDefault="00506EDF">
      <w:pPr>
        <w:pStyle w:val="ConsPlusTitle"/>
        <w:jc w:val="center"/>
      </w:pPr>
      <w:r>
        <w:t>ОСУЩЕСТВЛЕНИЯ ЗАКУПОК ТОВАРОВ, РАБОТ, УСЛУГ ДЛЯ ОБЕСПЕЧЕНИЯ</w:t>
      </w:r>
    </w:p>
    <w:p w:rsidR="00506EDF" w:rsidRDefault="00506EDF">
      <w:pPr>
        <w:pStyle w:val="ConsPlusTitle"/>
        <w:jc w:val="center"/>
      </w:pPr>
      <w:r>
        <w:t>ГОСУДАРСТВЕННЫХ НУЖД"</w:t>
      </w:r>
    </w:p>
    <w:p w:rsidR="00506EDF" w:rsidRDefault="00506EDF">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06ED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06EDF" w:rsidRDefault="00506EDF"/>
        </w:tc>
        <w:tc>
          <w:tcPr>
            <w:tcW w:w="113" w:type="dxa"/>
            <w:tcBorders>
              <w:top w:val="nil"/>
              <w:left w:val="nil"/>
              <w:bottom w:val="nil"/>
              <w:right w:val="nil"/>
            </w:tcBorders>
            <w:shd w:val="clear" w:color="auto" w:fill="F4F3F8"/>
            <w:tcMar>
              <w:top w:w="0" w:type="dxa"/>
              <w:left w:w="0" w:type="dxa"/>
              <w:bottom w:w="0" w:type="dxa"/>
              <w:right w:w="0" w:type="dxa"/>
            </w:tcMar>
          </w:tcPr>
          <w:p w:rsidR="00506EDF" w:rsidRDefault="00506EDF"/>
        </w:tc>
        <w:tc>
          <w:tcPr>
            <w:tcW w:w="0" w:type="auto"/>
            <w:tcBorders>
              <w:top w:val="nil"/>
              <w:left w:val="nil"/>
              <w:bottom w:val="nil"/>
              <w:right w:val="nil"/>
            </w:tcBorders>
            <w:shd w:val="clear" w:color="auto" w:fill="F4F3F8"/>
            <w:tcMar>
              <w:top w:w="113" w:type="dxa"/>
              <w:left w:w="0" w:type="dxa"/>
              <w:bottom w:w="113" w:type="dxa"/>
              <w:right w:w="0" w:type="dxa"/>
            </w:tcMar>
          </w:tcPr>
          <w:p w:rsidR="00506EDF" w:rsidRDefault="00506EDF">
            <w:pPr>
              <w:pStyle w:val="ConsPlusNormal"/>
              <w:jc w:val="center"/>
            </w:pPr>
            <w:r>
              <w:rPr>
                <w:color w:val="392C69"/>
              </w:rPr>
              <w:t>Список изменяющих документов</w:t>
            </w:r>
          </w:p>
          <w:p w:rsidR="00506EDF" w:rsidRDefault="00506EDF">
            <w:pPr>
              <w:pStyle w:val="ConsPlusNormal"/>
              <w:jc w:val="center"/>
            </w:pPr>
            <w:r>
              <w:rPr>
                <w:color w:val="392C69"/>
              </w:rPr>
              <w:t xml:space="preserve">(в ред. постановлений Правительства ЯНАО от 26.03.2014 </w:t>
            </w:r>
            <w:hyperlink r:id="rId5" w:history="1">
              <w:r>
                <w:rPr>
                  <w:color w:val="0000FF"/>
                </w:rPr>
                <w:t>N 235-П</w:t>
              </w:r>
            </w:hyperlink>
            <w:r>
              <w:rPr>
                <w:color w:val="392C69"/>
              </w:rPr>
              <w:t>,</w:t>
            </w:r>
          </w:p>
          <w:p w:rsidR="00506EDF" w:rsidRDefault="00506EDF">
            <w:pPr>
              <w:pStyle w:val="ConsPlusNormal"/>
              <w:jc w:val="center"/>
            </w:pPr>
            <w:r>
              <w:rPr>
                <w:color w:val="392C69"/>
              </w:rPr>
              <w:t xml:space="preserve">от 29.09.2014 </w:t>
            </w:r>
            <w:hyperlink r:id="rId6" w:history="1">
              <w:r>
                <w:rPr>
                  <w:color w:val="0000FF"/>
                </w:rPr>
                <w:t>N 767-П</w:t>
              </w:r>
            </w:hyperlink>
            <w:r>
              <w:rPr>
                <w:color w:val="392C69"/>
              </w:rPr>
              <w:t xml:space="preserve">, от 29.12.2014 </w:t>
            </w:r>
            <w:hyperlink r:id="rId7" w:history="1">
              <w:r>
                <w:rPr>
                  <w:color w:val="0000FF"/>
                </w:rPr>
                <w:t>N 1113-П</w:t>
              </w:r>
            </w:hyperlink>
            <w:r>
              <w:rPr>
                <w:color w:val="392C69"/>
              </w:rPr>
              <w:t xml:space="preserve">, от 20.01.2015 </w:t>
            </w:r>
            <w:hyperlink r:id="rId8" w:history="1">
              <w:r>
                <w:rPr>
                  <w:color w:val="0000FF"/>
                </w:rPr>
                <w:t>N 20-П</w:t>
              </w:r>
            </w:hyperlink>
            <w:r>
              <w:rPr>
                <w:color w:val="392C69"/>
              </w:rPr>
              <w:t>,</w:t>
            </w:r>
          </w:p>
          <w:p w:rsidR="00506EDF" w:rsidRDefault="00506EDF">
            <w:pPr>
              <w:pStyle w:val="ConsPlusNormal"/>
              <w:jc w:val="center"/>
            </w:pPr>
            <w:r>
              <w:rPr>
                <w:color w:val="392C69"/>
              </w:rPr>
              <w:t xml:space="preserve">от 24.04.2015 </w:t>
            </w:r>
            <w:hyperlink r:id="rId9" w:history="1">
              <w:r>
                <w:rPr>
                  <w:color w:val="0000FF"/>
                </w:rPr>
                <w:t>N 374-П</w:t>
              </w:r>
            </w:hyperlink>
            <w:r>
              <w:rPr>
                <w:color w:val="392C69"/>
              </w:rPr>
              <w:t xml:space="preserve">, от 31.07.2015 </w:t>
            </w:r>
            <w:hyperlink r:id="rId10" w:history="1">
              <w:r>
                <w:rPr>
                  <w:color w:val="0000FF"/>
                </w:rPr>
                <w:t>N 718-П</w:t>
              </w:r>
            </w:hyperlink>
            <w:r>
              <w:rPr>
                <w:color w:val="392C69"/>
              </w:rPr>
              <w:t xml:space="preserve">, от 23.10.2015 </w:t>
            </w:r>
            <w:hyperlink r:id="rId11" w:history="1">
              <w:r>
                <w:rPr>
                  <w:color w:val="0000FF"/>
                </w:rPr>
                <w:t>N 1009-П</w:t>
              </w:r>
            </w:hyperlink>
            <w:r>
              <w:rPr>
                <w:color w:val="392C69"/>
              </w:rPr>
              <w:t>,</w:t>
            </w:r>
          </w:p>
          <w:p w:rsidR="00506EDF" w:rsidRDefault="00506EDF">
            <w:pPr>
              <w:pStyle w:val="ConsPlusNormal"/>
              <w:jc w:val="center"/>
            </w:pPr>
            <w:r>
              <w:rPr>
                <w:color w:val="392C69"/>
              </w:rPr>
              <w:t xml:space="preserve">от 15.03.2016 </w:t>
            </w:r>
            <w:hyperlink r:id="rId12" w:history="1">
              <w:r>
                <w:rPr>
                  <w:color w:val="0000FF"/>
                </w:rPr>
                <w:t>N 204-П</w:t>
              </w:r>
            </w:hyperlink>
            <w:r>
              <w:rPr>
                <w:color w:val="392C69"/>
              </w:rPr>
              <w:t xml:space="preserve">, от 15.03.2016 </w:t>
            </w:r>
            <w:hyperlink r:id="rId13" w:history="1">
              <w:r>
                <w:rPr>
                  <w:color w:val="0000FF"/>
                </w:rPr>
                <w:t>N 216-П</w:t>
              </w:r>
            </w:hyperlink>
            <w:r>
              <w:rPr>
                <w:color w:val="392C69"/>
              </w:rPr>
              <w:t xml:space="preserve">, от 30.01.2017 </w:t>
            </w:r>
            <w:hyperlink r:id="rId14" w:history="1">
              <w:r>
                <w:rPr>
                  <w:color w:val="0000FF"/>
                </w:rPr>
                <w:t>N 54-П</w:t>
              </w:r>
            </w:hyperlink>
            <w:r>
              <w:rPr>
                <w:color w:val="392C69"/>
              </w:rPr>
              <w:t>,</w:t>
            </w:r>
          </w:p>
          <w:p w:rsidR="00506EDF" w:rsidRDefault="00506EDF">
            <w:pPr>
              <w:pStyle w:val="ConsPlusNormal"/>
              <w:jc w:val="center"/>
            </w:pPr>
            <w:r>
              <w:rPr>
                <w:color w:val="392C69"/>
              </w:rPr>
              <w:t xml:space="preserve">от 30.10.2017 </w:t>
            </w:r>
            <w:hyperlink r:id="rId15" w:history="1">
              <w:r>
                <w:rPr>
                  <w:color w:val="0000FF"/>
                </w:rPr>
                <w:t>N 1134-П</w:t>
              </w:r>
            </w:hyperlink>
            <w:r>
              <w:rPr>
                <w:color w:val="392C69"/>
              </w:rPr>
              <w:t xml:space="preserve">, от 19.02.2018 </w:t>
            </w:r>
            <w:hyperlink r:id="rId16" w:history="1">
              <w:r>
                <w:rPr>
                  <w:color w:val="0000FF"/>
                </w:rPr>
                <w:t>N 166-П</w:t>
              </w:r>
            </w:hyperlink>
            <w:r>
              <w:rPr>
                <w:color w:val="392C69"/>
              </w:rPr>
              <w:t xml:space="preserve">, от 09.07.2018 </w:t>
            </w:r>
            <w:hyperlink r:id="rId17" w:history="1">
              <w:r>
                <w:rPr>
                  <w:color w:val="0000FF"/>
                </w:rPr>
                <w:t>N 731-П</w:t>
              </w:r>
            </w:hyperlink>
            <w:r>
              <w:rPr>
                <w:color w:val="392C69"/>
              </w:rPr>
              <w:t>,</w:t>
            </w:r>
          </w:p>
          <w:p w:rsidR="00506EDF" w:rsidRDefault="00506EDF">
            <w:pPr>
              <w:pStyle w:val="ConsPlusNormal"/>
              <w:jc w:val="center"/>
            </w:pPr>
            <w:r>
              <w:rPr>
                <w:color w:val="392C69"/>
              </w:rPr>
              <w:t xml:space="preserve">от 22.04.2019 </w:t>
            </w:r>
            <w:hyperlink r:id="rId18" w:history="1">
              <w:r>
                <w:rPr>
                  <w:color w:val="0000FF"/>
                </w:rPr>
                <w:t>N 405-П</w:t>
              </w:r>
            </w:hyperlink>
            <w:r>
              <w:rPr>
                <w:color w:val="392C69"/>
              </w:rPr>
              <w:t xml:space="preserve">, от 14.02.2020 </w:t>
            </w:r>
            <w:hyperlink r:id="rId19" w:history="1">
              <w:r>
                <w:rPr>
                  <w:color w:val="0000FF"/>
                </w:rPr>
                <w:t>N 155-П</w:t>
              </w:r>
            </w:hyperlink>
            <w:r>
              <w:rPr>
                <w:color w:val="392C69"/>
              </w:rPr>
              <w:t xml:space="preserve">, от 11.03.2021 </w:t>
            </w:r>
            <w:hyperlink r:id="rId20" w:history="1">
              <w:r>
                <w:rPr>
                  <w:color w:val="0000FF"/>
                </w:rPr>
                <w:t>N 174-П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06EDF" w:rsidRDefault="00506EDF"/>
        </w:tc>
      </w:tr>
    </w:tbl>
    <w:p w:rsidR="00506EDF" w:rsidRDefault="00506EDF">
      <w:pPr>
        <w:pStyle w:val="ConsPlusNormal"/>
        <w:jc w:val="center"/>
      </w:pPr>
    </w:p>
    <w:p w:rsidR="00506EDF" w:rsidRDefault="00506EDF">
      <w:pPr>
        <w:pStyle w:val="ConsPlusNormal"/>
        <w:ind w:firstLine="540"/>
        <w:jc w:val="both"/>
      </w:pPr>
      <w:r>
        <w:t xml:space="preserve">В соответствии с </w:t>
      </w:r>
      <w:hyperlink r:id="rId21" w:history="1">
        <w:r>
          <w:rPr>
            <w:color w:val="0000FF"/>
          </w:rPr>
          <w:t>постановлением</w:t>
        </w:r>
      </w:hyperlink>
      <w:r>
        <w:t xml:space="preserve"> Правительства Ямало-Ненецкого автономного округа от 15 ноября 2013 года N 960-П "О государственных программах Ямало-Ненецкого автономного округа" Правительство Ямало-Ненецкого автономного округа постановляет:</w:t>
      </w:r>
    </w:p>
    <w:p w:rsidR="00506EDF" w:rsidRDefault="00506EDF">
      <w:pPr>
        <w:pStyle w:val="ConsPlusNormal"/>
        <w:spacing w:before="220"/>
        <w:ind w:firstLine="540"/>
        <w:jc w:val="both"/>
      </w:pPr>
      <w:r>
        <w:t xml:space="preserve">1. Утвердить прилагаемую государственную </w:t>
      </w:r>
      <w:hyperlink w:anchor="P36" w:history="1">
        <w:r>
          <w:rPr>
            <w:color w:val="0000FF"/>
          </w:rPr>
          <w:t>программу</w:t>
        </w:r>
      </w:hyperlink>
      <w:r>
        <w:t xml:space="preserve"> Ямало-Ненецкого автономного округа "Развитие системы осуществления закупок товаров, работ, услуг для обеспечения государственных нужд".</w:t>
      </w:r>
    </w:p>
    <w:p w:rsidR="00506EDF" w:rsidRDefault="00506EDF">
      <w:pPr>
        <w:pStyle w:val="ConsPlusNormal"/>
        <w:jc w:val="both"/>
      </w:pPr>
      <w:r>
        <w:t xml:space="preserve">(в ред. постановлений Правительства ЯНАО от 14.02.2020 </w:t>
      </w:r>
      <w:hyperlink r:id="rId22" w:history="1">
        <w:r>
          <w:rPr>
            <w:color w:val="0000FF"/>
          </w:rPr>
          <w:t>N 155-П</w:t>
        </w:r>
      </w:hyperlink>
      <w:r>
        <w:t xml:space="preserve">, от 11.03.2021 </w:t>
      </w:r>
      <w:hyperlink r:id="rId23" w:history="1">
        <w:r>
          <w:rPr>
            <w:color w:val="0000FF"/>
          </w:rPr>
          <w:t>N 174-П</w:t>
        </w:r>
      </w:hyperlink>
      <w:r>
        <w:t>)</w:t>
      </w:r>
    </w:p>
    <w:p w:rsidR="00506EDF" w:rsidRDefault="00506EDF">
      <w:pPr>
        <w:pStyle w:val="ConsPlusNormal"/>
        <w:spacing w:before="220"/>
        <w:ind w:firstLine="540"/>
        <w:jc w:val="both"/>
      </w:pPr>
      <w:r>
        <w:t xml:space="preserve">2. Утратил силу. - </w:t>
      </w:r>
      <w:hyperlink r:id="rId24" w:history="1">
        <w:r>
          <w:rPr>
            <w:color w:val="0000FF"/>
          </w:rPr>
          <w:t>Постановление</w:t>
        </w:r>
      </w:hyperlink>
      <w:r>
        <w:t xml:space="preserve"> Правительства ЯНАО от 14.02.2020 N 155-П.</w:t>
      </w:r>
    </w:p>
    <w:p w:rsidR="00506EDF" w:rsidRDefault="00506EDF">
      <w:pPr>
        <w:pStyle w:val="ConsPlusNormal"/>
        <w:ind w:firstLine="540"/>
        <w:jc w:val="both"/>
      </w:pPr>
    </w:p>
    <w:p w:rsidR="00506EDF" w:rsidRDefault="00506EDF">
      <w:pPr>
        <w:pStyle w:val="ConsPlusNormal"/>
        <w:jc w:val="right"/>
      </w:pPr>
      <w:r>
        <w:t>Губернатор</w:t>
      </w:r>
    </w:p>
    <w:p w:rsidR="00506EDF" w:rsidRDefault="00506EDF">
      <w:pPr>
        <w:pStyle w:val="ConsPlusNormal"/>
        <w:jc w:val="right"/>
      </w:pPr>
      <w:r>
        <w:t>Ямало-Ненецкого автономного округа</w:t>
      </w:r>
    </w:p>
    <w:p w:rsidR="00506EDF" w:rsidRDefault="00506EDF">
      <w:pPr>
        <w:pStyle w:val="ConsPlusNormal"/>
        <w:jc w:val="right"/>
      </w:pPr>
      <w:r>
        <w:t>Д.Н.КОБЫЛКИН</w:t>
      </w:r>
    </w:p>
    <w:p w:rsidR="00506EDF" w:rsidRDefault="00506EDF">
      <w:pPr>
        <w:pStyle w:val="ConsPlusNormal"/>
        <w:jc w:val="right"/>
      </w:pPr>
    </w:p>
    <w:p w:rsidR="00506EDF" w:rsidRDefault="00506EDF">
      <w:pPr>
        <w:pStyle w:val="ConsPlusNormal"/>
        <w:jc w:val="right"/>
      </w:pPr>
    </w:p>
    <w:p w:rsidR="00506EDF" w:rsidRDefault="00506EDF">
      <w:pPr>
        <w:pStyle w:val="ConsPlusNormal"/>
        <w:jc w:val="right"/>
      </w:pPr>
    </w:p>
    <w:p w:rsidR="00506EDF" w:rsidRDefault="00506EDF">
      <w:pPr>
        <w:pStyle w:val="ConsPlusNormal"/>
        <w:jc w:val="right"/>
      </w:pPr>
    </w:p>
    <w:p w:rsidR="00506EDF" w:rsidRDefault="00506EDF">
      <w:pPr>
        <w:pStyle w:val="ConsPlusNormal"/>
        <w:jc w:val="right"/>
      </w:pPr>
    </w:p>
    <w:p w:rsidR="00506EDF" w:rsidRDefault="00506EDF">
      <w:pPr>
        <w:pStyle w:val="ConsPlusNormal"/>
        <w:jc w:val="right"/>
        <w:outlineLvl w:val="0"/>
      </w:pPr>
      <w:r>
        <w:t>Утверждена</w:t>
      </w:r>
    </w:p>
    <w:p w:rsidR="00506EDF" w:rsidRDefault="00506EDF">
      <w:pPr>
        <w:pStyle w:val="ConsPlusNormal"/>
        <w:jc w:val="right"/>
      </w:pPr>
      <w:r>
        <w:t>постановлением Правительства</w:t>
      </w:r>
    </w:p>
    <w:p w:rsidR="00506EDF" w:rsidRDefault="00506EDF">
      <w:pPr>
        <w:pStyle w:val="ConsPlusNormal"/>
        <w:jc w:val="right"/>
      </w:pPr>
      <w:r>
        <w:t>Ямало-Ненецкого автономного округа</w:t>
      </w:r>
    </w:p>
    <w:p w:rsidR="00506EDF" w:rsidRDefault="00506EDF">
      <w:pPr>
        <w:pStyle w:val="ConsPlusNormal"/>
        <w:jc w:val="right"/>
      </w:pPr>
      <w:r>
        <w:t>от 25 декабря 2013 года N 1121-П</w:t>
      </w:r>
    </w:p>
    <w:p w:rsidR="00506EDF" w:rsidRDefault="00506EDF">
      <w:pPr>
        <w:pStyle w:val="ConsPlusNormal"/>
        <w:jc w:val="center"/>
      </w:pPr>
    </w:p>
    <w:p w:rsidR="00506EDF" w:rsidRDefault="00506EDF">
      <w:pPr>
        <w:pStyle w:val="ConsPlusTitle"/>
        <w:jc w:val="center"/>
      </w:pPr>
      <w:bookmarkStart w:id="0" w:name="P36"/>
      <w:bookmarkEnd w:id="0"/>
      <w:r>
        <w:t>ГОСУДАРСТВЕННАЯ ПРОГРАММА</w:t>
      </w:r>
    </w:p>
    <w:p w:rsidR="00506EDF" w:rsidRDefault="00506EDF">
      <w:pPr>
        <w:pStyle w:val="ConsPlusTitle"/>
        <w:jc w:val="center"/>
      </w:pPr>
      <w:r>
        <w:t>ЯМАЛО-НЕНЕЦКОГО АВТОНОМНОГО ОКРУГА "РАЗВИТИЕ СИСТЕМЫ</w:t>
      </w:r>
    </w:p>
    <w:p w:rsidR="00506EDF" w:rsidRDefault="00506EDF">
      <w:pPr>
        <w:pStyle w:val="ConsPlusTitle"/>
        <w:jc w:val="center"/>
      </w:pPr>
      <w:r>
        <w:t>ОСУЩЕСТВЛЕНИЯ ЗАКУПОК ТОВАРОВ, РАБОТ, УСЛУГ ДЛЯ ОБЕСПЕЧЕНИЯ</w:t>
      </w:r>
    </w:p>
    <w:p w:rsidR="00506EDF" w:rsidRDefault="00506EDF">
      <w:pPr>
        <w:pStyle w:val="ConsPlusTitle"/>
        <w:jc w:val="center"/>
      </w:pPr>
      <w:r>
        <w:t>ГОСУДАРСТВЕННЫХ НУЖД"</w:t>
      </w:r>
    </w:p>
    <w:p w:rsidR="00506EDF" w:rsidRDefault="00506EDF">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06ED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06EDF" w:rsidRDefault="00506EDF"/>
        </w:tc>
        <w:tc>
          <w:tcPr>
            <w:tcW w:w="113" w:type="dxa"/>
            <w:tcBorders>
              <w:top w:val="nil"/>
              <w:left w:val="nil"/>
              <w:bottom w:val="nil"/>
              <w:right w:val="nil"/>
            </w:tcBorders>
            <w:shd w:val="clear" w:color="auto" w:fill="F4F3F8"/>
            <w:tcMar>
              <w:top w:w="0" w:type="dxa"/>
              <w:left w:w="0" w:type="dxa"/>
              <w:bottom w:w="0" w:type="dxa"/>
              <w:right w:w="0" w:type="dxa"/>
            </w:tcMar>
          </w:tcPr>
          <w:p w:rsidR="00506EDF" w:rsidRDefault="00506EDF"/>
        </w:tc>
        <w:tc>
          <w:tcPr>
            <w:tcW w:w="0" w:type="auto"/>
            <w:tcBorders>
              <w:top w:val="nil"/>
              <w:left w:val="nil"/>
              <w:bottom w:val="nil"/>
              <w:right w:val="nil"/>
            </w:tcBorders>
            <w:shd w:val="clear" w:color="auto" w:fill="F4F3F8"/>
            <w:tcMar>
              <w:top w:w="113" w:type="dxa"/>
              <w:left w:w="0" w:type="dxa"/>
              <w:bottom w:w="113" w:type="dxa"/>
              <w:right w:w="0" w:type="dxa"/>
            </w:tcMar>
          </w:tcPr>
          <w:p w:rsidR="00506EDF" w:rsidRDefault="00506EDF">
            <w:pPr>
              <w:pStyle w:val="ConsPlusNormal"/>
              <w:jc w:val="center"/>
            </w:pPr>
            <w:r>
              <w:rPr>
                <w:color w:val="392C69"/>
              </w:rPr>
              <w:t>Список изменяющих документов</w:t>
            </w:r>
          </w:p>
          <w:p w:rsidR="00506EDF" w:rsidRDefault="00506EDF">
            <w:pPr>
              <w:pStyle w:val="ConsPlusNormal"/>
              <w:jc w:val="center"/>
            </w:pPr>
            <w:r>
              <w:rPr>
                <w:color w:val="392C69"/>
              </w:rPr>
              <w:t xml:space="preserve">(в ред. постановлений Правительства ЯНАО от 26.03.2014 </w:t>
            </w:r>
            <w:hyperlink r:id="rId25" w:history="1">
              <w:r>
                <w:rPr>
                  <w:color w:val="0000FF"/>
                </w:rPr>
                <w:t>N 235-П</w:t>
              </w:r>
            </w:hyperlink>
            <w:r>
              <w:rPr>
                <w:color w:val="392C69"/>
              </w:rPr>
              <w:t>,</w:t>
            </w:r>
          </w:p>
          <w:p w:rsidR="00506EDF" w:rsidRDefault="00506EDF">
            <w:pPr>
              <w:pStyle w:val="ConsPlusNormal"/>
              <w:jc w:val="center"/>
            </w:pPr>
            <w:r>
              <w:rPr>
                <w:color w:val="392C69"/>
              </w:rPr>
              <w:lastRenderedPageBreak/>
              <w:t xml:space="preserve">от 29.09.2014 </w:t>
            </w:r>
            <w:hyperlink r:id="rId26" w:history="1">
              <w:r>
                <w:rPr>
                  <w:color w:val="0000FF"/>
                </w:rPr>
                <w:t>N 767-П</w:t>
              </w:r>
            </w:hyperlink>
            <w:r>
              <w:rPr>
                <w:color w:val="392C69"/>
              </w:rPr>
              <w:t xml:space="preserve">, от 29.12.2014 </w:t>
            </w:r>
            <w:hyperlink r:id="rId27" w:history="1">
              <w:r>
                <w:rPr>
                  <w:color w:val="0000FF"/>
                </w:rPr>
                <w:t>N 1113-П</w:t>
              </w:r>
            </w:hyperlink>
            <w:r>
              <w:rPr>
                <w:color w:val="392C69"/>
              </w:rPr>
              <w:t xml:space="preserve">, от 20.01.2015 </w:t>
            </w:r>
            <w:hyperlink r:id="rId28" w:history="1">
              <w:r>
                <w:rPr>
                  <w:color w:val="0000FF"/>
                </w:rPr>
                <w:t>N 20-П</w:t>
              </w:r>
            </w:hyperlink>
            <w:r>
              <w:rPr>
                <w:color w:val="392C69"/>
              </w:rPr>
              <w:t>,</w:t>
            </w:r>
          </w:p>
          <w:p w:rsidR="00506EDF" w:rsidRDefault="00506EDF">
            <w:pPr>
              <w:pStyle w:val="ConsPlusNormal"/>
              <w:jc w:val="center"/>
            </w:pPr>
            <w:r>
              <w:rPr>
                <w:color w:val="392C69"/>
              </w:rPr>
              <w:t xml:space="preserve">от 24.04.2015 </w:t>
            </w:r>
            <w:hyperlink r:id="rId29" w:history="1">
              <w:r>
                <w:rPr>
                  <w:color w:val="0000FF"/>
                </w:rPr>
                <w:t>N 374-П</w:t>
              </w:r>
            </w:hyperlink>
            <w:r>
              <w:rPr>
                <w:color w:val="392C69"/>
              </w:rPr>
              <w:t xml:space="preserve">, от 31.07.2015 </w:t>
            </w:r>
            <w:hyperlink r:id="rId30" w:history="1">
              <w:r>
                <w:rPr>
                  <w:color w:val="0000FF"/>
                </w:rPr>
                <w:t>N 718-П</w:t>
              </w:r>
            </w:hyperlink>
            <w:r>
              <w:rPr>
                <w:color w:val="392C69"/>
              </w:rPr>
              <w:t xml:space="preserve">, от 23.10.2015 </w:t>
            </w:r>
            <w:hyperlink r:id="rId31" w:history="1">
              <w:r>
                <w:rPr>
                  <w:color w:val="0000FF"/>
                </w:rPr>
                <w:t>N 1009-П</w:t>
              </w:r>
            </w:hyperlink>
            <w:r>
              <w:rPr>
                <w:color w:val="392C69"/>
              </w:rPr>
              <w:t>,</w:t>
            </w:r>
          </w:p>
          <w:p w:rsidR="00506EDF" w:rsidRDefault="00506EDF">
            <w:pPr>
              <w:pStyle w:val="ConsPlusNormal"/>
              <w:jc w:val="center"/>
            </w:pPr>
            <w:r>
              <w:rPr>
                <w:color w:val="392C69"/>
              </w:rPr>
              <w:t xml:space="preserve">от 15.03.2016 </w:t>
            </w:r>
            <w:hyperlink r:id="rId32" w:history="1">
              <w:r>
                <w:rPr>
                  <w:color w:val="0000FF"/>
                </w:rPr>
                <w:t>N 204-П</w:t>
              </w:r>
            </w:hyperlink>
            <w:r>
              <w:rPr>
                <w:color w:val="392C69"/>
              </w:rPr>
              <w:t xml:space="preserve">, от 15.03.2016 </w:t>
            </w:r>
            <w:hyperlink r:id="rId33" w:history="1">
              <w:r>
                <w:rPr>
                  <w:color w:val="0000FF"/>
                </w:rPr>
                <w:t>N 216-П</w:t>
              </w:r>
            </w:hyperlink>
            <w:r>
              <w:rPr>
                <w:color w:val="392C69"/>
              </w:rPr>
              <w:t xml:space="preserve">, от 30.01.2017 </w:t>
            </w:r>
            <w:hyperlink r:id="rId34" w:history="1">
              <w:r>
                <w:rPr>
                  <w:color w:val="0000FF"/>
                </w:rPr>
                <w:t>N 54-П</w:t>
              </w:r>
            </w:hyperlink>
            <w:r>
              <w:rPr>
                <w:color w:val="392C69"/>
              </w:rPr>
              <w:t>,</w:t>
            </w:r>
          </w:p>
          <w:p w:rsidR="00506EDF" w:rsidRDefault="00506EDF">
            <w:pPr>
              <w:pStyle w:val="ConsPlusNormal"/>
              <w:jc w:val="center"/>
            </w:pPr>
            <w:r>
              <w:rPr>
                <w:color w:val="392C69"/>
              </w:rPr>
              <w:t xml:space="preserve">от 30.10.2017 </w:t>
            </w:r>
            <w:hyperlink r:id="rId35" w:history="1">
              <w:r>
                <w:rPr>
                  <w:color w:val="0000FF"/>
                </w:rPr>
                <w:t>N 1134-П</w:t>
              </w:r>
            </w:hyperlink>
            <w:r>
              <w:rPr>
                <w:color w:val="392C69"/>
              </w:rPr>
              <w:t xml:space="preserve">, от 19.02.2018 </w:t>
            </w:r>
            <w:hyperlink r:id="rId36" w:history="1">
              <w:r>
                <w:rPr>
                  <w:color w:val="0000FF"/>
                </w:rPr>
                <w:t>N 166-П</w:t>
              </w:r>
            </w:hyperlink>
            <w:r>
              <w:rPr>
                <w:color w:val="392C69"/>
              </w:rPr>
              <w:t xml:space="preserve">, от 09.07.2018 </w:t>
            </w:r>
            <w:hyperlink r:id="rId37" w:history="1">
              <w:r>
                <w:rPr>
                  <w:color w:val="0000FF"/>
                </w:rPr>
                <w:t>N 731-П</w:t>
              </w:r>
            </w:hyperlink>
            <w:r>
              <w:rPr>
                <w:color w:val="392C69"/>
              </w:rPr>
              <w:t>,</w:t>
            </w:r>
          </w:p>
          <w:p w:rsidR="00506EDF" w:rsidRDefault="00506EDF">
            <w:pPr>
              <w:pStyle w:val="ConsPlusNormal"/>
              <w:jc w:val="center"/>
            </w:pPr>
            <w:r>
              <w:rPr>
                <w:color w:val="392C69"/>
              </w:rPr>
              <w:t xml:space="preserve">от 22.04.2019 </w:t>
            </w:r>
            <w:hyperlink r:id="rId38" w:history="1">
              <w:r>
                <w:rPr>
                  <w:color w:val="0000FF"/>
                </w:rPr>
                <w:t>N 405-П</w:t>
              </w:r>
            </w:hyperlink>
            <w:r>
              <w:rPr>
                <w:color w:val="392C69"/>
              </w:rPr>
              <w:t xml:space="preserve">, от 14.02.2020 </w:t>
            </w:r>
            <w:hyperlink r:id="rId39" w:history="1">
              <w:r>
                <w:rPr>
                  <w:color w:val="0000FF"/>
                </w:rPr>
                <w:t>N 155-П</w:t>
              </w:r>
            </w:hyperlink>
            <w:r>
              <w:rPr>
                <w:color w:val="392C69"/>
              </w:rPr>
              <w:t xml:space="preserve">, от 11.03.2021 </w:t>
            </w:r>
            <w:hyperlink r:id="rId40" w:history="1">
              <w:r>
                <w:rPr>
                  <w:color w:val="0000FF"/>
                </w:rPr>
                <w:t>N 174-П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06EDF" w:rsidRDefault="00506EDF"/>
        </w:tc>
      </w:tr>
    </w:tbl>
    <w:p w:rsidR="00506EDF" w:rsidRDefault="00506EDF">
      <w:pPr>
        <w:pStyle w:val="ConsPlusNormal"/>
      </w:pPr>
    </w:p>
    <w:p w:rsidR="00506EDF" w:rsidRDefault="00506EDF">
      <w:pPr>
        <w:pStyle w:val="ConsPlusTitle"/>
        <w:jc w:val="center"/>
        <w:outlineLvl w:val="1"/>
      </w:pPr>
      <w:r>
        <w:t>ПАСПОРТ ГОСУДАРСТВЕННОЙ ПРОГРАММЫ</w:t>
      </w:r>
    </w:p>
    <w:p w:rsidR="00506EDF" w:rsidRDefault="00506EDF">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31"/>
        <w:gridCol w:w="3130"/>
        <w:gridCol w:w="2652"/>
      </w:tblGrid>
      <w:tr w:rsidR="00506EDF">
        <w:tc>
          <w:tcPr>
            <w:tcW w:w="3231" w:type="dxa"/>
          </w:tcPr>
          <w:p w:rsidR="00506EDF" w:rsidRDefault="00506EDF">
            <w:pPr>
              <w:pStyle w:val="ConsPlusNormal"/>
            </w:pPr>
            <w:r>
              <w:t>Ответственный исполнитель Государственной программы</w:t>
            </w:r>
          </w:p>
        </w:tc>
        <w:tc>
          <w:tcPr>
            <w:tcW w:w="5782" w:type="dxa"/>
            <w:gridSpan w:val="2"/>
          </w:tcPr>
          <w:p w:rsidR="00506EDF" w:rsidRDefault="00506EDF">
            <w:pPr>
              <w:pStyle w:val="ConsPlusNormal"/>
            </w:pPr>
            <w:r>
              <w:t>департамент государственного заказа Ямало-Ненецкого автономного округа</w:t>
            </w:r>
          </w:p>
        </w:tc>
      </w:tr>
      <w:tr w:rsidR="00506EDF">
        <w:tc>
          <w:tcPr>
            <w:tcW w:w="3231" w:type="dxa"/>
          </w:tcPr>
          <w:p w:rsidR="00506EDF" w:rsidRDefault="00506EDF">
            <w:pPr>
              <w:pStyle w:val="ConsPlusNormal"/>
            </w:pPr>
            <w:r>
              <w:t>Соисполнители Государственной программы</w:t>
            </w:r>
          </w:p>
        </w:tc>
        <w:tc>
          <w:tcPr>
            <w:tcW w:w="5782" w:type="dxa"/>
            <w:gridSpan w:val="2"/>
          </w:tcPr>
          <w:p w:rsidR="00506EDF" w:rsidRDefault="00506EDF">
            <w:pPr>
              <w:pStyle w:val="ConsPlusNormal"/>
            </w:pPr>
            <w:r>
              <w:t>отсутствуют</w:t>
            </w:r>
          </w:p>
        </w:tc>
      </w:tr>
      <w:tr w:rsidR="00506EDF">
        <w:tblPrEx>
          <w:tblBorders>
            <w:insideH w:val="nil"/>
          </w:tblBorders>
        </w:tblPrEx>
        <w:tc>
          <w:tcPr>
            <w:tcW w:w="3231" w:type="dxa"/>
            <w:tcBorders>
              <w:bottom w:val="nil"/>
            </w:tcBorders>
          </w:tcPr>
          <w:p w:rsidR="00506EDF" w:rsidRDefault="00506EDF">
            <w:pPr>
              <w:pStyle w:val="ConsPlusNormal"/>
            </w:pPr>
            <w:r>
              <w:t>Участники Государственной программы</w:t>
            </w:r>
          </w:p>
        </w:tc>
        <w:tc>
          <w:tcPr>
            <w:tcW w:w="5782" w:type="dxa"/>
            <w:gridSpan w:val="2"/>
            <w:tcBorders>
              <w:bottom w:val="nil"/>
            </w:tcBorders>
          </w:tcPr>
          <w:p w:rsidR="00506EDF" w:rsidRDefault="00506EDF">
            <w:pPr>
              <w:pStyle w:val="ConsPlusNormal"/>
            </w:pPr>
            <w:r>
              <w:t>отсутствуют</w:t>
            </w:r>
          </w:p>
        </w:tc>
      </w:tr>
      <w:tr w:rsidR="00506EDF">
        <w:tblPrEx>
          <w:tblBorders>
            <w:insideH w:val="nil"/>
          </w:tblBorders>
        </w:tblPrEx>
        <w:tc>
          <w:tcPr>
            <w:tcW w:w="9013" w:type="dxa"/>
            <w:gridSpan w:val="3"/>
            <w:tcBorders>
              <w:top w:val="nil"/>
            </w:tcBorders>
          </w:tcPr>
          <w:p w:rsidR="00506EDF" w:rsidRDefault="00506EDF">
            <w:pPr>
              <w:pStyle w:val="ConsPlusNormal"/>
              <w:jc w:val="both"/>
            </w:pPr>
            <w:r>
              <w:t xml:space="preserve">(введено </w:t>
            </w:r>
            <w:hyperlink r:id="rId41" w:history="1">
              <w:r>
                <w:rPr>
                  <w:color w:val="0000FF"/>
                </w:rPr>
                <w:t>постановлением</w:t>
              </w:r>
            </w:hyperlink>
            <w:r>
              <w:t xml:space="preserve"> Правительства ЯНАО от 15.03.2016 N 204-П)</w:t>
            </w:r>
          </w:p>
        </w:tc>
      </w:tr>
      <w:tr w:rsidR="00506EDF">
        <w:tc>
          <w:tcPr>
            <w:tcW w:w="3231" w:type="dxa"/>
          </w:tcPr>
          <w:p w:rsidR="00506EDF" w:rsidRDefault="00506EDF">
            <w:pPr>
              <w:pStyle w:val="ConsPlusNormal"/>
            </w:pPr>
            <w:r>
              <w:t>Цель Государственной программы</w:t>
            </w:r>
          </w:p>
        </w:tc>
        <w:tc>
          <w:tcPr>
            <w:tcW w:w="5782" w:type="dxa"/>
            <w:gridSpan w:val="2"/>
          </w:tcPr>
          <w:p w:rsidR="00506EDF" w:rsidRDefault="00506EDF">
            <w:pPr>
              <w:pStyle w:val="ConsPlusNormal"/>
            </w:pPr>
            <w:r>
              <w:t>создание целостной системы осуществления заказчиками Ямало-Ненецкого автономного округа закупок товаров, работ, услуг для обеспечения государственных нужд в качестве составляющей контрактной системы</w:t>
            </w:r>
          </w:p>
        </w:tc>
      </w:tr>
      <w:tr w:rsidR="00506EDF">
        <w:tblPrEx>
          <w:tblBorders>
            <w:insideH w:val="nil"/>
          </w:tblBorders>
        </w:tblPrEx>
        <w:tc>
          <w:tcPr>
            <w:tcW w:w="3231" w:type="dxa"/>
            <w:tcBorders>
              <w:bottom w:val="nil"/>
            </w:tcBorders>
          </w:tcPr>
          <w:p w:rsidR="00506EDF" w:rsidRDefault="00506EDF">
            <w:pPr>
              <w:pStyle w:val="ConsPlusNormal"/>
            </w:pPr>
            <w:r>
              <w:t>Задачи Государственной программы</w:t>
            </w:r>
          </w:p>
        </w:tc>
        <w:tc>
          <w:tcPr>
            <w:tcW w:w="5782" w:type="dxa"/>
            <w:gridSpan w:val="2"/>
            <w:tcBorders>
              <w:bottom w:val="nil"/>
            </w:tcBorders>
          </w:tcPr>
          <w:p w:rsidR="00506EDF" w:rsidRDefault="00506EDF">
            <w:pPr>
              <w:pStyle w:val="ConsPlusNormal"/>
            </w:pPr>
            <w:r>
              <w:t>1) предотвращение нарушений действующего законодательства посредством выработки единообразных подходов в правоприменении и постоянного методологического сопровождения деятельности заказчиков Ямало-Ненецкого автономного округа при осуществлении закупок товаров, работ, услуг для обеспечения государственных нужд;</w:t>
            </w:r>
          </w:p>
          <w:p w:rsidR="00506EDF" w:rsidRDefault="00506EDF">
            <w:pPr>
              <w:pStyle w:val="ConsPlusNormal"/>
            </w:pPr>
            <w:r>
              <w:t>2) централизация закупок товаров, работ, услуг для обеспечения государственных нужд путем закрепления полномочий на определение поставщиков (подрядчиков, исполнителей) для заказчиков Ямало-Ненецкого автономного округа за центральным исполнительным органом государственной власти Ямало-Ненецкого автономного округа;</w:t>
            </w:r>
          </w:p>
          <w:p w:rsidR="00506EDF" w:rsidRDefault="00506EDF">
            <w:pPr>
              <w:pStyle w:val="ConsPlusNormal"/>
            </w:pPr>
            <w:r>
              <w:t>3) организация мониторинга закупок товаров, работ, услуг для обеспечения государственных нужд Ямало-Ненецкого автономного округа;</w:t>
            </w:r>
          </w:p>
          <w:p w:rsidR="00506EDF" w:rsidRDefault="00506EDF">
            <w:pPr>
              <w:pStyle w:val="ConsPlusNormal"/>
            </w:pPr>
            <w:r>
              <w:t>4) повышение открытости и прозрачности процесса осуществления закупок товаров, работ, услуг путем применения новых информационных технологий;</w:t>
            </w:r>
          </w:p>
        </w:tc>
      </w:tr>
      <w:tr w:rsidR="00506EDF">
        <w:tblPrEx>
          <w:tblBorders>
            <w:insideH w:val="nil"/>
          </w:tblBorders>
        </w:tblPrEx>
        <w:tc>
          <w:tcPr>
            <w:tcW w:w="3231" w:type="dxa"/>
            <w:tcBorders>
              <w:top w:val="nil"/>
            </w:tcBorders>
          </w:tcPr>
          <w:p w:rsidR="00506EDF" w:rsidRDefault="00506EDF">
            <w:pPr>
              <w:pStyle w:val="ConsPlusNormal"/>
              <w:jc w:val="both"/>
            </w:pPr>
          </w:p>
        </w:tc>
        <w:tc>
          <w:tcPr>
            <w:tcW w:w="5782" w:type="dxa"/>
            <w:gridSpan w:val="2"/>
            <w:tcBorders>
              <w:top w:val="nil"/>
            </w:tcBorders>
          </w:tcPr>
          <w:p w:rsidR="00506EDF" w:rsidRDefault="00506EDF">
            <w:pPr>
              <w:pStyle w:val="ConsPlusNormal"/>
            </w:pPr>
            <w:r>
              <w:t>5) повышение уровня конкуренции среди участников закупок товаров, работ, услуг при определении поставщиков (подрядчиков, исполнителей) для заказчиков Ямало-Ненецкого автономного округа;</w:t>
            </w:r>
          </w:p>
          <w:p w:rsidR="00506EDF" w:rsidRDefault="00506EDF">
            <w:pPr>
              <w:pStyle w:val="ConsPlusNormal"/>
            </w:pPr>
            <w:r>
              <w:t>6) уменьшение возможностей для злоупотреблений при расходовании бюджетных средств и средств, поступающих из внебюджетных источников;</w:t>
            </w:r>
          </w:p>
          <w:p w:rsidR="00506EDF" w:rsidRDefault="00506EDF">
            <w:pPr>
              <w:pStyle w:val="ConsPlusNormal"/>
            </w:pPr>
            <w:r>
              <w:t xml:space="preserve">7) кадровое, нормативно-правовое и финансовое </w:t>
            </w:r>
            <w:r>
              <w:lastRenderedPageBreak/>
              <w:t>обеспечение Государственной программы</w:t>
            </w:r>
          </w:p>
        </w:tc>
      </w:tr>
      <w:tr w:rsidR="00506EDF">
        <w:tblPrEx>
          <w:tblBorders>
            <w:insideH w:val="nil"/>
          </w:tblBorders>
        </w:tblPrEx>
        <w:tc>
          <w:tcPr>
            <w:tcW w:w="3231" w:type="dxa"/>
            <w:tcBorders>
              <w:bottom w:val="nil"/>
            </w:tcBorders>
          </w:tcPr>
          <w:p w:rsidR="00506EDF" w:rsidRDefault="00506EDF">
            <w:pPr>
              <w:pStyle w:val="ConsPlusNormal"/>
            </w:pPr>
            <w:r>
              <w:lastRenderedPageBreak/>
              <w:t>Сроки реализации Государственной программы</w:t>
            </w:r>
          </w:p>
        </w:tc>
        <w:tc>
          <w:tcPr>
            <w:tcW w:w="5782" w:type="dxa"/>
            <w:gridSpan w:val="2"/>
            <w:tcBorders>
              <w:bottom w:val="nil"/>
            </w:tcBorders>
          </w:tcPr>
          <w:p w:rsidR="00506EDF" w:rsidRDefault="00506EDF">
            <w:pPr>
              <w:pStyle w:val="ConsPlusNormal"/>
            </w:pPr>
            <w:r>
              <w:t>2014 - 2024 годы</w:t>
            </w:r>
          </w:p>
        </w:tc>
      </w:tr>
      <w:tr w:rsidR="00506EDF">
        <w:tblPrEx>
          <w:tblBorders>
            <w:insideH w:val="nil"/>
          </w:tblBorders>
        </w:tblPrEx>
        <w:tc>
          <w:tcPr>
            <w:tcW w:w="9013" w:type="dxa"/>
            <w:gridSpan w:val="3"/>
            <w:tcBorders>
              <w:top w:val="nil"/>
            </w:tcBorders>
          </w:tcPr>
          <w:p w:rsidR="00506EDF" w:rsidRDefault="00506EDF">
            <w:pPr>
              <w:pStyle w:val="ConsPlusNormal"/>
              <w:jc w:val="both"/>
            </w:pPr>
            <w:r>
              <w:t xml:space="preserve">(в ред. </w:t>
            </w:r>
            <w:hyperlink r:id="rId42" w:history="1">
              <w:r>
                <w:rPr>
                  <w:color w:val="0000FF"/>
                </w:rPr>
                <w:t>постановления</w:t>
              </w:r>
            </w:hyperlink>
            <w:r>
              <w:t xml:space="preserve"> Правительства ЯНАО от 14.02.2020 N 155-П)</w:t>
            </w:r>
          </w:p>
        </w:tc>
      </w:tr>
      <w:tr w:rsidR="00506EDF">
        <w:tc>
          <w:tcPr>
            <w:tcW w:w="3231" w:type="dxa"/>
          </w:tcPr>
          <w:p w:rsidR="00506EDF" w:rsidRDefault="00506EDF">
            <w:pPr>
              <w:pStyle w:val="ConsPlusNormal"/>
            </w:pPr>
            <w:r>
              <w:t>Показатели Государственной программы</w:t>
            </w:r>
          </w:p>
        </w:tc>
        <w:tc>
          <w:tcPr>
            <w:tcW w:w="5782" w:type="dxa"/>
            <w:gridSpan w:val="2"/>
          </w:tcPr>
          <w:p w:rsidR="00506EDF" w:rsidRDefault="00506EDF">
            <w:pPr>
              <w:pStyle w:val="ConsPlusNormal"/>
            </w:pPr>
            <w:r>
              <w:t>- доля осуществленных закупок товаров, работ, услуг для обеспечения государственных нужд Ямало-Ненецкого автономного округа путем использования конкурентных способов определения поставщиков (подрядчиков, исполнителей), проведенных централизованным способом при участии департамента государственного заказа Ямало-Ненецкого автономного округа, в общем объеме осуществленных закупок товаров, работ, услуг для обеспечения государственных нужд Ямало-Ненецкого автономного округа конкурентными способами определения поставщиков (подрядчиков, исполнителей);</w:t>
            </w:r>
          </w:p>
          <w:p w:rsidR="00506EDF" w:rsidRDefault="00506EDF">
            <w:pPr>
              <w:pStyle w:val="ConsPlusNormal"/>
            </w:pPr>
            <w:r>
              <w:t>- доля закупок товаров, работ, услуг, размещенных в единой информационной системе в сфере закупок, для обеспечения государственных нужд Ямало-Ненецкого автономного округа путем использования конкурентных способов определения поставщиков (подрядчиков, исполнителей) в общем объеме закупок товаров, работ, услуг, предусмотренных размещенным в единой информационной системе в сфере закупок сводным планом-графиком, осуществление которых запланировано конкурентными способами определения поставщиков (подрядчиков, исполнителей)</w:t>
            </w:r>
          </w:p>
        </w:tc>
      </w:tr>
      <w:tr w:rsidR="00506EDF">
        <w:tblPrEx>
          <w:tblBorders>
            <w:insideH w:val="nil"/>
          </w:tblBorders>
        </w:tblPrEx>
        <w:tc>
          <w:tcPr>
            <w:tcW w:w="9013" w:type="dxa"/>
            <w:gridSpan w:val="3"/>
            <w:tcBorders>
              <w:bottom w:val="nil"/>
            </w:tcBorders>
          </w:tcPr>
          <w:p w:rsidR="00506EDF" w:rsidRDefault="00506EDF">
            <w:pPr>
              <w:pStyle w:val="ConsPlusNormal"/>
              <w:jc w:val="both"/>
            </w:pPr>
            <w:r>
              <w:t xml:space="preserve">Позиция утратила силу. - </w:t>
            </w:r>
            <w:hyperlink r:id="rId43" w:history="1">
              <w:r>
                <w:rPr>
                  <w:color w:val="0000FF"/>
                </w:rPr>
                <w:t>Постановление</w:t>
              </w:r>
            </w:hyperlink>
            <w:r>
              <w:t xml:space="preserve"> Правительства ЯНАО от 31.07.2015 N 718-П</w:t>
            </w:r>
          </w:p>
        </w:tc>
      </w:tr>
      <w:tr w:rsidR="00506EDF">
        <w:tblPrEx>
          <w:tblBorders>
            <w:insideH w:val="nil"/>
          </w:tblBorders>
        </w:tblPrEx>
        <w:tc>
          <w:tcPr>
            <w:tcW w:w="3231" w:type="dxa"/>
            <w:tcBorders>
              <w:bottom w:val="nil"/>
            </w:tcBorders>
          </w:tcPr>
          <w:p w:rsidR="00506EDF" w:rsidRDefault="00506EDF">
            <w:pPr>
              <w:pStyle w:val="ConsPlusNormal"/>
            </w:pPr>
            <w:r>
              <w:t>Подпрограммы</w:t>
            </w:r>
          </w:p>
        </w:tc>
        <w:tc>
          <w:tcPr>
            <w:tcW w:w="5782" w:type="dxa"/>
            <w:gridSpan w:val="2"/>
            <w:tcBorders>
              <w:bottom w:val="nil"/>
            </w:tcBorders>
          </w:tcPr>
          <w:p w:rsidR="00506EDF" w:rsidRDefault="00506EDF">
            <w:pPr>
              <w:pStyle w:val="ConsPlusNormal"/>
            </w:pPr>
            <w:r>
              <w:t xml:space="preserve">1. </w:t>
            </w:r>
            <w:hyperlink w:anchor="P1094" w:history="1">
              <w:r>
                <w:rPr>
                  <w:color w:val="0000FF"/>
                </w:rPr>
                <w:t>Повышение</w:t>
              </w:r>
            </w:hyperlink>
            <w:r>
              <w:t xml:space="preserve"> эффективности и результативности осуществления закупок товаров, работ, услуг для обеспечения государственных нужд Ямало-Ненецкого автономного округа путем использования конкурентных способов определения поставщиков (подрядчиков, исполнителей).</w:t>
            </w:r>
          </w:p>
          <w:p w:rsidR="00506EDF" w:rsidRDefault="00506EDF">
            <w:pPr>
              <w:pStyle w:val="ConsPlusNormal"/>
            </w:pPr>
            <w:r>
              <w:t xml:space="preserve">2. </w:t>
            </w:r>
            <w:hyperlink w:anchor="P1854" w:history="1">
              <w:r>
                <w:rPr>
                  <w:color w:val="0000FF"/>
                </w:rPr>
                <w:t>Развитие</w:t>
              </w:r>
            </w:hyperlink>
            <w:r>
              <w:t xml:space="preserve"> добросовестной конкуренции, обеспечение открытости и прозрачности, противодействие коррупции и другим злоупотреблениям в сфере закупок товаров, работ, услуг для обеспечения государственных нужд Ямало-Ненецкого автономного округа.</w:t>
            </w:r>
          </w:p>
          <w:p w:rsidR="00506EDF" w:rsidRDefault="00506EDF">
            <w:pPr>
              <w:pStyle w:val="ConsPlusNormal"/>
            </w:pPr>
            <w:r>
              <w:t xml:space="preserve">3. </w:t>
            </w:r>
            <w:hyperlink w:anchor="P2768" w:history="1">
              <w:r>
                <w:rPr>
                  <w:color w:val="0000FF"/>
                </w:rPr>
                <w:t>Обеспечение</w:t>
              </w:r>
            </w:hyperlink>
            <w:r>
              <w:t xml:space="preserve"> реализации Государственной программы.</w:t>
            </w:r>
          </w:p>
        </w:tc>
      </w:tr>
      <w:tr w:rsidR="00506EDF">
        <w:tblPrEx>
          <w:tblBorders>
            <w:insideH w:val="nil"/>
          </w:tblBorders>
        </w:tblPrEx>
        <w:tc>
          <w:tcPr>
            <w:tcW w:w="9013" w:type="dxa"/>
            <w:gridSpan w:val="3"/>
            <w:tcBorders>
              <w:top w:val="nil"/>
            </w:tcBorders>
          </w:tcPr>
          <w:p w:rsidR="00506EDF" w:rsidRDefault="00506EDF">
            <w:pPr>
              <w:pStyle w:val="ConsPlusNormal"/>
              <w:jc w:val="both"/>
            </w:pPr>
            <w:r>
              <w:t xml:space="preserve">(в ред. постановлений Правительства ЯНАО от 31.07.2015 </w:t>
            </w:r>
            <w:hyperlink r:id="rId44" w:history="1">
              <w:r>
                <w:rPr>
                  <w:color w:val="0000FF"/>
                </w:rPr>
                <w:t>N 718-П</w:t>
              </w:r>
            </w:hyperlink>
            <w:r>
              <w:t xml:space="preserve">, от 15.03.2016 </w:t>
            </w:r>
            <w:hyperlink r:id="rId45" w:history="1">
              <w:r>
                <w:rPr>
                  <w:color w:val="0000FF"/>
                </w:rPr>
                <w:t>N 204-П</w:t>
              </w:r>
            </w:hyperlink>
            <w:r>
              <w:t>)</w:t>
            </w:r>
          </w:p>
        </w:tc>
      </w:tr>
      <w:tr w:rsidR="00506EDF">
        <w:tblPrEx>
          <w:tblBorders>
            <w:insideH w:val="nil"/>
          </w:tblBorders>
        </w:tblPrEx>
        <w:tc>
          <w:tcPr>
            <w:tcW w:w="9013" w:type="dxa"/>
            <w:gridSpan w:val="3"/>
            <w:tcBorders>
              <w:bottom w:val="nil"/>
            </w:tcBorders>
          </w:tcPr>
          <w:p w:rsidR="00506EDF" w:rsidRDefault="00506EDF">
            <w:pPr>
              <w:pStyle w:val="ConsPlusNormal"/>
              <w:jc w:val="center"/>
            </w:pPr>
            <w:r>
              <w:t>Финансовое обеспечение Государственной программы (тыс. руб.)</w:t>
            </w:r>
          </w:p>
        </w:tc>
      </w:tr>
      <w:tr w:rsidR="00506EDF">
        <w:tblPrEx>
          <w:tblBorders>
            <w:insideH w:val="nil"/>
          </w:tblBorders>
        </w:tblPrEx>
        <w:tc>
          <w:tcPr>
            <w:tcW w:w="9013" w:type="dxa"/>
            <w:gridSpan w:val="3"/>
            <w:tcBorders>
              <w:top w:val="nil"/>
            </w:tcBorders>
          </w:tcPr>
          <w:p w:rsidR="00506EDF" w:rsidRDefault="00506EDF">
            <w:pPr>
              <w:pStyle w:val="ConsPlusNormal"/>
              <w:jc w:val="center"/>
            </w:pPr>
            <w:r>
              <w:t xml:space="preserve">(в ред. </w:t>
            </w:r>
            <w:hyperlink r:id="rId46" w:history="1">
              <w:r>
                <w:rPr>
                  <w:color w:val="0000FF"/>
                </w:rPr>
                <w:t>постановления</w:t>
              </w:r>
            </w:hyperlink>
            <w:r>
              <w:t xml:space="preserve"> Правительства ЯНАО</w:t>
            </w:r>
          </w:p>
          <w:p w:rsidR="00506EDF" w:rsidRDefault="00506EDF">
            <w:pPr>
              <w:pStyle w:val="ConsPlusNormal"/>
              <w:jc w:val="center"/>
            </w:pPr>
            <w:r>
              <w:t>от 11.03.2021 N 174-П)</w:t>
            </w:r>
          </w:p>
        </w:tc>
      </w:tr>
      <w:tr w:rsidR="00506EDF">
        <w:tc>
          <w:tcPr>
            <w:tcW w:w="3231" w:type="dxa"/>
          </w:tcPr>
          <w:p w:rsidR="00506EDF" w:rsidRDefault="00506EDF">
            <w:pPr>
              <w:pStyle w:val="ConsPlusNormal"/>
            </w:pPr>
            <w:r>
              <w:t>Общий объем финансирования - 1538738</w:t>
            </w:r>
          </w:p>
          <w:p w:rsidR="00506EDF" w:rsidRDefault="00506EDF">
            <w:pPr>
              <w:pStyle w:val="ConsPlusNormal"/>
            </w:pPr>
            <w:r>
              <w:t xml:space="preserve">(в том числе средства, </w:t>
            </w:r>
            <w:r>
              <w:lastRenderedPageBreak/>
              <w:t>предусмотренные на научные и инновационные мероприятия, - 0)</w:t>
            </w:r>
          </w:p>
        </w:tc>
        <w:tc>
          <w:tcPr>
            <w:tcW w:w="3130" w:type="dxa"/>
          </w:tcPr>
          <w:p w:rsidR="00506EDF" w:rsidRDefault="00506EDF">
            <w:pPr>
              <w:pStyle w:val="ConsPlusNormal"/>
            </w:pPr>
            <w:r>
              <w:lastRenderedPageBreak/>
              <w:t xml:space="preserve">Объем финансирования Государственной программы, утвержденный законом об </w:t>
            </w:r>
            <w:r>
              <w:lastRenderedPageBreak/>
              <w:t>окружном бюджете/планируемый к утверждению, - 1538738</w:t>
            </w:r>
          </w:p>
          <w:p w:rsidR="00506EDF" w:rsidRDefault="00506EDF">
            <w:pPr>
              <w:pStyle w:val="ConsPlusNormal"/>
            </w:pPr>
            <w:r>
              <w:t>(в том числе средства федерального бюджета - 0)</w:t>
            </w:r>
          </w:p>
        </w:tc>
        <w:tc>
          <w:tcPr>
            <w:tcW w:w="2652" w:type="dxa"/>
          </w:tcPr>
          <w:p w:rsidR="00506EDF" w:rsidRDefault="00506EDF">
            <w:pPr>
              <w:pStyle w:val="ConsPlusNormal"/>
            </w:pPr>
            <w:r>
              <w:lastRenderedPageBreak/>
              <w:t>Объем внебюджетных средств - 0</w:t>
            </w:r>
          </w:p>
        </w:tc>
      </w:tr>
      <w:tr w:rsidR="00506EDF">
        <w:tc>
          <w:tcPr>
            <w:tcW w:w="3231" w:type="dxa"/>
          </w:tcPr>
          <w:p w:rsidR="00506EDF" w:rsidRDefault="00506EDF">
            <w:pPr>
              <w:pStyle w:val="ConsPlusNormal"/>
            </w:pPr>
            <w:r>
              <w:t>2014 год - 140310</w:t>
            </w:r>
          </w:p>
          <w:p w:rsidR="00506EDF" w:rsidRDefault="00506EDF">
            <w:pPr>
              <w:pStyle w:val="ConsPlusNormal"/>
            </w:pPr>
            <w:r>
              <w:t>(в том числе средства, предусмотренные на научные и инновационные мероприятия, - 0)</w:t>
            </w:r>
          </w:p>
        </w:tc>
        <w:tc>
          <w:tcPr>
            <w:tcW w:w="3130" w:type="dxa"/>
          </w:tcPr>
          <w:p w:rsidR="00506EDF" w:rsidRDefault="00506EDF">
            <w:pPr>
              <w:pStyle w:val="ConsPlusNormal"/>
            </w:pPr>
            <w:r>
              <w:t>140310</w:t>
            </w:r>
          </w:p>
        </w:tc>
        <w:tc>
          <w:tcPr>
            <w:tcW w:w="2652" w:type="dxa"/>
          </w:tcPr>
          <w:p w:rsidR="00506EDF" w:rsidRDefault="00506EDF">
            <w:pPr>
              <w:pStyle w:val="ConsPlusNormal"/>
            </w:pPr>
            <w:r>
              <w:t>0</w:t>
            </w:r>
          </w:p>
        </w:tc>
      </w:tr>
      <w:tr w:rsidR="00506EDF">
        <w:tc>
          <w:tcPr>
            <w:tcW w:w="3231" w:type="dxa"/>
          </w:tcPr>
          <w:p w:rsidR="00506EDF" w:rsidRDefault="00506EDF">
            <w:pPr>
              <w:pStyle w:val="ConsPlusNormal"/>
            </w:pPr>
            <w:r>
              <w:t>2015 год - 124196</w:t>
            </w:r>
          </w:p>
          <w:p w:rsidR="00506EDF" w:rsidRDefault="00506EDF">
            <w:pPr>
              <w:pStyle w:val="ConsPlusNormal"/>
            </w:pPr>
            <w:r>
              <w:t>(в том числе средства, предусмотренные на научные и инновационные мероприятия, - 0)</w:t>
            </w:r>
          </w:p>
        </w:tc>
        <w:tc>
          <w:tcPr>
            <w:tcW w:w="3130" w:type="dxa"/>
          </w:tcPr>
          <w:p w:rsidR="00506EDF" w:rsidRDefault="00506EDF">
            <w:pPr>
              <w:pStyle w:val="ConsPlusNormal"/>
            </w:pPr>
            <w:r>
              <w:t>124196</w:t>
            </w:r>
          </w:p>
        </w:tc>
        <w:tc>
          <w:tcPr>
            <w:tcW w:w="2652" w:type="dxa"/>
          </w:tcPr>
          <w:p w:rsidR="00506EDF" w:rsidRDefault="00506EDF">
            <w:pPr>
              <w:pStyle w:val="ConsPlusNormal"/>
            </w:pPr>
            <w:r>
              <w:t>0</w:t>
            </w:r>
          </w:p>
        </w:tc>
      </w:tr>
      <w:tr w:rsidR="00506EDF">
        <w:tc>
          <w:tcPr>
            <w:tcW w:w="3231" w:type="dxa"/>
          </w:tcPr>
          <w:p w:rsidR="00506EDF" w:rsidRDefault="00506EDF">
            <w:pPr>
              <w:pStyle w:val="ConsPlusNormal"/>
            </w:pPr>
            <w:r>
              <w:t>2016 год - 127562</w:t>
            </w:r>
          </w:p>
          <w:p w:rsidR="00506EDF" w:rsidRDefault="00506EDF">
            <w:pPr>
              <w:pStyle w:val="ConsPlusNormal"/>
            </w:pPr>
            <w:r>
              <w:t>(в том числе средства, предусмотренные на научные и инновационные мероприятия, - 0)</w:t>
            </w:r>
          </w:p>
        </w:tc>
        <w:tc>
          <w:tcPr>
            <w:tcW w:w="3130" w:type="dxa"/>
          </w:tcPr>
          <w:p w:rsidR="00506EDF" w:rsidRDefault="00506EDF">
            <w:pPr>
              <w:pStyle w:val="ConsPlusNormal"/>
            </w:pPr>
            <w:r>
              <w:t>127562</w:t>
            </w:r>
          </w:p>
        </w:tc>
        <w:tc>
          <w:tcPr>
            <w:tcW w:w="2652" w:type="dxa"/>
          </w:tcPr>
          <w:p w:rsidR="00506EDF" w:rsidRDefault="00506EDF">
            <w:pPr>
              <w:pStyle w:val="ConsPlusNormal"/>
            </w:pPr>
            <w:r>
              <w:t>0</w:t>
            </w:r>
          </w:p>
        </w:tc>
      </w:tr>
      <w:tr w:rsidR="00506EDF">
        <w:tc>
          <w:tcPr>
            <w:tcW w:w="3231" w:type="dxa"/>
          </w:tcPr>
          <w:p w:rsidR="00506EDF" w:rsidRDefault="00506EDF">
            <w:pPr>
              <w:pStyle w:val="ConsPlusNormal"/>
            </w:pPr>
            <w:r>
              <w:t>2017 год - 145083</w:t>
            </w:r>
          </w:p>
          <w:p w:rsidR="00506EDF" w:rsidRDefault="00506EDF">
            <w:pPr>
              <w:pStyle w:val="ConsPlusNormal"/>
            </w:pPr>
            <w:r>
              <w:t>(в том числе средства, предусмотренные на научные и инновационные мероприятия, - 0)</w:t>
            </w:r>
          </w:p>
        </w:tc>
        <w:tc>
          <w:tcPr>
            <w:tcW w:w="3130" w:type="dxa"/>
          </w:tcPr>
          <w:p w:rsidR="00506EDF" w:rsidRDefault="00506EDF">
            <w:pPr>
              <w:pStyle w:val="ConsPlusNormal"/>
            </w:pPr>
            <w:r>
              <w:t>145083</w:t>
            </w:r>
          </w:p>
        </w:tc>
        <w:tc>
          <w:tcPr>
            <w:tcW w:w="2652" w:type="dxa"/>
          </w:tcPr>
          <w:p w:rsidR="00506EDF" w:rsidRDefault="00506EDF">
            <w:pPr>
              <w:pStyle w:val="ConsPlusNormal"/>
            </w:pPr>
            <w:r>
              <w:t>0</w:t>
            </w:r>
          </w:p>
        </w:tc>
      </w:tr>
      <w:tr w:rsidR="00506EDF">
        <w:tc>
          <w:tcPr>
            <w:tcW w:w="3231" w:type="dxa"/>
          </w:tcPr>
          <w:p w:rsidR="00506EDF" w:rsidRDefault="00506EDF">
            <w:pPr>
              <w:pStyle w:val="ConsPlusNormal"/>
            </w:pPr>
            <w:r>
              <w:t>2018 год - 168818</w:t>
            </w:r>
          </w:p>
          <w:p w:rsidR="00506EDF" w:rsidRDefault="00506EDF">
            <w:pPr>
              <w:pStyle w:val="ConsPlusNormal"/>
            </w:pPr>
            <w:r>
              <w:t>(в том числе средства, предусмотренные на научные и инновационные мероприятия, - 0)</w:t>
            </w:r>
          </w:p>
        </w:tc>
        <w:tc>
          <w:tcPr>
            <w:tcW w:w="3130" w:type="dxa"/>
          </w:tcPr>
          <w:p w:rsidR="00506EDF" w:rsidRDefault="00506EDF">
            <w:pPr>
              <w:pStyle w:val="ConsPlusNormal"/>
            </w:pPr>
            <w:r>
              <w:t>168818</w:t>
            </w:r>
          </w:p>
        </w:tc>
        <w:tc>
          <w:tcPr>
            <w:tcW w:w="2652" w:type="dxa"/>
          </w:tcPr>
          <w:p w:rsidR="00506EDF" w:rsidRDefault="00506EDF">
            <w:pPr>
              <w:pStyle w:val="ConsPlusNormal"/>
            </w:pPr>
            <w:r>
              <w:t>0</w:t>
            </w:r>
          </w:p>
        </w:tc>
      </w:tr>
      <w:tr w:rsidR="00506EDF">
        <w:tc>
          <w:tcPr>
            <w:tcW w:w="3231" w:type="dxa"/>
          </w:tcPr>
          <w:p w:rsidR="00506EDF" w:rsidRDefault="00506EDF">
            <w:pPr>
              <w:pStyle w:val="ConsPlusNormal"/>
            </w:pPr>
            <w:r>
              <w:t>2019 год - 156506</w:t>
            </w:r>
          </w:p>
          <w:p w:rsidR="00506EDF" w:rsidRDefault="00506EDF">
            <w:pPr>
              <w:pStyle w:val="ConsPlusNormal"/>
            </w:pPr>
            <w:r>
              <w:t>(в том числе средства, предусмотренные на научные и инновационные мероприятия, - 0)</w:t>
            </w:r>
          </w:p>
        </w:tc>
        <w:tc>
          <w:tcPr>
            <w:tcW w:w="3130" w:type="dxa"/>
          </w:tcPr>
          <w:p w:rsidR="00506EDF" w:rsidRDefault="00506EDF">
            <w:pPr>
              <w:pStyle w:val="ConsPlusNormal"/>
            </w:pPr>
            <w:r>
              <w:t>156506</w:t>
            </w:r>
          </w:p>
        </w:tc>
        <w:tc>
          <w:tcPr>
            <w:tcW w:w="2652" w:type="dxa"/>
          </w:tcPr>
          <w:p w:rsidR="00506EDF" w:rsidRDefault="00506EDF">
            <w:pPr>
              <w:pStyle w:val="ConsPlusNormal"/>
            </w:pPr>
            <w:r>
              <w:t>0</w:t>
            </w:r>
          </w:p>
        </w:tc>
      </w:tr>
      <w:tr w:rsidR="00506EDF">
        <w:tc>
          <w:tcPr>
            <w:tcW w:w="3231" w:type="dxa"/>
          </w:tcPr>
          <w:p w:rsidR="00506EDF" w:rsidRDefault="00506EDF">
            <w:pPr>
              <w:pStyle w:val="ConsPlusNormal"/>
            </w:pPr>
            <w:r>
              <w:t>2020 год - 147400</w:t>
            </w:r>
          </w:p>
          <w:p w:rsidR="00506EDF" w:rsidRDefault="00506EDF">
            <w:pPr>
              <w:pStyle w:val="ConsPlusNormal"/>
            </w:pPr>
            <w:r>
              <w:t>(в том числе средства, предусмотренные на научные и инновационные мероприятия, - 0)</w:t>
            </w:r>
          </w:p>
        </w:tc>
        <w:tc>
          <w:tcPr>
            <w:tcW w:w="3130" w:type="dxa"/>
          </w:tcPr>
          <w:p w:rsidR="00506EDF" w:rsidRDefault="00506EDF">
            <w:pPr>
              <w:pStyle w:val="ConsPlusNormal"/>
            </w:pPr>
            <w:r>
              <w:t>147400</w:t>
            </w:r>
          </w:p>
        </w:tc>
        <w:tc>
          <w:tcPr>
            <w:tcW w:w="2652" w:type="dxa"/>
          </w:tcPr>
          <w:p w:rsidR="00506EDF" w:rsidRDefault="00506EDF">
            <w:pPr>
              <w:pStyle w:val="ConsPlusNormal"/>
            </w:pPr>
            <w:r>
              <w:t>0</w:t>
            </w:r>
          </w:p>
        </w:tc>
      </w:tr>
      <w:tr w:rsidR="00506EDF">
        <w:tc>
          <w:tcPr>
            <w:tcW w:w="3231" w:type="dxa"/>
          </w:tcPr>
          <w:p w:rsidR="00506EDF" w:rsidRDefault="00506EDF">
            <w:pPr>
              <w:pStyle w:val="ConsPlusNormal"/>
            </w:pPr>
            <w:r>
              <w:t>2021 год - 137688</w:t>
            </w:r>
          </w:p>
          <w:p w:rsidR="00506EDF" w:rsidRDefault="00506EDF">
            <w:pPr>
              <w:pStyle w:val="ConsPlusNormal"/>
            </w:pPr>
            <w:r>
              <w:t>(в том числе средства, предусмотренные на научные и инновационные мероприятия, - 0)</w:t>
            </w:r>
          </w:p>
        </w:tc>
        <w:tc>
          <w:tcPr>
            <w:tcW w:w="3130" w:type="dxa"/>
          </w:tcPr>
          <w:p w:rsidR="00506EDF" w:rsidRDefault="00506EDF">
            <w:pPr>
              <w:pStyle w:val="ConsPlusNormal"/>
            </w:pPr>
            <w:r>
              <w:t>137688</w:t>
            </w:r>
          </w:p>
        </w:tc>
        <w:tc>
          <w:tcPr>
            <w:tcW w:w="2652" w:type="dxa"/>
          </w:tcPr>
          <w:p w:rsidR="00506EDF" w:rsidRDefault="00506EDF">
            <w:pPr>
              <w:pStyle w:val="ConsPlusNormal"/>
            </w:pPr>
            <w:r>
              <w:t>0</w:t>
            </w:r>
          </w:p>
        </w:tc>
      </w:tr>
      <w:tr w:rsidR="00506EDF">
        <w:tc>
          <w:tcPr>
            <w:tcW w:w="3231" w:type="dxa"/>
          </w:tcPr>
          <w:p w:rsidR="00506EDF" w:rsidRDefault="00506EDF">
            <w:pPr>
              <w:pStyle w:val="ConsPlusNormal"/>
            </w:pPr>
            <w:r>
              <w:t>2022 год - 130165</w:t>
            </w:r>
          </w:p>
          <w:p w:rsidR="00506EDF" w:rsidRDefault="00506EDF">
            <w:pPr>
              <w:pStyle w:val="ConsPlusNormal"/>
            </w:pPr>
            <w:r>
              <w:lastRenderedPageBreak/>
              <w:t>(в том числе средства, предусмотренные на научные и инновационные мероприятия, - 0)</w:t>
            </w:r>
          </w:p>
        </w:tc>
        <w:tc>
          <w:tcPr>
            <w:tcW w:w="3130" w:type="dxa"/>
          </w:tcPr>
          <w:p w:rsidR="00506EDF" w:rsidRDefault="00506EDF">
            <w:pPr>
              <w:pStyle w:val="ConsPlusNormal"/>
            </w:pPr>
            <w:r>
              <w:lastRenderedPageBreak/>
              <w:t>130165</w:t>
            </w:r>
          </w:p>
        </w:tc>
        <w:tc>
          <w:tcPr>
            <w:tcW w:w="2652" w:type="dxa"/>
          </w:tcPr>
          <w:p w:rsidR="00506EDF" w:rsidRDefault="00506EDF">
            <w:pPr>
              <w:pStyle w:val="ConsPlusNormal"/>
            </w:pPr>
            <w:r>
              <w:t>0</w:t>
            </w:r>
          </w:p>
        </w:tc>
      </w:tr>
      <w:tr w:rsidR="00506EDF">
        <w:tc>
          <w:tcPr>
            <w:tcW w:w="3231" w:type="dxa"/>
          </w:tcPr>
          <w:p w:rsidR="00506EDF" w:rsidRDefault="00506EDF">
            <w:pPr>
              <w:pStyle w:val="ConsPlusNormal"/>
            </w:pPr>
            <w:r>
              <w:t>2023 год - 130505</w:t>
            </w:r>
          </w:p>
          <w:p w:rsidR="00506EDF" w:rsidRDefault="00506EDF">
            <w:pPr>
              <w:pStyle w:val="ConsPlusNormal"/>
            </w:pPr>
            <w:r>
              <w:t>(в том числе средства, предусмотренные на научные и инновационные мероприятия, - 0)</w:t>
            </w:r>
          </w:p>
        </w:tc>
        <w:tc>
          <w:tcPr>
            <w:tcW w:w="3130" w:type="dxa"/>
          </w:tcPr>
          <w:p w:rsidR="00506EDF" w:rsidRDefault="00506EDF">
            <w:pPr>
              <w:pStyle w:val="ConsPlusNormal"/>
            </w:pPr>
            <w:r>
              <w:t>130505</w:t>
            </w:r>
          </w:p>
        </w:tc>
        <w:tc>
          <w:tcPr>
            <w:tcW w:w="2652" w:type="dxa"/>
          </w:tcPr>
          <w:p w:rsidR="00506EDF" w:rsidRDefault="00506EDF">
            <w:pPr>
              <w:pStyle w:val="ConsPlusNormal"/>
            </w:pPr>
            <w:r>
              <w:t>0</w:t>
            </w:r>
          </w:p>
        </w:tc>
      </w:tr>
      <w:tr w:rsidR="00506EDF">
        <w:tc>
          <w:tcPr>
            <w:tcW w:w="3231" w:type="dxa"/>
          </w:tcPr>
          <w:p w:rsidR="00506EDF" w:rsidRDefault="00506EDF">
            <w:pPr>
              <w:pStyle w:val="ConsPlusNormal"/>
            </w:pPr>
            <w:r>
              <w:t>2024 год - 130505</w:t>
            </w:r>
          </w:p>
          <w:p w:rsidR="00506EDF" w:rsidRDefault="00506EDF">
            <w:pPr>
              <w:pStyle w:val="ConsPlusNormal"/>
            </w:pPr>
            <w:r>
              <w:t>(в том числе средства, предусмотренные на научные и инновационные мероприятия, - 0)</w:t>
            </w:r>
          </w:p>
        </w:tc>
        <w:tc>
          <w:tcPr>
            <w:tcW w:w="3130" w:type="dxa"/>
          </w:tcPr>
          <w:p w:rsidR="00506EDF" w:rsidRDefault="00506EDF">
            <w:pPr>
              <w:pStyle w:val="ConsPlusNormal"/>
            </w:pPr>
            <w:r>
              <w:t>130505</w:t>
            </w:r>
          </w:p>
        </w:tc>
        <w:tc>
          <w:tcPr>
            <w:tcW w:w="2652" w:type="dxa"/>
          </w:tcPr>
          <w:p w:rsidR="00506EDF" w:rsidRDefault="00506EDF">
            <w:pPr>
              <w:pStyle w:val="ConsPlusNormal"/>
            </w:pPr>
            <w:r>
              <w:t>0</w:t>
            </w:r>
          </w:p>
        </w:tc>
      </w:tr>
      <w:tr w:rsidR="00506EDF">
        <w:tblPrEx>
          <w:tblBorders>
            <w:insideH w:val="nil"/>
          </w:tblBorders>
        </w:tblPrEx>
        <w:tc>
          <w:tcPr>
            <w:tcW w:w="3231" w:type="dxa"/>
            <w:tcBorders>
              <w:bottom w:val="nil"/>
            </w:tcBorders>
          </w:tcPr>
          <w:p w:rsidR="00506EDF" w:rsidRDefault="00506EDF">
            <w:pPr>
              <w:pStyle w:val="ConsPlusNormal"/>
            </w:pPr>
            <w:r>
              <w:t>Ожидаемые результаты реализации Государственной программы</w:t>
            </w:r>
          </w:p>
        </w:tc>
        <w:tc>
          <w:tcPr>
            <w:tcW w:w="5782" w:type="dxa"/>
            <w:gridSpan w:val="2"/>
            <w:tcBorders>
              <w:bottom w:val="nil"/>
            </w:tcBorders>
          </w:tcPr>
          <w:p w:rsidR="00506EDF" w:rsidRDefault="00506EDF">
            <w:pPr>
              <w:pStyle w:val="ConsPlusNormal"/>
            </w:pPr>
            <w:r>
              <w:t>достижение указанных задач позволит обеспечить:</w:t>
            </w:r>
          </w:p>
          <w:p w:rsidR="00506EDF" w:rsidRDefault="00506EDF">
            <w:pPr>
              <w:pStyle w:val="ConsPlusNormal"/>
            </w:pPr>
            <w:r>
              <w:t>- совершенствование правовых и организационных основ развития системы осуществления закупок товаров, работ, услуг для обеспечения государственных нужд Ямало-Ненецкого автономного округа;</w:t>
            </w:r>
          </w:p>
          <w:p w:rsidR="00506EDF" w:rsidRDefault="00506EDF">
            <w:pPr>
              <w:pStyle w:val="ConsPlusNormal"/>
            </w:pPr>
            <w:r>
              <w:t>- эффективное использование средств бюджета и внебюджетных источников;</w:t>
            </w:r>
          </w:p>
          <w:p w:rsidR="00506EDF" w:rsidRDefault="00506EDF">
            <w:pPr>
              <w:pStyle w:val="ConsPlusNormal"/>
            </w:pPr>
            <w:r>
              <w:t>- увеличение уровня конкуренции при осуществлении закупок товаров, работ, услуг для государственных нужд;</w:t>
            </w:r>
          </w:p>
          <w:p w:rsidR="00506EDF" w:rsidRDefault="00506EDF">
            <w:pPr>
              <w:pStyle w:val="ConsPlusNormal"/>
            </w:pPr>
            <w:r>
              <w:t>- цифровизация закупочных процедур</w:t>
            </w:r>
          </w:p>
        </w:tc>
      </w:tr>
      <w:tr w:rsidR="00506EDF">
        <w:tblPrEx>
          <w:tblBorders>
            <w:insideH w:val="nil"/>
          </w:tblBorders>
        </w:tblPrEx>
        <w:tc>
          <w:tcPr>
            <w:tcW w:w="9013" w:type="dxa"/>
            <w:gridSpan w:val="3"/>
            <w:tcBorders>
              <w:top w:val="nil"/>
            </w:tcBorders>
          </w:tcPr>
          <w:p w:rsidR="00506EDF" w:rsidRDefault="00506EDF">
            <w:pPr>
              <w:pStyle w:val="ConsPlusNormal"/>
              <w:jc w:val="both"/>
            </w:pPr>
            <w:r>
              <w:t xml:space="preserve">(в ред. </w:t>
            </w:r>
            <w:hyperlink r:id="rId47" w:history="1">
              <w:r>
                <w:rPr>
                  <w:color w:val="0000FF"/>
                </w:rPr>
                <w:t>постановления</w:t>
              </w:r>
            </w:hyperlink>
            <w:r>
              <w:t xml:space="preserve"> Правительства ЯНАО от 22.04.2019 N 405-П)</w:t>
            </w:r>
          </w:p>
        </w:tc>
      </w:tr>
    </w:tbl>
    <w:p w:rsidR="00506EDF" w:rsidRDefault="00506EDF">
      <w:pPr>
        <w:pStyle w:val="ConsPlusNormal"/>
        <w:jc w:val="center"/>
      </w:pPr>
    </w:p>
    <w:p w:rsidR="00506EDF" w:rsidRDefault="00506EDF">
      <w:pPr>
        <w:pStyle w:val="ConsPlusTitle"/>
        <w:jc w:val="center"/>
        <w:outlineLvl w:val="1"/>
      </w:pPr>
      <w:r>
        <w:t>I. Характеристика текущего состояния сферы размещения</w:t>
      </w:r>
    </w:p>
    <w:p w:rsidR="00506EDF" w:rsidRDefault="00506EDF">
      <w:pPr>
        <w:pStyle w:val="ConsPlusTitle"/>
        <w:jc w:val="center"/>
      </w:pPr>
      <w:r>
        <w:t>государственного заказа в Ямало-Ненецком автономном округе</w:t>
      </w:r>
    </w:p>
    <w:p w:rsidR="00506EDF" w:rsidRDefault="00506EDF">
      <w:pPr>
        <w:pStyle w:val="ConsPlusNormal"/>
        <w:jc w:val="center"/>
      </w:pPr>
    </w:p>
    <w:p w:rsidR="00506EDF" w:rsidRDefault="00506EDF">
      <w:pPr>
        <w:pStyle w:val="ConsPlusNormal"/>
        <w:ind w:firstLine="540"/>
        <w:jc w:val="both"/>
      </w:pPr>
      <w:r>
        <w:t>В сфере размещения заказов на поставки товаров, выполнение работ, оказание услуг для государственных нужд Ямало-Ненецкого автономного округа (далее - государственные нужды или нужды, автономный округ) и нужд бюджетных учреждений сосредоточена значительная часть финансовых ресурсов. Формирование системы управления размещения заказов, обеспечивающей единство, эффективное и рациональное использование средств окружного бюджета и средств бюджетных учреждений, является одним из приоритетных направлений деятельности департамента государственного заказа автономного округа (далее - департамент государственного заказа автономного округа или уполномоченный орган).</w:t>
      </w:r>
    </w:p>
    <w:p w:rsidR="00506EDF" w:rsidRDefault="00506EDF">
      <w:pPr>
        <w:pStyle w:val="ConsPlusNormal"/>
        <w:jc w:val="both"/>
      </w:pPr>
      <w:r>
        <w:t xml:space="preserve">(в ред. </w:t>
      </w:r>
      <w:hyperlink r:id="rId48" w:history="1">
        <w:r>
          <w:rPr>
            <w:color w:val="0000FF"/>
          </w:rPr>
          <w:t>постановления</w:t>
        </w:r>
      </w:hyperlink>
      <w:r>
        <w:t xml:space="preserve"> Правительства ЯНАО от 22.04.2019 N 405-П)</w:t>
      </w:r>
    </w:p>
    <w:p w:rsidR="00506EDF" w:rsidRDefault="00506EDF">
      <w:pPr>
        <w:pStyle w:val="ConsPlusNormal"/>
        <w:spacing w:before="220"/>
        <w:ind w:firstLine="540"/>
        <w:jc w:val="both"/>
      </w:pPr>
      <w:r>
        <w:t>Создание в 2006 году уполномоченного органа позволило централизовать все процедуры по проведению торгов и запроса котировок для нужд заказчиков автономного округа.</w:t>
      </w:r>
    </w:p>
    <w:p w:rsidR="00506EDF" w:rsidRDefault="00506EDF">
      <w:pPr>
        <w:pStyle w:val="ConsPlusNormal"/>
        <w:spacing w:before="220"/>
        <w:ind w:firstLine="540"/>
        <w:jc w:val="both"/>
      </w:pPr>
      <w:r>
        <w:t>Учитывая принципиальные изменения законодательства и нововведения в системе размещения государственных заказов, в структуре государственных закупок товаров, работ, услуг (далее - закупки) наметился положительный сдвиг в пользу конкурентных способов закупок.</w:t>
      </w:r>
    </w:p>
    <w:p w:rsidR="00506EDF" w:rsidRDefault="00506EDF">
      <w:pPr>
        <w:pStyle w:val="ConsPlusNormal"/>
        <w:spacing w:before="220"/>
        <w:ind w:firstLine="540"/>
        <w:jc w:val="both"/>
      </w:pPr>
      <w:r>
        <w:t xml:space="preserve">В 2011 году в автономном округе была сформирована новая правовая основа для работы заказчиков и уполномоченного органа, а также организованы два сложных процесса - переход на электронные торги и повышение прозрачности сферы управления размещением заказов, предотвращение коррупции посредством внедрения и совершенствования электронного </w:t>
      </w:r>
      <w:r>
        <w:lastRenderedPageBreak/>
        <w:t>документооборота между уполномоченным органом и заказчиками.</w:t>
      </w:r>
    </w:p>
    <w:p w:rsidR="00506EDF" w:rsidRDefault="00506EDF">
      <w:pPr>
        <w:pStyle w:val="ConsPlusNormal"/>
        <w:spacing w:before="220"/>
        <w:ind w:firstLine="540"/>
        <w:jc w:val="both"/>
      </w:pPr>
      <w:r>
        <w:t>В 2012 - 2013 годах произошел ряд изменений в системе государственных закупок. На основании правовых актов были закреплены полномочия департамента государственного заказа автономного округа по методическому сопровождению системы размещения заказов, анализу эффективности расходования средств окружного бюджета, подготовке отчетности и иной информации.</w:t>
      </w:r>
    </w:p>
    <w:p w:rsidR="00506EDF" w:rsidRDefault="00506EDF">
      <w:pPr>
        <w:pStyle w:val="ConsPlusNormal"/>
        <w:spacing w:before="220"/>
        <w:ind w:firstLine="540"/>
        <w:jc w:val="both"/>
      </w:pPr>
      <w:r>
        <w:t>Посредством законодательного регулирования планирования размещения заказа, действия заказчиков во взаимодействии с уполномоченным органом стали осуществляться в строгом соответствии с нормативными правовыми актами автономного округа, что является эффективной мерой по соблюдению требований законодательства заказчиками и предотвращает проведение незапланированных процедур по торгам и запросу котировок в случае отсутствия таких закупок в сводном плане-графике.</w:t>
      </w:r>
    </w:p>
    <w:p w:rsidR="00506EDF" w:rsidRDefault="00506EDF">
      <w:pPr>
        <w:pStyle w:val="ConsPlusNormal"/>
        <w:spacing w:before="220"/>
        <w:ind w:firstLine="540"/>
        <w:jc w:val="both"/>
      </w:pPr>
      <w:r>
        <w:t>Меры, предпринимаемые департаментом государственного заказа автономного округа по совершенствованию системы размещения заказа, позволили за 2012 год в национальном рейтинге прозрачности среди регионов занять первое место в категории "Высокая прозрачность".</w:t>
      </w:r>
    </w:p>
    <w:p w:rsidR="00506EDF" w:rsidRDefault="00506EDF">
      <w:pPr>
        <w:pStyle w:val="ConsPlusNormal"/>
        <w:spacing w:before="220"/>
        <w:ind w:firstLine="540"/>
        <w:jc w:val="both"/>
      </w:pPr>
      <w:r>
        <w:t>Развитие системы государственных закупок в долгосрочной перспективе необходимо связать с дальнейшим повышением эффективности расходования бюджетных средств, обеспечением плановости и автоматизации централизованного осуществления закупок для обеспечения нужд автономного округа, развитием конкурентной среды в данной сфере, противодействием коррупционным проявлениям и иным правонарушениям и, как следствие, с повышением эффективности функционирования системы осуществления закупок для обеспечения государственных нужд автономного округа.</w:t>
      </w:r>
    </w:p>
    <w:p w:rsidR="00506EDF" w:rsidRDefault="00506EDF">
      <w:pPr>
        <w:pStyle w:val="ConsPlusNormal"/>
        <w:spacing w:before="220"/>
        <w:ind w:firstLine="540"/>
        <w:jc w:val="both"/>
      </w:pPr>
      <w:r>
        <w:t>Необходимо дальнейшее совершенствование функционирования региональной информационной системы в сфере закупок товаров, работ, услуг для обеспечения государственных нужд автономного округа в рамках внедрения элементов федеральной контрактной системы, интеграции с единой информационной системой. В рамках данного мероприятия предусматривается:</w:t>
      </w:r>
    </w:p>
    <w:p w:rsidR="00506EDF" w:rsidRDefault="00506EDF">
      <w:pPr>
        <w:pStyle w:val="ConsPlusNormal"/>
        <w:jc w:val="both"/>
      </w:pPr>
      <w:r>
        <w:t xml:space="preserve">(в ред. </w:t>
      </w:r>
      <w:hyperlink r:id="rId49" w:history="1">
        <w:r>
          <w:rPr>
            <w:color w:val="0000FF"/>
          </w:rPr>
          <w:t>постановления</w:t>
        </w:r>
      </w:hyperlink>
      <w:r>
        <w:t xml:space="preserve"> Правительства ЯНАО от 29.09.2014 N 767-П)</w:t>
      </w:r>
    </w:p>
    <w:p w:rsidR="00506EDF" w:rsidRDefault="00506EDF">
      <w:pPr>
        <w:pStyle w:val="ConsPlusNormal"/>
        <w:spacing w:before="220"/>
        <w:ind w:firstLine="540"/>
        <w:jc w:val="both"/>
      </w:pPr>
      <w:r>
        <w:t>- эксплуатация нового функционала региональной информационной системы в сфере закупок товаров, работ, услуг для обеспечения государственных нужд автономного округа во исполнение федерального законодательства о контрактной системе в сфере закупок;</w:t>
      </w:r>
    </w:p>
    <w:p w:rsidR="00506EDF" w:rsidRDefault="00506EDF">
      <w:pPr>
        <w:pStyle w:val="ConsPlusNormal"/>
        <w:jc w:val="both"/>
      </w:pPr>
      <w:r>
        <w:t xml:space="preserve">(в ред. </w:t>
      </w:r>
      <w:hyperlink r:id="rId50" w:history="1">
        <w:r>
          <w:rPr>
            <w:color w:val="0000FF"/>
          </w:rPr>
          <w:t>постановления</w:t>
        </w:r>
      </w:hyperlink>
      <w:r>
        <w:t xml:space="preserve"> Правительства ЯНАО от 29.09.2014 N 767-П)</w:t>
      </w:r>
    </w:p>
    <w:p w:rsidR="00506EDF" w:rsidRDefault="00506EDF">
      <w:pPr>
        <w:pStyle w:val="ConsPlusNormal"/>
        <w:spacing w:before="220"/>
        <w:ind w:firstLine="540"/>
        <w:jc w:val="both"/>
      </w:pPr>
      <w:r>
        <w:t>- использование модуля региональной информационной системы в сфере закупок товаров, работ, услуг для обеспечения государственных нужд автономного округа по мониторингу закупок.</w:t>
      </w:r>
    </w:p>
    <w:p w:rsidR="00506EDF" w:rsidRDefault="00506EDF">
      <w:pPr>
        <w:pStyle w:val="ConsPlusNormal"/>
        <w:jc w:val="both"/>
      </w:pPr>
      <w:r>
        <w:t xml:space="preserve">(в ред. </w:t>
      </w:r>
      <w:hyperlink r:id="rId51" w:history="1">
        <w:r>
          <w:rPr>
            <w:color w:val="0000FF"/>
          </w:rPr>
          <w:t>постановления</w:t>
        </w:r>
      </w:hyperlink>
      <w:r>
        <w:t xml:space="preserve"> Правительства ЯНАО от 29.09.2014 N 767-П)</w:t>
      </w:r>
    </w:p>
    <w:p w:rsidR="00506EDF" w:rsidRDefault="00506EDF">
      <w:pPr>
        <w:pStyle w:val="ConsPlusNormal"/>
        <w:spacing w:before="220"/>
        <w:ind w:firstLine="540"/>
        <w:jc w:val="both"/>
      </w:pPr>
      <w:r>
        <w:t>Устранение имеющихся проблем возможно при комплексном подходе к решению поставленных задач в рамках Государственной программы автономного округа "Развитие системы осуществления закупок товаров, работ, услуг для обеспечения государственных нужд".</w:t>
      </w:r>
    </w:p>
    <w:p w:rsidR="00506EDF" w:rsidRDefault="00506EDF">
      <w:pPr>
        <w:pStyle w:val="ConsPlusNormal"/>
        <w:jc w:val="both"/>
      </w:pPr>
      <w:r>
        <w:t xml:space="preserve">(в ред. постановлений Правительства ЯНАО от 30.10.2017 </w:t>
      </w:r>
      <w:hyperlink r:id="rId52" w:history="1">
        <w:r>
          <w:rPr>
            <w:color w:val="0000FF"/>
          </w:rPr>
          <w:t>N 1134-П</w:t>
        </w:r>
      </w:hyperlink>
      <w:r>
        <w:t xml:space="preserve">, от 09.07.2018 </w:t>
      </w:r>
      <w:hyperlink r:id="rId53" w:history="1">
        <w:r>
          <w:rPr>
            <w:color w:val="0000FF"/>
          </w:rPr>
          <w:t>N 731-П</w:t>
        </w:r>
      </w:hyperlink>
      <w:r>
        <w:t xml:space="preserve">, от 14.02.2020 </w:t>
      </w:r>
      <w:hyperlink r:id="rId54" w:history="1">
        <w:r>
          <w:rPr>
            <w:color w:val="0000FF"/>
          </w:rPr>
          <w:t>N 155-П</w:t>
        </w:r>
      </w:hyperlink>
      <w:r>
        <w:t xml:space="preserve">, от 11.03.2021 </w:t>
      </w:r>
      <w:hyperlink r:id="rId55" w:history="1">
        <w:r>
          <w:rPr>
            <w:color w:val="0000FF"/>
          </w:rPr>
          <w:t>N 174-П</w:t>
        </w:r>
      </w:hyperlink>
      <w:r>
        <w:t>)</w:t>
      </w:r>
    </w:p>
    <w:p w:rsidR="00506EDF" w:rsidRDefault="00506EDF">
      <w:pPr>
        <w:pStyle w:val="ConsPlusNormal"/>
        <w:spacing w:before="220"/>
        <w:ind w:firstLine="540"/>
        <w:jc w:val="both"/>
      </w:pPr>
      <w:r>
        <w:t>Государственная программа определяет основные цели, задачи, принципы и направления деятельности департамента государственного заказа автономного округа по созданию целостной системы осуществления закупок для обеспечения государственных нужд автономного округа в качестве составляющей контрактной системы, обеспечению активного участия хозяйствующих субъектов в контрактной системе.</w:t>
      </w:r>
    </w:p>
    <w:p w:rsidR="00506EDF" w:rsidRDefault="00506EDF">
      <w:pPr>
        <w:pStyle w:val="ConsPlusNormal"/>
        <w:spacing w:before="220"/>
        <w:ind w:firstLine="540"/>
        <w:jc w:val="both"/>
      </w:pPr>
      <w:r>
        <w:t xml:space="preserve">Государственная программа направлена на создание условий для расширения возможностей </w:t>
      </w:r>
      <w:r>
        <w:lastRenderedPageBreak/>
        <w:t>участия юридических и физических лиц в обеспечении государственных нужд автономного округа, а также на развитие добросовестной конкуренции, обеспечение открытости и прозрачности осуществления закупок, предотвращение коррупции и других злоупотреблений в данной сфере.</w:t>
      </w:r>
    </w:p>
    <w:p w:rsidR="00506EDF" w:rsidRDefault="00506EDF">
      <w:pPr>
        <w:pStyle w:val="ConsPlusNormal"/>
        <w:jc w:val="center"/>
      </w:pPr>
    </w:p>
    <w:p w:rsidR="00506EDF" w:rsidRDefault="00506EDF">
      <w:pPr>
        <w:pStyle w:val="ConsPlusTitle"/>
        <w:jc w:val="center"/>
        <w:outlineLvl w:val="1"/>
      </w:pPr>
      <w:r>
        <w:t>II. Структура Государственной программы</w:t>
      </w:r>
    </w:p>
    <w:p w:rsidR="00506EDF" w:rsidRDefault="00506EDF">
      <w:pPr>
        <w:pStyle w:val="ConsPlusNormal"/>
        <w:jc w:val="center"/>
      </w:pPr>
      <w:r>
        <w:t xml:space="preserve">(в ред. </w:t>
      </w:r>
      <w:hyperlink r:id="rId56" w:history="1">
        <w:r>
          <w:rPr>
            <w:color w:val="0000FF"/>
          </w:rPr>
          <w:t>постановления</w:t>
        </w:r>
      </w:hyperlink>
      <w:r>
        <w:t xml:space="preserve"> Правительства ЯНАО</w:t>
      </w:r>
    </w:p>
    <w:p w:rsidR="00506EDF" w:rsidRDefault="00506EDF">
      <w:pPr>
        <w:pStyle w:val="ConsPlusNormal"/>
        <w:jc w:val="center"/>
      </w:pPr>
      <w:r>
        <w:t>от 14.02.2020 N 155-П)</w:t>
      </w:r>
    </w:p>
    <w:p w:rsidR="00506EDF" w:rsidRDefault="00506EDF">
      <w:pPr>
        <w:pStyle w:val="ConsPlusNormal"/>
        <w:ind w:firstLine="540"/>
        <w:jc w:val="both"/>
      </w:pPr>
    </w:p>
    <w:p w:rsidR="00506EDF" w:rsidRDefault="00506EDF">
      <w:pPr>
        <w:pStyle w:val="ConsPlusNormal"/>
        <w:ind w:firstLine="540"/>
        <w:jc w:val="both"/>
      </w:pPr>
      <w:r>
        <w:t xml:space="preserve">Для достижения заявленной цели и решения поставленных задач Государственной программы предусмотрена реализация трех подпрограмм, перечень которых и затраты на реализацию которых приведены в таблице 1. Детализированный </w:t>
      </w:r>
      <w:hyperlink w:anchor="P3010" w:history="1">
        <w:r>
          <w:rPr>
            <w:color w:val="0000FF"/>
          </w:rPr>
          <w:t>перечень</w:t>
        </w:r>
      </w:hyperlink>
      <w:r>
        <w:t xml:space="preserve"> мероприятий подпрограмм настоящей Государственной программы на 2014 год приведен в приложении к настоящей Государственной программе.</w:t>
      </w:r>
    </w:p>
    <w:p w:rsidR="00506EDF" w:rsidRDefault="00506EDF">
      <w:pPr>
        <w:pStyle w:val="ConsPlusNormal"/>
        <w:ind w:firstLine="540"/>
        <w:jc w:val="both"/>
      </w:pPr>
    </w:p>
    <w:p w:rsidR="00506EDF" w:rsidRDefault="00506EDF">
      <w:pPr>
        <w:pStyle w:val="ConsPlusNormal"/>
        <w:jc w:val="right"/>
        <w:outlineLvl w:val="2"/>
      </w:pPr>
      <w:r>
        <w:t>Таблица 1</w:t>
      </w:r>
    </w:p>
    <w:p w:rsidR="00506EDF" w:rsidRDefault="00506EDF">
      <w:pPr>
        <w:pStyle w:val="ConsPlusNormal"/>
        <w:jc w:val="center"/>
      </w:pPr>
    </w:p>
    <w:p w:rsidR="00506EDF" w:rsidRDefault="00506EDF">
      <w:pPr>
        <w:pStyle w:val="ConsPlusTitle"/>
        <w:jc w:val="center"/>
      </w:pPr>
      <w:r>
        <w:t>СТРУКТУРА</w:t>
      </w:r>
    </w:p>
    <w:p w:rsidR="00506EDF" w:rsidRDefault="00506EDF">
      <w:pPr>
        <w:pStyle w:val="ConsPlusTitle"/>
        <w:jc w:val="center"/>
      </w:pPr>
      <w:r>
        <w:t>ГОСУДАРСТВЕННОЙ ПРОГРАММЫ</w:t>
      </w:r>
    </w:p>
    <w:p w:rsidR="00506EDF" w:rsidRDefault="00506EDF">
      <w:pPr>
        <w:pStyle w:val="ConsPlusNormal"/>
        <w:jc w:val="center"/>
      </w:pPr>
      <w:r>
        <w:t xml:space="preserve">(в ред. </w:t>
      </w:r>
      <w:hyperlink r:id="rId57" w:history="1">
        <w:r>
          <w:rPr>
            <w:color w:val="0000FF"/>
          </w:rPr>
          <w:t>постановления</w:t>
        </w:r>
      </w:hyperlink>
      <w:r>
        <w:t xml:space="preserve"> Правительства ЯНАО</w:t>
      </w:r>
    </w:p>
    <w:p w:rsidR="00506EDF" w:rsidRDefault="00506EDF">
      <w:pPr>
        <w:pStyle w:val="ConsPlusNormal"/>
        <w:jc w:val="center"/>
      </w:pPr>
      <w:r>
        <w:t>от 11.03.2021 N 174-П)</w:t>
      </w:r>
    </w:p>
    <w:p w:rsidR="00506EDF" w:rsidRDefault="00506EDF">
      <w:pPr>
        <w:pStyle w:val="ConsPlusNormal"/>
        <w:ind w:firstLine="540"/>
        <w:jc w:val="both"/>
      </w:pPr>
    </w:p>
    <w:p w:rsidR="00506EDF" w:rsidRDefault="00506EDF">
      <w:pPr>
        <w:sectPr w:rsidR="00506EDF" w:rsidSect="002230D4">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778"/>
        <w:gridCol w:w="964"/>
        <w:gridCol w:w="844"/>
        <w:gridCol w:w="844"/>
        <w:gridCol w:w="844"/>
        <w:gridCol w:w="844"/>
        <w:gridCol w:w="844"/>
        <w:gridCol w:w="844"/>
        <w:gridCol w:w="844"/>
        <w:gridCol w:w="844"/>
        <w:gridCol w:w="844"/>
        <w:gridCol w:w="844"/>
        <w:gridCol w:w="844"/>
      </w:tblGrid>
      <w:tr w:rsidR="00506EDF">
        <w:tc>
          <w:tcPr>
            <w:tcW w:w="454" w:type="dxa"/>
            <w:vMerge w:val="restart"/>
          </w:tcPr>
          <w:p w:rsidR="00506EDF" w:rsidRDefault="00506EDF">
            <w:pPr>
              <w:pStyle w:val="ConsPlusNormal"/>
              <w:jc w:val="center"/>
            </w:pPr>
            <w:r>
              <w:lastRenderedPageBreak/>
              <w:t>N п/п</w:t>
            </w:r>
          </w:p>
        </w:tc>
        <w:tc>
          <w:tcPr>
            <w:tcW w:w="2778" w:type="dxa"/>
            <w:vMerge w:val="restart"/>
          </w:tcPr>
          <w:p w:rsidR="00506EDF" w:rsidRDefault="00506EDF">
            <w:pPr>
              <w:pStyle w:val="ConsPlusNormal"/>
              <w:jc w:val="center"/>
            </w:pPr>
            <w:r>
              <w:t>Наименование ответственных исполнителей (соисполнителей), участников Государственной программы</w:t>
            </w:r>
          </w:p>
        </w:tc>
        <w:tc>
          <w:tcPr>
            <w:tcW w:w="10248" w:type="dxa"/>
            <w:gridSpan w:val="12"/>
          </w:tcPr>
          <w:p w:rsidR="00506EDF" w:rsidRDefault="00506EDF">
            <w:pPr>
              <w:pStyle w:val="ConsPlusNormal"/>
              <w:jc w:val="center"/>
            </w:pPr>
            <w:r>
              <w:t>Объемы финансирования (тыс. руб.)</w:t>
            </w:r>
          </w:p>
        </w:tc>
      </w:tr>
      <w:tr w:rsidR="00506EDF">
        <w:tc>
          <w:tcPr>
            <w:tcW w:w="454" w:type="dxa"/>
            <w:vMerge/>
          </w:tcPr>
          <w:p w:rsidR="00506EDF" w:rsidRDefault="00506EDF"/>
        </w:tc>
        <w:tc>
          <w:tcPr>
            <w:tcW w:w="2778" w:type="dxa"/>
            <w:vMerge/>
          </w:tcPr>
          <w:p w:rsidR="00506EDF" w:rsidRDefault="00506EDF"/>
        </w:tc>
        <w:tc>
          <w:tcPr>
            <w:tcW w:w="964" w:type="dxa"/>
          </w:tcPr>
          <w:p w:rsidR="00506EDF" w:rsidRDefault="00506EDF">
            <w:pPr>
              <w:pStyle w:val="ConsPlusNormal"/>
              <w:jc w:val="center"/>
            </w:pPr>
            <w:r>
              <w:t>всего</w:t>
            </w:r>
          </w:p>
        </w:tc>
        <w:tc>
          <w:tcPr>
            <w:tcW w:w="844" w:type="dxa"/>
          </w:tcPr>
          <w:p w:rsidR="00506EDF" w:rsidRDefault="00506EDF">
            <w:pPr>
              <w:pStyle w:val="ConsPlusNormal"/>
              <w:jc w:val="center"/>
            </w:pPr>
            <w:r>
              <w:t>2014 год</w:t>
            </w:r>
          </w:p>
        </w:tc>
        <w:tc>
          <w:tcPr>
            <w:tcW w:w="844" w:type="dxa"/>
          </w:tcPr>
          <w:p w:rsidR="00506EDF" w:rsidRDefault="00506EDF">
            <w:pPr>
              <w:pStyle w:val="ConsPlusNormal"/>
              <w:jc w:val="center"/>
            </w:pPr>
            <w:r>
              <w:t>2015 год</w:t>
            </w:r>
          </w:p>
        </w:tc>
        <w:tc>
          <w:tcPr>
            <w:tcW w:w="844" w:type="dxa"/>
          </w:tcPr>
          <w:p w:rsidR="00506EDF" w:rsidRDefault="00506EDF">
            <w:pPr>
              <w:pStyle w:val="ConsPlusNormal"/>
              <w:jc w:val="center"/>
            </w:pPr>
            <w:r>
              <w:t>2016 год</w:t>
            </w:r>
          </w:p>
        </w:tc>
        <w:tc>
          <w:tcPr>
            <w:tcW w:w="844" w:type="dxa"/>
          </w:tcPr>
          <w:p w:rsidR="00506EDF" w:rsidRDefault="00506EDF">
            <w:pPr>
              <w:pStyle w:val="ConsPlusNormal"/>
              <w:jc w:val="center"/>
            </w:pPr>
            <w:r>
              <w:t>2017 год</w:t>
            </w:r>
          </w:p>
        </w:tc>
        <w:tc>
          <w:tcPr>
            <w:tcW w:w="844" w:type="dxa"/>
          </w:tcPr>
          <w:p w:rsidR="00506EDF" w:rsidRDefault="00506EDF">
            <w:pPr>
              <w:pStyle w:val="ConsPlusNormal"/>
              <w:jc w:val="center"/>
            </w:pPr>
            <w:r>
              <w:t>2018 год</w:t>
            </w:r>
          </w:p>
        </w:tc>
        <w:tc>
          <w:tcPr>
            <w:tcW w:w="844" w:type="dxa"/>
          </w:tcPr>
          <w:p w:rsidR="00506EDF" w:rsidRDefault="00506EDF">
            <w:pPr>
              <w:pStyle w:val="ConsPlusNormal"/>
              <w:jc w:val="center"/>
            </w:pPr>
            <w:r>
              <w:t>2019 год</w:t>
            </w:r>
          </w:p>
        </w:tc>
        <w:tc>
          <w:tcPr>
            <w:tcW w:w="844" w:type="dxa"/>
          </w:tcPr>
          <w:p w:rsidR="00506EDF" w:rsidRDefault="00506EDF">
            <w:pPr>
              <w:pStyle w:val="ConsPlusNormal"/>
              <w:jc w:val="center"/>
            </w:pPr>
            <w:r>
              <w:t>2020 год</w:t>
            </w:r>
          </w:p>
        </w:tc>
        <w:tc>
          <w:tcPr>
            <w:tcW w:w="844" w:type="dxa"/>
          </w:tcPr>
          <w:p w:rsidR="00506EDF" w:rsidRDefault="00506EDF">
            <w:pPr>
              <w:pStyle w:val="ConsPlusNormal"/>
              <w:jc w:val="center"/>
            </w:pPr>
            <w:r>
              <w:t>2021 год</w:t>
            </w:r>
          </w:p>
        </w:tc>
        <w:tc>
          <w:tcPr>
            <w:tcW w:w="844" w:type="dxa"/>
          </w:tcPr>
          <w:p w:rsidR="00506EDF" w:rsidRDefault="00506EDF">
            <w:pPr>
              <w:pStyle w:val="ConsPlusNormal"/>
              <w:jc w:val="center"/>
            </w:pPr>
            <w:r>
              <w:t>2022 год</w:t>
            </w:r>
          </w:p>
        </w:tc>
        <w:tc>
          <w:tcPr>
            <w:tcW w:w="844" w:type="dxa"/>
          </w:tcPr>
          <w:p w:rsidR="00506EDF" w:rsidRDefault="00506EDF">
            <w:pPr>
              <w:pStyle w:val="ConsPlusNormal"/>
              <w:jc w:val="center"/>
            </w:pPr>
            <w:r>
              <w:t>2023 год</w:t>
            </w:r>
          </w:p>
        </w:tc>
        <w:tc>
          <w:tcPr>
            <w:tcW w:w="844" w:type="dxa"/>
          </w:tcPr>
          <w:p w:rsidR="00506EDF" w:rsidRDefault="00506EDF">
            <w:pPr>
              <w:pStyle w:val="ConsPlusNormal"/>
              <w:jc w:val="center"/>
            </w:pPr>
            <w:r>
              <w:t>2024 год</w:t>
            </w:r>
          </w:p>
        </w:tc>
      </w:tr>
      <w:tr w:rsidR="00506EDF">
        <w:tc>
          <w:tcPr>
            <w:tcW w:w="454" w:type="dxa"/>
          </w:tcPr>
          <w:p w:rsidR="00506EDF" w:rsidRDefault="00506EDF">
            <w:pPr>
              <w:pStyle w:val="ConsPlusNormal"/>
              <w:jc w:val="center"/>
            </w:pPr>
            <w:r>
              <w:t>1</w:t>
            </w:r>
          </w:p>
        </w:tc>
        <w:tc>
          <w:tcPr>
            <w:tcW w:w="2778" w:type="dxa"/>
          </w:tcPr>
          <w:p w:rsidR="00506EDF" w:rsidRDefault="00506EDF">
            <w:pPr>
              <w:pStyle w:val="ConsPlusNormal"/>
              <w:jc w:val="center"/>
            </w:pPr>
            <w:r>
              <w:t>2</w:t>
            </w:r>
          </w:p>
        </w:tc>
        <w:tc>
          <w:tcPr>
            <w:tcW w:w="964" w:type="dxa"/>
          </w:tcPr>
          <w:p w:rsidR="00506EDF" w:rsidRDefault="00506EDF">
            <w:pPr>
              <w:pStyle w:val="ConsPlusNormal"/>
              <w:jc w:val="center"/>
            </w:pPr>
            <w:r>
              <w:t>3</w:t>
            </w:r>
          </w:p>
        </w:tc>
        <w:tc>
          <w:tcPr>
            <w:tcW w:w="844" w:type="dxa"/>
          </w:tcPr>
          <w:p w:rsidR="00506EDF" w:rsidRDefault="00506EDF">
            <w:pPr>
              <w:pStyle w:val="ConsPlusNormal"/>
              <w:jc w:val="center"/>
            </w:pPr>
            <w:r>
              <w:t>4</w:t>
            </w:r>
          </w:p>
        </w:tc>
        <w:tc>
          <w:tcPr>
            <w:tcW w:w="844" w:type="dxa"/>
          </w:tcPr>
          <w:p w:rsidR="00506EDF" w:rsidRDefault="00506EDF">
            <w:pPr>
              <w:pStyle w:val="ConsPlusNormal"/>
              <w:jc w:val="center"/>
            </w:pPr>
            <w:r>
              <w:t>5</w:t>
            </w:r>
          </w:p>
        </w:tc>
        <w:tc>
          <w:tcPr>
            <w:tcW w:w="844" w:type="dxa"/>
          </w:tcPr>
          <w:p w:rsidR="00506EDF" w:rsidRDefault="00506EDF">
            <w:pPr>
              <w:pStyle w:val="ConsPlusNormal"/>
              <w:jc w:val="center"/>
            </w:pPr>
            <w:r>
              <w:t>6</w:t>
            </w:r>
          </w:p>
        </w:tc>
        <w:tc>
          <w:tcPr>
            <w:tcW w:w="844" w:type="dxa"/>
          </w:tcPr>
          <w:p w:rsidR="00506EDF" w:rsidRDefault="00506EDF">
            <w:pPr>
              <w:pStyle w:val="ConsPlusNormal"/>
              <w:jc w:val="center"/>
            </w:pPr>
            <w:r>
              <w:t>7</w:t>
            </w:r>
          </w:p>
        </w:tc>
        <w:tc>
          <w:tcPr>
            <w:tcW w:w="844" w:type="dxa"/>
          </w:tcPr>
          <w:p w:rsidR="00506EDF" w:rsidRDefault="00506EDF">
            <w:pPr>
              <w:pStyle w:val="ConsPlusNormal"/>
              <w:jc w:val="center"/>
            </w:pPr>
            <w:r>
              <w:t>8</w:t>
            </w:r>
          </w:p>
        </w:tc>
        <w:tc>
          <w:tcPr>
            <w:tcW w:w="844" w:type="dxa"/>
          </w:tcPr>
          <w:p w:rsidR="00506EDF" w:rsidRDefault="00506EDF">
            <w:pPr>
              <w:pStyle w:val="ConsPlusNormal"/>
              <w:jc w:val="center"/>
            </w:pPr>
            <w:r>
              <w:t>9</w:t>
            </w:r>
          </w:p>
        </w:tc>
        <w:tc>
          <w:tcPr>
            <w:tcW w:w="844" w:type="dxa"/>
          </w:tcPr>
          <w:p w:rsidR="00506EDF" w:rsidRDefault="00506EDF">
            <w:pPr>
              <w:pStyle w:val="ConsPlusNormal"/>
              <w:jc w:val="center"/>
            </w:pPr>
            <w:r>
              <w:t>10</w:t>
            </w:r>
          </w:p>
        </w:tc>
        <w:tc>
          <w:tcPr>
            <w:tcW w:w="844" w:type="dxa"/>
          </w:tcPr>
          <w:p w:rsidR="00506EDF" w:rsidRDefault="00506EDF">
            <w:pPr>
              <w:pStyle w:val="ConsPlusNormal"/>
              <w:jc w:val="center"/>
            </w:pPr>
            <w:r>
              <w:t>11</w:t>
            </w:r>
          </w:p>
        </w:tc>
        <w:tc>
          <w:tcPr>
            <w:tcW w:w="844" w:type="dxa"/>
          </w:tcPr>
          <w:p w:rsidR="00506EDF" w:rsidRDefault="00506EDF">
            <w:pPr>
              <w:pStyle w:val="ConsPlusNormal"/>
              <w:jc w:val="center"/>
            </w:pPr>
            <w:r>
              <w:t>12</w:t>
            </w:r>
          </w:p>
        </w:tc>
        <w:tc>
          <w:tcPr>
            <w:tcW w:w="844" w:type="dxa"/>
          </w:tcPr>
          <w:p w:rsidR="00506EDF" w:rsidRDefault="00506EDF">
            <w:pPr>
              <w:pStyle w:val="ConsPlusNormal"/>
              <w:jc w:val="center"/>
            </w:pPr>
            <w:r>
              <w:t>13</w:t>
            </w:r>
          </w:p>
        </w:tc>
        <w:tc>
          <w:tcPr>
            <w:tcW w:w="844" w:type="dxa"/>
          </w:tcPr>
          <w:p w:rsidR="00506EDF" w:rsidRDefault="00506EDF">
            <w:pPr>
              <w:pStyle w:val="ConsPlusNormal"/>
              <w:jc w:val="center"/>
            </w:pPr>
            <w:r>
              <w:t>14</w:t>
            </w:r>
          </w:p>
        </w:tc>
      </w:tr>
      <w:tr w:rsidR="00506EDF">
        <w:tc>
          <w:tcPr>
            <w:tcW w:w="454" w:type="dxa"/>
          </w:tcPr>
          <w:p w:rsidR="00506EDF" w:rsidRDefault="00506EDF">
            <w:pPr>
              <w:pStyle w:val="ConsPlusNormal"/>
              <w:jc w:val="center"/>
            </w:pPr>
            <w:r>
              <w:t>1.</w:t>
            </w:r>
          </w:p>
        </w:tc>
        <w:tc>
          <w:tcPr>
            <w:tcW w:w="2778" w:type="dxa"/>
          </w:tcPr>
          <w:p w:rsidR="00506EDF" w:rsidRDefault="00506EDF">
            <w:pPr>
              <w:pStyle w:val="ConsPlusNormal"/>
            </w:pPr>
            <w:r>
              <w:t>Государственная программа - всего</w:t>
            </w:r>
          </w:p>
        </w:tc>
        <w:tc>
          <w:tcPr>
            <w:tcW w:w="964" w:type="dxa"/>
          </w:tcPr>
          <w:p w:rsidR="00506EDF" w:rsidRDefault="00506EDF">
            <w:pPr>
              <w:pStyle w:val="ConsPlusNormal"/>
              <w:jc w:val="center"/>
            </w:pPr>
            <w:r>
              <w:t>1538738</w:t>
            </w:r>
          </w:p>
        </w:tc>
        <w:tc>
          <w:tcPr>
            <w:tcW w:w="844" w:type="dxa"/>
          </w:tcPr>
          <w:p w:rsidR="00506EDF" w:rsidRDefault="00506EDF">
            <w:pPr>
              <w:pStyle w:val="ConsPlusNormal"/>
              <w:jc w:val="center"/>
            </w:pPr>
            <w:r>
              <w:t>140310</w:t>
            </w:r>
          </w:p>
        </w:tc>
        <w:tc>
          <w:tcPr>
            <w:tcW w:w="844" w:type="dxa"/>
          </w:tcPr>
          <w:p w:rsidR="00506EDF" w:rsidRDefault="00506EDF">
            <w:pPr>
              <w:pStyle w:val="ConsPlusNormal"/>
              <w:jc w:val="center"/>
            </w:pPr>
            <w:r>
              <w:t>124196</w:t>
            </w:r>
          </w:p>
        </w:tc>
        <w:tc>
          <w:tcPr>
            <w:tcW w:w="844" w:type="dxa"/>
          </w:tcPr>
          <w:p w:rsidR="00506EDF" w:rsidRDefault="00506EDF">
            <w:pPr>
              <w:pStyle w:val="ConsPlusNormal"/>
              <w:jc w:val="center"/>
            </w:pPr>
            <w:r>
              <w:t>127562</w:t>
            </w:r>
          </w:p>
        </w:tc>
        <w:tc>
          <w:tcPr>
            <w:tcW w:w="844" w:type="dxa"/>
          </w:tcPr>
          <w:p w:rsidR="00506EDF" w:rsidRDefault="00506EDF">
            <w:pPr>
              <w:pStyle w:val="ConsPlusNormal"/>
              <w:jc w:val="center"/>
            </w:pPr>
            <w:r>
              <w:t>145083</w:t>
            </w:r>
          </w:p>
        </w:tc>
        <w:tc>
          <w:tcPr>
            <w:tcW w:w="844" w:type="dxa"/>
          </w:tcPr>
          <w:p w:rsidR="00506EDF" w:rsidRDefault="00506EDF">
            <w:pPr>
              <w:pStyle w:val="ConsPlusNormal"/>
              <w:jc w:val="center"/>
            </w:pPr>
            <w:r>
              <w:t>168818</w:t>
            </w:r>
          </w:p>
        </w:tc>
        <w:tc>
          <w:tcPr>
            <w:tcW w:w="844" w:type="dxa"/>
          </w:tcPr>
          <w:p w:rsidR="00506EDF" w:rsidRDefault="00506EDF">
            <w:pPr>
              <w:pStyle w:val="ConsPlusNormal"/>
              <w:jc w:val="center"/>
            </w:pPr>
            <w:r>
              <w:t>156506</w:t>
            </w:r>
          </w:p>
        </w:tc>
        <w:tc>
          <w:tcPr>
            <w:tcW w:w="844" w:type="dxa"/>
          </w:tcPr>
          <w:p w:rsidR="00506EDF" w:rsidRDefault="00506EDF">
            <w:pPr>
              <w:pStyle w:val="ConsPlusNormal"/>
              <w:jc w:val="center"/>
            </w:pPr>
            <w:r>
              <w:t>147400</w:t>
            </w:r>
          </w:p>
        </w:tc>
        <w:tc>
          <w:tcPr>
            <w:tcW w:w="844" w:type="dxa"/>
          </w:tcPr>
          <w:p w:rsidR="00506EDF" w:rsidRDefault="00506EDF">
            <w:pPr>
              <w:pStyle w:val="ConsPlusNormal"/>
              <w:jc w:val="center"/>
            </w:pPr>
            <w:r>
              <w:t>137688</w:t>
            </w:r>
          </w:p>
        </w:tc>
        <w:tc>
          <w:tcPr>
            <w:tcW w:w="844" w:type="dxa"/>
          </w:tcPr>
          <w:p w:rsidR="00506EDF" w:rsidRDefault="00506EDF">
            <w:pPr>
              <w:pStyle w:val="ConsPlusNormal"/>
              <w:jc w:val="center"/>
            </w:pPr>
            <w:r>
              <w:t>130165</w:t>
            </w:r>
          </w:p>
        </w:tc>
        <w:tc>
          <w:tcPr>
            <w:tcW w:w="844" w:type="dxa"/>
          </w:tcPr>
          <w:p w:rsidR="00506EDF" w:rsidRDefault="00506EDF">
            <w:pPr>
              <w:pStyle w:val="ConsPlusNormal"/>
              <w:jc w:val="center"/>
            </w:pPr>
            <w:r>
              <w:t>130505</w:t>
            </w:r>
          </w:p>
        </w:tc>
        <w:tc>
          <w:tcPr>
            <w:tcW w:w="844" w:type="dxa"/>
          </w:tcPr>
          <w:p w:rsidR="00506EDF" w:rsidRDefault="00506EDF">
            <w:pPr>
              <w:pStyle w:val="ConsPlusNormal"/>
              <w:jc w:val="center"/>
            </w:pPr>
            <w:r>
              <w:t>130505</w:t>
            </w:r>
          </w:p>
        </w:tc>
      </w:tr>
      <w:tr w:rsidR="00506EDF">
        <w:tc>
          <w:tcPr>
            <w:tcW w:w="454" w:type="dxa"/>
          </w:tcPr>
          <w:p w:rsidR="00506EDF" w:rsidRDefault="00506EDF">
            <w:pPr>
              <w:pStyle w:val="ConsPlusNormal"/>
              <w:jc w:val="center"/>
            </w:pPr>
            <w:r>
              <w:t>2.</w:t>
            </w:r>
          </w:p>
        </w:tc>
        <w:tc>
          <w:tcPr>
            <w:tcW w:w="2778" w:type="dxa"/>
          </w:tcPr>
          <w:p w:rsidR="00506EDF" w:rsidRDefault="00506EDF">
            <w:pPr>
              <w:pStyle w:val="ConsPlusNormal"/>
            </w:pPr>
            <w:r>
              <w:t>Ответственный исполнитель Государственной программы - департамент государственного заказа автономного округа (всего)</w:t>
            </w:r>
          </w:p>
        </w:tc>
        <w:tc>
          <w:tcPr>
            <w:tcW w:w="964" w:type="dxa"/>
          </w:tcPr>
          <w:p w:rsidR="00506EDF" w:rsidRDefault="00506EDF">
            <w:pPr>
              <w:pStyle w:val="ConsPlusNormal"/>
              <w:jc w:val="center"/>
            </w:pPr>
            <w:r>
              <w:t>1538738</w:t>
            </w:r>
          </w:p>
        </w:tc>
        <w:tc>
          <w:tcPr>
            <w:tcW w:w="844" w:type="dxa"/>
          </w:tcPr>
          <w:p w:rsidR="00506EDF" w:rsidRDefault="00506EDF">
            <w:pPr>
              <w:pStyle w:val="ConsPlusNormal"/>
              <w:jc w:val="center"/>
            </w:pPr>
            <w:r>
              <w:t>140310</w:t>
            </w:r>
          </w:p>
        </w:tc>
        <w:tc>
          <w:tcPr>
            <w:tcW w:w="844" w:type="dxa"/>
          </w:tcPr>
          <w:p w:rsidR="00506EDF" w:rsidRDefault="00506EDF">
            <w:pPr>
              <w:pStyle w:val="ConsPlusNormal"/>
              <w:jc w:val="center"/>
            </w:pPr>
            <w:r>
              <w:t>124196</w:t>
            </w:r>
          </w:p>
        </w:tc>
        <w:tc>
          <w:tcPr>
            <w:tcW w:w="844" w:type="dxa"/>
          </w:tcPr>
          <w:p w:rsidR="00506EDF" w:rsidRDefault="00506EDF">
            <w:pPr>
              <w:pStyle w:val="ConsPlusNormal"/>
              <w:jc w:val="center"/>
            </w:pPr>
            <w:r>
              <w:t>127562</w:t>
            </w:r>
          </w:p>
        </w:tc>
        <w:tc>
          <w:tcPr>
            <w:tcW w:w="844" w:type="dxa"/>
          </w:tcPr>
          <w:p w:rsidR="00506EDF" w:rsidRDefault="00506EDF">
            <w:pPr>
              <w:pStyle w:val="ConsPlusNormal"/>
              <w:jc w:val="center"/>
            </w:pPr>
            <w:r>
              <w:t>145083</w:t>
            </w:r>
          </w:p>
        </w:tc>
        <w:tc>
          <w:tcPr>
            <w:tcW w:w="844" w:type="dxa"/>
          </w:tcPr>
          <w:p w:rsidR="00506EDF" w:rsidRDefault="00506EDF">
            <w:pPr>
              <w:pStyle w:val="ConsPlusNormal"/>
              <w:jc w:val="center"/>
            </w:pPr>
            <w:r>
              <w:t>168818</w:t>
            </w:r>
          </w:p>
        </w:tc>
        <w:tc>
          <w:tcPr>
            <w:tcW w:w="844" w:type="dxa"/>
          </w:tcPr>
          <w:p w:rsidR="00506EDF" w:rsidRDefault="00506EDF">
            <w:pPr>
              <w:pStyle w:val="ConsPlusNormal"/>
              <w:jc w:val="center"/>
            </w:pPr>
            <w:r>
              <w:t>156506</w:t>
            </w:r>
          </w:p>
        </w:tc>
        <w:tc>
          <w:tcPr>
            <w:tcW w:w="844" w:type="dxa"/>
          </w:tcPr>
          <w:p w:rsidR="00506EDF" w:rsidRDefault="00506EDF">
            <w:pPr>
              <w:pStyle w:val="ConsPlusNormal"/>
              <w:jc w:val="center"/>
            </w:pPr>
            <w:r>
              <w:t>147400</w:t>
            </w:r>
          </w:p>
        </w:tc>
        <w:tc>
          <w:tcPr>
            <w:tcW w:w="844" w:type="dxa"/>
          </w:tcPr>
          <w:p w:rsidR="00506EDF" w:rsidRDefault="00506EDF">
            <w:pPr>
              <w:pStyle w:val="ConsPlusNormal"/>
              <w:jc w:val="center"/>
            </w:pPr>
            <w:r>
              <w:t>137688</w:t>
            </w:r>
          </w:p>
        </w:tc>
        <w:tc>
          <w:tcPr>
            <w:tcW w:w="844" w:type="dxa"/>
          </w:tcPr>
          <w:p w:rsidR="00506EDF" w:rsidRDefault="00506EDF">
            <w:pPr>
              <w:pStyle w:val="ConsPlusNormal"/>
              <w:jc w:val="center"/>
            </w:pPr>
            <w:r>
              <w:t>130165</w:t>
            </w:r>
          </w:p>
        </w:tc>
        <w:tc>
          <w:tcPr>
            <w:tcW w:w="844" w:type="dxa"/>
          </w:tcPr>
          <w:p w:rsidR="00506EDF" w:rsidRDefault="00506EDF">
            <w:pPr>
              <w:pStyle w:val="ConsPlusNormal"/>
              <w:jc w:val="center"/>
            </w:pPr>
            <w:r>
              <w:t>130505</w:t>
            </w:r>
          </w:p>
        </w:tc>
        <w:tc>
          <w:tcPr>
            <w:tcW w:w="844" w:type="dxa"/>
          </w:tcPr>
          <w:p w:rsidR="00506EDF" w:rsidRDefault="00506EDF">
            <w:pPr>
              <w:pStyle w:val="ConsPlusNormal"/>
              <w:jc w:val="center"/>
            </w:pPr>
            <w:r>
              <w:t>130505</w:t>
            </w:r>
          </w:p>
        </w:tc>
      </w:tr>
      <w:tr w:rsidR="00506EDF">
        <w:tc>
          <w:tcPr>
            <w:tcW w:w="454" w:type="dxa"/>
          </w:tcPr>
          <w:p w:rsidR="00506EDF" w:rsidRDefault="00506EDF">
            <w:pPr>
              <w:pStyle w:val="ConsPlusNormal"/>
              <w:jc w:val="center"/>
            </w:pPr>
            <w:r>
              <w:t>3.</w:t>
            </w:r>
          </w:p>
        </w:tc>
        <w:tc>
          <w:tcPr>
            <w:tcW w:w="2778" w:type="dxa"/>
          </w:tcPr>
          <w:p w:rsidR="00506EDF" w:rsidRDefault="00506EDF">
            <w:pPr>
              <w:pStyle w:val="ConsPlusNormal"/>
            </w:pPr>
            <w:hyperlink w:anchor="P1094" w:history="1">
              <w:r>
                <w:rPr>
                  <w:color w:val="0000FF"/>
                </w:rPr>
                <w:t>Подпрограмма</w:t>
              </w:r>
            </w:hyperlink>
            <w:r>
              <w:t xml:space="preserve"> "Повышение эффективности и результативности осуществления закупок товаров, работ, услуг для обеспечения государственных нужд Ямало-Ненецкого автономного округа путем использования конкурентных способов определения поставщиков (подрядчиков, </w:t>
            </w:r>
            <w:r>
              <w:lastRenderedPageBreak/>
              <w:t>исполнителей)"</w:t>
            </w:r>
          </w:p>
        </w:tc>
        <w:tc>
          <w:tcPr>
            <w:tcW w:w="964" w:type="dxa"/>
          </w:tcPr>
          <w:p w:rsidR="00506EDF" w:rsidRDefault="00506EDF">
            <w:pPr>
              <w:pStyle w:val="ConsPlusNormal"/>
              <w:jc w:val="center"/>
            </w:pPr>
            <w:r>
              <w:lastRenderedPageBreak/>
              <w:t>121085</w:t>
            </w:r>
          </w:p>
        </w:tc>
        <w:tc>
          <w:tcPr>
            <w:tcW w:w="844" w:type="dxa"/>
          </w:tcPr>
          <w:p w:rsidR="00506EDF" w:rsidRDefault="00506EDF">
            <w:pPr>
              <w:pStyle w:val="ConsPlusNormal"/>
              <w:jc w:val="center"/>
            </w:pPr>
            <w:r>
              <w:t>15150</w:t>
            </w:r>
          </w:p>
        </w:tc>
        <w:tc>
          <w:tcPr>
            <w:tcW w:w="844" w:type="dxa"/>
          </w:tcPr>
          <w:p w:rsidR="00506EDF" w:rsidRDefault="00506EDF">
            <w:pPr>
              <w:pStyle w:val="ConsPlusNormal"/>
              <w:jc w:val="center"/>
            </w:pPr>
            <w:r>
              <w:t>6275</w:t>
            </w:r>
          </w:p>
        </w:tc>
        <w:tc>
          <w:tcPr>
            <w:tcW w:w="844" w:type="dxa"/>
          </w:tcPr>
          <w:p w:rsidR="00506EDF" w:rsidRDefault="00506EDF">
            <w:pPr>
              <w:pStyle w:val="ConsPlusNormal"/>
              <w:jc w:val="center"/>
            </w:pPr>
            <w:r>
              <w:t>4229</w:t>
            </w:r>
          </w:p>
        </w:tc>
        <w:tc>
          <w:tcPr>
            <w:tcW w:w="844" w:type="dxa"/>
          </w:tcPr>
          <w:p w:rsidR="00506EDF" w:rsidRDefault="00506EDF">
            <w:pPr>
              <w:pStyle w:val="ConsPlusNormal"/>
              <w:jc w:val="center"/>
            </w:pPr>
            <w:r>
              <w:t>3643</w:t>
            </w:r>
          </w:p>
        </w:tc>
        <w:tc>
          <w:tcPr>
            <w:tcW w:w="844" w:type="dxa"/>
          </w:tcPr>
          <w:p w:rsidR="00506EDF" w:rsidRDefault="00506EDF">
            <w:pPr>
              <w:pStyle w:val="ConsPlusNormal"/>
              <w:jc w:val="center"/>
            </w:pPr>
            <w:r>
              <w:t>15000</w:t>
            </w:r>
          </w:p>
        </w:tc>
        <w:tc>
          <w:tcPr>
            <w:tcW w:w="844" w:type="dxa"/>
          </w:tcPr>
          <w:p w:rsidR="00506EDF" w:rsidRDefault="00506EDF">
            <w:pPr>
              <w:pStyle w:val="ConsPlusNormal"/>
              <w:jc w:val="center"/>
            </w:pPr>
            <w:r>
              <w:t>14178</w:t>
            </w:r>
          </w:p>
        </w:tc>
        <w:tc>
          <w:tcPr>
            <w:tcW w:w="844" w:type="dxa"/>
          </w:tcPr>
          <w:p w:rsidR="00506EDF" w:rsidRDefault="00506EDF">
            <w:pPr>
              <w:pStyle w:val="ConsPlusNormal"/>
              <w:jc w:val="center"/>
            </w:pPr>
            <w:r>
              <w:t>13600</w:t>
            </w:r>
          </w:p>
        </w:tc>
        <w:tc>
          <w:tcPr>
            <w:tcW w:w="844" w:type="dxa"/>
          </w:tcPr>
          <w:p w:rsidR="00506EDF" w:rsidRDefault="00506EDF">
            <w:pPr>
              <w:pStyle w:val="ConsPlusNormal"/>
              <w:jc w:val="center"/>
            </w:pPr>
            <w:r>
              <w:t>18140</w:t>
            </w:r>
          </w:p>
        </w:tc>
        <w:tc>
          <w:tcPr>
            <w:tcW w:w="844" w:type="dxa"/>
          </w:tcPr>
          <w:p w:rsidR="00506EDF" w:rsidRDefault="00506EDF">
            <w:pPr>
              <w:pStyle w:val="ConsPlusNormal"/>
              <w:jc w:val="center"/>
            </w:pPr>
            <w:r>
              <w:t>10290</w:t>
            </w:r>
          </w:p>
        </w:tc>
        <w:tc>
          <w:tcPr>
            <w:tcW w:w="844" w:type="dxa"/>
          </w:tcPr>
          <w:p w:rsidR="00506EDF" w:rsidRDefault="00506EDF">
            <w:pPr>
              <w:pStyle w:val="ConsPlusNormal"/>
              <w:jc w:val="center"/>
            </w:pPr>
            <w:r>
              <w:t>10290</w:t>
            </w:r>
          </w:p>
        </w:tc>
        <w:tc>
          <w:tcPr>
            <w:tcW w:w="844" w:type="dxa"/>
          </w:tcPr>
          <w:p w:rsidR="00506EDF" w:rsidRDefault="00506EDF">
            <w:pPr>
              <w:pStyle w:val="ConsPlusNormal"/>
              <w:jc w:val="center"/>
            </w:pPr>
            <w:r>
              <w:t>10290</w:t>
            </w:r>
          </w:p>
        </w:tc>
      </w:tr>
      <w:tr w:rsidR="00506EDF">
        <w:tc>
          <w:tcPr>
            <w:tcW w:w="454" w:type="dxa"/>
          </w:tcPr>
          <w:p w:rsidR="00506EDF" w:rsidRDefault="00506EDF">
            <w:pPr>
              <w:pStyle w:val="ConsPlusNormal"/>
              <w:jc w:val="center"/>
            </w:pPr>
            <w:r>
              <w:t>4.</w:t>
            </w:r>
          </w:p>
        </w:tc>
        <w:tc>
          <w:tcPr>
            <w:tcW w:w="2778" w:type="dxa"/>
          </w:tcPr>
          <w:p w:rsidR="00506EDF" w:rsidRDefault="00506EDF">
            <w:pPr>
              <w:pStyle w:val="ConsPlusNormal"/>
            </w:pPr>
            <w:r>
              <w:t>Ответственный исполнитель Подпрограммы 1 - департамент государственного заказа автономного округа</w:t>
            </w:r>
          </w:p>
        </w:tc>
        <w:tc>
          <w:tcPr>
            <w:tcW w:w="964" w:type="dxa"/>
          </w:tcPr>
          <w:p w:rsidR="00506EDF" w:rsidRDefault="00506EDF">
            <w:pPr>
              <w:pStyle w:val="ConsPlusNormal"/>
              <w:jc w:val="center"/>
            </w:pPr>
            <w:r>
              <w:t>121085</w:t>
            </w:r>
          </w:p>
        </w:tc>
        <w:tc>
          <w:tcPr>
            <w:tcW w:w="844" w:type="dxa"/>
          </w:tcPr>
          <w:p w:rsidR="00506EDF" w:rsidRDefault="00506EDF">
            <w:pPr>
              <w:pStyle w:val="ConsPlusNormal"/>
              <w:jc w:val="center"/>
            </w:pPr>
            <w:r>
              <w:t>15150</w:t>
            </w:r>
          </w:p>
        </w:tc>
        <w:tc>
          <w:tcPr>
            <w:tcW w:w="844" w:type="dxa"/>
          </w:tcPr>
          <w:p w:rsidR="00506EDF" w:rsidRDefault="00506EDF">
            <w:pPr>
              <w:pStyle w:val="ConsPlusNormal"/>
              <w:jc w:val="center"/>
            </w:pPr>
            <w:r>
              <w:t>6275</w:t>
            </w:r>
          </w:p>
        </w:tc>
        <w:tc>
          <w:tcPr>
            <w:tcW w:w="844" w:type="dxa"/>
          </w:tcPr>
          <w:p w:rsidR="00506EDF" w:rsidRDefault="00506EDF">
            <w:pPr>
              <w:pStyle w:val="ConsPlusNormal"/>
              <w:jc w:val="center"/>
            </w:pPr>
            <w:r>
              <w:t>4229</w:t>
            </w:r>
          </w:p>
        </w:tc>
        <w:tc>
          <w:tcPr>
            <w:tcW w:w="844" w:type="dxa"/>
          </w:tcPr>
          <w:p w:rsidR="00506EDF" w:rsidRDefault="00506EDF">
            <w:pPr>
              <w:pStyle w:val="ConsPlusNormal"/>
              <w:jc w:val="center"/>
            </w:pPr>
            <w:r>
              <w:t>3643</w:t>
            </w:r>
          </w:p>
        </w:tc>
        <w:tc>
          <w:tcPr>
            <w:tcW w:w="844" w:type="dxa"/>
          </w:tcPr>
          <w:p w:rsidR="00506EDF" w:rsidRDefault="00506EDF">
            <w:pPr>
              <w:pStyle w:val="ConsPlusNormal"/>
              <w:jc w:val="center"/>
            </w:pPr>
            <w:r>
              <w:t>15000</w:t>
            </w:r>
          </w:p>
        </w:tc>
        <w:tc>
          <w:tcPr>
            <w:tcW w:w="844" w:type="dxa"/>
          </w:tcPr>
          <w:p w:rsidR="00506EDF" w:rsidRDefault="00506EDF">
            <w:pPr>
              <w:pStyle w:val="ConsPlusNormal"/>
              <w:jc w:val="center"/>
            </w:pPr>
            <w:r>
              <w:t>14178</w:t>
            </w:r>
          </w:p>
        </w:tc>
        <w:tc>
          <w:tcPr>
            <w:tcW w:w="844" w:type="dxa"/>
          </w:tcPr>
          <w:p w:rsidR="00506EDF" w:rsidRDefault="00506EDF">
            <w:pPr>
              <w:pStyle w:val="ConsPlusNormal"/>
              <w:jc w:val="center"/>
            </w:pPr>
            <w:r>
              <w:t>13600</w:t>
            </w:r>
          </w:p>
        </w:tc>
        <w:tc>
          <w:tcPr>
            <w:tcW w:w="844" w:type="dxa"/>
          </w:tcPr>
          <w:p w:rsidR="00506EDF" w:rsidRDefault="00506EDF">
            <w:pPr>
              <w:pStyle w:val="ConsPlusNormal"/>
              <w:jc w:val="center"/>
            </w:pPr>
            <w:r>
              <w:t>18140</w:t>
            </w:r>
          </w:p>
        </w:tc>
        <w:tc>
          <w:tcPr>
            <w:tcW w:w="844" w:type="dxa"/>
          </w:tcPr>
          <w:p w:rsidR="00506EDF" w:rsidRDefault="00506EDF">
            <w:pPr>
              <w:pStyle w:val="ConsPlusNormal"/>
              <w:jc w:val="center"/>
            </w:pPr>
            <w:r>
              <w:t>10290</w:t>
            </w:r>
          </w:p>
        </w:tc>
        <w:tc>
          <w:tcPr>
            <w:tcW w:w="844" w:type="dxa"/>
          </w:tcPr>
          <w:p w:rsidR="00506EDF" w:rsidRDefault="00506EDF">
            <w:pPr>
              <w:pStyle w:val="ConsPlusNormal"/>
              <w:jc w:val="center"/>
            </w:pPr>
            <w:r>
              <w:t>10290</w:t>
            </w:r>
          </w:p>
        </w:tc>
        <w:tc>
          <w:tcPr>
            <w:tcW w:w="844" w:type="dxa"/>
          </w:tcPr>
          <w:p w:rsidR="00506EDF" w:rsidRDefault="00506EDF">
            <w:pPr>
              <w:pStyle w:val="ConsPlusNormal"/>
              <w:jc w:val="center"/>
            </w:pPr>
            <w:r>
              <w:t>10290</w:t>
            </w:r>
          </w:p>
        </w:tc>
      </w:tr>
      <w:tr w:rsidR="00506EDF">
        <w:tc>
          <w:tcPr>
            <w:tcW w:w="454" w:type="dxa"/>
          </w:tcPr>
          <w:p w:rsidR="00506EDF" w:rsidRDefault="00506EDF">
            <w:pPr>
              <w:pStyle w:val="ConsPlusNormal"/>
              <w:jc w:val="center"/>
            </w:pPr>
            <w:r>
              <w:t>5.</w:t>
            </w:r>
          </w:p>
        </w:tc>
        <w:tc>
          <w:tcPr>
            <w:tcW w:w="2778" w:type="dxa"/>
          </w:tcPr>
          <w:p w:rsidR="00506EDF" w:rsidRDefault="00506EDF">
            <w:pPr>
              <w:pStyle w:val="ConsPlusNormal"/>
            </w:pPr>
            <w:hyperlink w:anchor="P1854" w:history="1">
              <w:r>
                <w:rPr>
                  <w:color w:val="0000FF"/>
                </w:rPr>
                <w:t>Подпрограмма</w:t>
              </w:r>
            </w:hyperlink>
            <w:r>
              <w:t xml:space="preserve"> "Развитие добросовестной конкуренции, обеспечение открытости и прозрачности, противодействие коррупции и другим злоупотреблениям в сфере закупок товаров, работ, услуг для обеспечения государственных нужд Ямало-Ненецкого автономного округа"</w:t>
            </w:r>
          </w:p>
        </w:tc>
        <w:tc>
          <w:tcPr>
            <w:tcW w:w="964" w:type="dxa"/>
          </w:tcPr>
          <w:p w:rsidR="00506EDF" w:rsidRDefault="00506EDF">
            <w:pPr>
              <w:pStyle w:val="ConsPlusNormal"/>
              <w:jc w:val="center"/>
            </w:pPr>
            <w:r>
              <w:t>-</w:t>
            </w:r>
          </w:p>
        </w:tc>
        <w:tc>
          <w:tcPr>
            <w:tcW w:w="844" w:type="dxa"/>
          </w:tcPr>
          <w:p w:rsidR="00506EDF" w:rsidRDefault="00506EDF">
            <w:pPr>
              <w:pStyle w:val="ConsPlusNormal"/>
              <w:jc w:val="center"/>
            </w:pPr>
            <w:r>
              <w:t>-</w:t>
            </w:r>
          </w:p>
        </w:tc>
        <w:tc>
          <w:tcPr>
            <w:tcW w:w="844" w:type="dxa"/>
          </w:tcPr>
          <w:p w:rsidR="00506EDF" w:rsidRDefault="00506EDF">
            <w:pPr>
              <w:pStyle w:val="ConsPlusNormal"/>
              <w:jc w:val="center"/>
            </w:pPr>
            <w:r>
              <w:t>-</w:t>
            </w:r>
          </w:p>
        </w:tc>
        <w:tc>
          <w:tcPr>
            <w:tcW w:w="844" w:type="dxa"/>
          </w:tcPr>
          <w:p w:rsidR="00506EDF" w:rsidRDefault="00506EDF">
            <w:pPr>
              <w:pStyle w:val="ConsPlusNormal"/>
              <w:jc w:val="center"/>
            </w:pPr>
            <w:r>
              <w:t>-</w:t>
            </w:r>
          </w:p>
        </w:tc>
        <w:tc>
          <w:tcPr>
            <w:tcW w:w="844" w:type="dxa"/>
          </w:tcPr>
          <w:p w:rsidR="00506EDF" w:rsidRDefault="00506EDF">
            <w:pPr>
              <w:pStyle w:val="ConsPlusNormal"/>
              <w:jc w:val="center"/>
            </w:pPr>
            <w:r>
              <w:t>-</w:t>
            </w:r>
          </w:p>
        </w:tc>
        <w:tc>
          <w:tcPr>
            <w:tcW w:w="844" w:type="dxa"/>
          </w:tcPr>
          <w:p w:rsidR="00506EDF" w:rsidRDefault="00506EDF">
            <w:pPr>
              <w:pStyle w:val="ConsPlusNormal"/>
              <w:jc w:val="center"/>
            </w:pPr>
            <w:r>
              <w:t>-</w:t>
            </w:r>
          </w:p>
        </w:tc>
        <w:tc>
          <w:tcPr>
            <w:tcW w:w="844" w:type="dxa"/>
          </w:tcPr>
          <w:p w:rsidR="00506EDF" w:rsidRDefault="00506EDF">
            <w:pPr>
              <w:pStyle w:val="ConsPlusNormal"/>
              <w:jc w:val="center"/>
            </w:pPr>
            <w:r>
              <w:t>-</w:t>
            </w:r>
          </w:p>
        </w:tc>
        <w:tc>
          <w:tcPr>
            <w:tcW w:w="844" w:type="dxa"/>
          </w:tcPr>
          <w:p w:rsidR="00506EDF" w:rsidRDefault="00506EDF">
            <w:pPr>
              <w:pStyle w:val="ConsPlusNormal"/>
              <w:jc w:val="center"/>
            </w:pPr>
            <w:r>
              <w:t>-</w:t>
            </w:r>
          </w:p>
        </w:tc>
        <w:tc>
          <w:tcPr>
            <w:tcW w:w="844" w:type="dxa"/>
          </w:tcPr>
          <w:p w:rsidR="00506EDF" w:rsidRDefault="00506EDF">
            <w:pPr>
              <w:pStyle w:val="ConsPlusNormal"/>
              <w:jc w:val="center"/>
            </w:pPr>
            <w:r>
              <w:t>-</w:t>
            </w:r>
          </w:p>
        </w:tc>
        <w:tc>
          <w:tcPr>
            <w:tcW w:w="844" w:type="dxa"/>
          </w:tcPr>
          <w:p w:rsidR="00506EDF" w:rsidRDefault="00506EDF">
            <w:pPr>
              <w:pStyle w:val="ConsPlusNormal"/>
              <w:jc w:val="center"/>
            </w:pPr>
            <w:r>
              <w:t>-</w:t>
            </w:r>
          </w:p>
        </w:tc>
        <w:tc>
          <w:tcPr>
            <w:tcW w:w="844" w:type="dxa"/>
          </w:tcPr>
          <w:p w:rsidR="00506EDF" w:rsidRDefault="00506EDF">
            <w:pPr>
              <w:pStyle w:val="ConsPlusNormal"/>
              <w:jc w:val="center"/>
            </w:pPr>
            <w:r>
              <w:t>-</w:t>
            </w:r>
          </w:p>
        </w:tc>
        <w:tc>
          <w:tcPr>
            <w:tcW w:w="844" w:type="dxa"/>
          </w:tcPr>
          <w:p w:rsidR="00506EDF" w:rsidRDefault="00506EDF">
            <w:pPr>
              <w:pStyle w:val="ConsPlusNormal"/>
              <w:jc w:val="center"/>
            </w:pPr>
            <w:r>
              <w:t>-</w:t>
            </w:r>
          </w:p>
        </w:tc>
      </w:tr>
      <w:tr w:rsidR="00506EDF">
        <w:tc>
          <w:tcPr>
            <w:tcW w:w="454" w:type="dxa"/>
          </w:tcPr>
          <w:p w:rsidR="00506EDF" w:rsidRDefault="00506EDF">
            <w:pPr>
              <w:pStyle w:val="ConsPlusNormal"/>
              <w:jc w:val="center"/>
            </w:pPr>
            <w:r>
              <w:t>6.</w:t>
            </w:r>
          </w:p>
        </w:tc>
        <w:tc>
          <w:tcPr>
            <w:tcW w:w="2778" w:type="dxa"/>
          </w:tcPr>
          <w:p w:rsidR="00506EDF" w:rsidRDefault="00506EDF">
            <w:pPr>
              <w:pStyle w:val="ConsPlusNormal"/>
            </w:pPr>
            <w:r>
              <w:t>Ответственный исполнитель Подпрограммы 2 - департамент государственного заказа автономного округа</w:t>
            </w:r>
          </w:p>
        </w:tc>
        <w:tc>
          <w:tcPr>
            <w:tcW w:w="964" w:type="dxa"/>
          </w:tcPr>
          <w:p w:rsidR="00506EDF" w:rsidRDefault="00506EDF">
            <w:pPr>
              <w:pStyle w:val="ConsPlusNormal"/>
              <w:jc w:val="center"/>
            </w:pPr>
            <w:r>
              <w:t>-</w:t>
            </w:r>
          </w:p>
        </w:tc>
        <w:tc>
          <w:tcPr>
            <w:tcW w:w="844" w:type="dxa"/>
          </w:tcPr>
          <w:p w:rsidR="00506EDF" w:rsidRDefault="00506EDF">
            <w:pPr>
              <w:pStyle w:val="ConsPlusNormal"/>
              <w:jc w:val="center"/>
            </w:pPr>
            <w:r>
              <w:t>-</w:t>
            </w:r>
          </w:p>
        </w:tc>
        <w:tc>
          <w:tcPr>
            <w:tcW w:w="844" w:type="dxa"/>
          </w:tcPr>
          <w:p w:rsidR="00506EDF" w:rsidRDefault="00506EDF">
            <w:pPr>
              <w:pStyle w:val="ConsPlusNormal"/>
              <w:jc w:val="center"/>
            </w:pPr>
            <w:r>
              <w:t>-</w:t>
            </w:r>
          </w:p>
        </w:tc>
        <w:tc>
          <w:tcPr>
            <w:tcW w:w="844" w:type="dxa"/>
          </w:tcPr>
          <w:p w:rsidR="00506EDF" w:rsidRDefault="00506EDF">
            <w:pPr>
              <w:pStyle w:val="ConsPlusNormal"/>
              <w:jc w:val="center"/>
            </w:pPr>
            <w:r>
              <w:t>-</w:t>
            </w:r>
          </w:p>
        </w:tc>
        <w:tc>
          <w:tcPr>
            <w:tcW w:w="844" w:type="dxa"/>
          </w:tcPr>
          <w:p w:rsidR="00506EDF" w:rsidRDefault="00506EDF">
            <w:pPr>
              <w:pStyle w:val="ConsPlusNormal"/>
              <w:jc w:val="center"/>
            </w:pPr>
            <w:r>
              <w:t>-</w:t>
            </w:r>
          </w:p>
        </w:tc>
        <w:tc>
          <w:tcPr>
            <w:tcW w:w="844" w:type="dxa"/>
          </w:tcPr>
          <w:p w:rsidR="00506EDF" w:rsidRDefault="00506EDF">
            <w:pPr>
              <w:pStyle w:val="ConsPlusNormal"/>
              <w:jc w:val="center"/>
            </w:pPr>
            <w:r>
              <w:t>-</w:t>
            </w:r>
          </w:p>
        </w:tc>
        <w:tc>
          <w:tcPr>
            <w:tcW w:w="844" w:type="dxa"/>
          </w:tcPr>
          <w:p w:rsidR="00506EDF" w:rsidRDefault="00506EDF">
            <w:pPr>
              <w:pStyle w:val="ConsPlusNormal"/>
              <w:jc w:val="center"/>
            </w:pPr>
            <w:r>
              <w:t>-</w:t>
            </w:r>
          </w:p>
        </w:tc>
        <w:tc>
          <w:tcPr>
            <w:tcW w:w="844" w:type="dxa"/>
          </w:tcPr>
          <w:p w:rsidR="00506EDF" w:rsidRDefault="00506EDF">
            <w:pPr>
              <w:pStyle w:val="ConsPlusNormal"/>
              <w:jc w:val="center"/>
            </w:pPr>
            <w:r>
              <w:t>-</w:t>
            </w:r>
          </w:p>
        </w:tc>
        <w:tc>
          <w:tcPr>
            <w:tcW w:w="844" w:type="dxa"/>
          </w:tcPr>
          <w:p w:rsidR="00506EDF" w:rsidRDefault="00506EDF">
            <w:pPr>
              <w:pStyle w:val="ConsPlusNormal"/>
              <w:jc w:val="center"/>
            </w:pPr>
            <w:r>
              <w:t>-</w:t>
            </w:r>
          </w:p>
        </w:tc>
        <w:tc>
          <w:tcPr>
            <w:tcW w:w="844" w:type="dxa"/>
          </w:tcPr>
          <w:p w:rsidR="00506EDF" w:rsidRDefault="00506EDF">
            <w:pPr>
              <w:pStyle w:val="ConsPlusNormal"/>
              <w:jc w:val="center"/>
            </w:pPr>
            <w:r>
              <w:t>-</w:t>
            </w:r>
          </w:p>
        </w:tc>
        <w:tc>
          <w:tcPr>
            <w:tcW w:w="844" w:type="dxa"/>
          </w:tcPr>
          <w:p w:rsidR="00506EDF" w:rsidRDefault="00506EDF">
            <w:pPr>
              <w:pStyle w:val="ConsPlusNormal"/>
              <w:jc w:val="center"/>
            </w:pPr>
            <w:r>
              <w:t>-</w:t>
            </w:r>
          </w:p>
        </w:tc>
        <w:tc>
          <w:tcPr>
            <w:tcW w:w="844" w:type="dxa"/>
          </w:tcPr>
          <w:p w:rsidR="00506EDF" w:rsidRDefault="00506EDF">
            <w:pPr>
              <w:pStyle w:val="ConsPlusNormal"/>
              <w:jc w:val="center"/>
            </w:pPr>
            <w:r>
              <w:t>-</w:t>
            </w:r>
          </w:p>
        </w:tc>
      </w:tr>
      <w:tr w:rsidR="00506EDF">
        <w:tc>
          <w:tcPr>
            <w:tcW w:w="454" w:type="dxa"/>
          </w:tcPr>
          <w:p w:rsidR="00506EDF" w:rsidRDefault="00506EDF">
            <w:pPr>
              <w:pStyle w:val="ConsPlusNormal"/>
              <w:jc w:val="center"/>
            </w:pPr>
            <w:r>
              <w:t>7.</w:t>
            </w:r>
          </w:p>
        </w:tc>
        <w:tc>
          <w:tcPr>
            <w:tcW w:w="2778" w:type="dxa"/>
          </w:tcPr>
          <w:p w:rsidR="00506EDF" w:rsidRDefault="00506EDF">
            <w:pPr>
              <w:pStyle w:val="ConsPlusNormal"/>
            </w:pPr>
            <w:hyperlink w:anchor="P2768" w:history="1">
              <w:r>
                <w:rPr>
                  <w:color w:val="0000FF"/>
                </w:rPr>
                <w:t>Подпрограмма</w:t>
              </w:r>
            </w:hyperlink>
            <w:r>
              <w:t xml:space="preserve"> "Обеспечение реализации Государственной программы"</w:t>
            </w:r>
          </w:p>
        </w:tc>
        <w:tc>
          <w:tcPr>
            <w:tcW w:w="964" w:type="dxa"/>
          </w:tcPr>
          <w:p w:rsidR="00506EDF" w:rsidRDefault="00506EDF">
            <w:pPr>
              <w:pStyle w:val="ConsPlusNormal"/>
              <w:jc w:val="center"/>
            </w:pPr>
            <w:r>
              <w:t>1417653</w:t>
            </w:r>
          </w:p>
        </w:tc>
        <w:tc>
          <w:tcPr>
            <w:tcW w:w="844" w:type="dxa"/>
          </w:tcPr>
          <w:p w:rsidR="00506EDF" w:rsidRDefault="00506EDF">
            <w:pPr>
              <w:pStyle w:val="ConsPlusNormal"/>
              <w:jc w:val="center"/>
            </w:pPr>
            <w:r>
              <w:t>125160</w:t>
            </w:r>
          </w:p>
        </w:tc>
        <w:tc>
          <w:tcPr>
            <w:tcW w:w="844" w:type="dxa"/>
          </w:tcPr>
          <w:p w:rsidR="00506EDF" w:rsidRDefault="00506EDF">
            <w:pPr>
              <w:pStyle w:val="ConsPlusNormal"/>
              <w:jc w:val="center"/>
            </w:pPr>
            <w:r>
              <w:t>117921</w:t>
            </w:r>
          </w:p>
        </w:tc>
        <w:tc>
          <w:tcPr>
            <w:tcW w:w="844" w:type="dxa"/>
          </w:tcPr>
          <w:p w:rsidR="00506EDF" w:rsidRDefault="00506EDF">
            <w:pPr>
              <w:pStyle w:val="ConsPlusNormal"/>
              <w:jc w:val="center"/>
            </w:pPr>
            <w:r>
              <w:t>123333</w:t>
            </w:r>
          </w:p>
        </w:tc>
        <w:tc>
          <w:tcPr>
            <w:tcW w:w="844" w:type="dxa"/>
          </w:tcPr>
          <w:p w:rsidR="00506EDF" w:rsidRDefault="00506EDF">
            <w:pPr>
              <w:pStyle w:val="ConsPlusNormal"/>
              <w:jc w:val="center"/>
            </w:pPr>
            <w:r>
              <w:t>141440</w:t>
            </w:r>
          </w:p>
        </w:tc>
        <w:tc>
          <w:tcPr>
            <w:tcW w:w="844" w:type="dxa"/>
          </w:tcPr>
          <w:p w:rsidR="00506EDF" w:rsidRDefault="00506EDF">
            <w:pPr>
              <w:pStyle w:val="ConsPlusNormal"/>
              <w:jc w:val="center"/>
            </w:pPr>
            <w:r>
              <w:t>153818</w:t>
            </w:r>
          </w:p>
        </w:tc>
        <w:tc>
          <w:tcPr>
            <w:tcW w:w="844" w:type="dxa"/>
          </w:tcPr>
          <w:p w:rsidR="00506EDF" w:rsidRDefault="00506EDF">
            <w:pPr>
              <w:pStyle w:val="ConsPlusNormal"/>
              <w:jc w:val="center"/>
            </w:pPr>
            <w:r>
              <w:t>142328</w:t>
            </w:r>
          </w:p>
        </w:tc>
        <w:tc>
          <w:tcPr>
            <w:tcW w:w="844" w:type="dxa"/>
          </w:tcPr>
          <w:p w:rsidR="00506EDF" w:rsidRDefault="00506EDF">
            <w:pPr>
              <w:pStyle w:val="ConsPlusNormal"/>
              <w:jc w:val="center"/>
            </w:pPr>
            <w:r>
              <w:t>133800</w:t>
            </w:r>
          </w:p>
        </w:tc>
        <w:tc>
          <w:tcPr>
            <w:tcW w:w="844" w:type="dxa"/>
          </w:tcPr>
          <w:p w:rsidR="00506EDF" w:rsidRDefault="00506EDF">
            <w:pPr>
              <w:pStyle w:val="ConsPlusNormal"/>
              <w:jc w:val="center"/>
            </w:pPr>
            <w:r>
              <w:t>119548</w:t>
            </w:r>
          </w:p>
        </w:tc>
        <w:tc>
          <w:tcPr>
            <w:tcW w:w="844" w:type="dxa"/>
          </w:tcPr>
          <w:p w:rsidR="00506EDF" w:rsidRDefault="00506EDF">
            <w:pPr>
              <w:pStyle w:val="ConsPlusNormal"/>
              <w:jc w:val="center"/>
            </w:pPr>
            <w:r>
              <w:t>119875</w:t>
            </w:r>
          </w:p>
        </w:tc>
        <w:tc>
          <w:tcPr>
            <w:tcW w:w="844" w:type="dxa"/>
          </w:tcPr>
          <w:p w:rsidR="00506EDF" w:rsidRDefault="00506EDF">
            <w:pPr>
              <w:pStyle w:val="ConsPlusNormal"/>
              <w:jc w:val="center"/>
            </w:pPr>
            <w:r>
              <w:t>120215</w:t>
            </w:r>
          </w:p>
        </w:tc>
        <w:tc>
          <w:tcPr>
            <w:tcW w:w="844" w:type="dxa"/>
          </w:tcPr>
          <w:p w:rsidR="00506EDF" w:rsidRDefault="00506EDF">
            <w:pPr>
              <w:pStyle w:val="ConsPlusNormal"/>
              <w:jc w:val="center"/>
            </w:pPr>
            <w:r>
              <w:t>120215</w:t>
            </w:r>
          </w:p>
        </w:tc>
      </w:tr>
      <w:tr w:rsidR="00506EDF">
        <w:tc>
          <w:tcPr>
            <w:tcW w:w="454" w:type="dxa"/>
          </w:tcPr>
          <w:p w:rsidR="00506EDF" w:rsidRDefault="00506EDF">
            <w:pPr>
              <w:pStyle w:val="ConsPlusNormal"/>
              <w:jc w:val="center"/>
            </w:pPr>
            <w:r>
              <w:t>8.</w:t>
            </w:r>
          </w:p>
        </w:tc>
        <w:tc>
          <w:tcPr>
            <w:tcW w:w="2778" w:type="dxa"/>
          </w:tcPr>
          <w:p w:rsidR="00506EDF" w:rsidRDefault="00506EDF">
            <w:pPr>
              <w:pStyle w:val="ConsPlusNormal"/>
            </w:pPr>
            <w:r>
              <w:t xml:space="preserve">Ответственный </w:t>
            </w:r>
            <w:r>
              <w:lastRenderedPageBreak/>
              <w:t>исполнитель Подпрограммы 3 - департамент государственного заказа автономного округа</w:t>
            </w:r>
          </w:p>
        </w:tc>
        <w:tc>
          <w:tcPr>
            <w:tcW w:w="964" w:type="dxa"/>
          </w:tcPr>
          <w:p w:rsidR="00506EDF" w:rsidRDefault="00506EDF">
            <w:pPr>
              <w:pStyle w:val="ConsPlusNormal"/>
              <w:jc w:val="center"/>
            </w:pPr>
            <w:r>
              <w:lastRenderedPageBreak/>
              <w:t>1417653</w:t>
            </w:r>
          </w:p>
        </w:tc>
        <w:tc>
          <w:tcPr>
            <w:tcW w:w="844" w:type="dxa"/>
          </w:tcPr>
          <w:p w:rsidR="00506EDF" w:rsidRDefault="00506EDF">
            <w:pPr>
              <w:pStyle w:val="ConsPlusNormal"/>
              <w:jc w:val="center"/>
            </w:pPr>
            <w:r>
              <w:t>125160</w:t>
            </w:r>
          </w:p>
        </w:tc>
        <w:tc>
          <w:tcPr>
            <w:tcW w:w="844" w:type="dxa"/>
          </w:tcPr>
          <w:p w:rsidR="00506EDF" w:rsidRDefault="00506EDF">
            <w:pPr>
              <w:pStyle w:val="ConsPlusNormal"/>
              <w:jc w:val="center"/>
            </w:pPr>
            <w:r>
              <w:t>117921</w:t>
            </w:r>
          </w:p>
        </w:tc>
        <w:tc>
          <w:tcPr>
            <w:tcW w:w="844" w:type="dxa"/>
          </w:tcPr>
          <w:p w:rsidR="00506EDF" w:rsidRDefault="00506EDF">
            <w:pPr>
              <w:pStyle w:val="ConsPlusNormal"/>
              <w:jc w:val="center"/>
            </w:pPr>
            <w:r>
              <w:t>123333</w:t>
            </w:r>
          </w:p>
        </w:tc>
        <w:tc>
          <w:tcPr>
            <w:tcW w:w="844" w:type="dxa"/>
          </w:tcPr>
          <w:p w:rsidR="00506EDF" w:rsidRDefault="00506EDF">
            <w:pPr>
              <w:pStyle w:val="ConsPlusNormal"/>
              <w:jc w:val="center"/>
            </w:pPr>
            <w:r>
              <w:t>141440</w:t>
            </w:r>
          </w:p>
        </w:tc>
        <w:tc>
          <w:tcPr>
            <w:tcW w:w="844" w:type="dxa"/>
          </w:tcPr>
          <w:p w:rsidR="00506EDF" w:rsidRDefault="00506EDF">
            <w:pPr>
              <w:pStyle w:val="ConsPlusNormal"/>
              <w:jc w:val="center"/>
            </w:pPr>
            <w:r>
              <w:t>153818</w:t>
            </w:r>
          </w:p>
        </w:tc>
        <w:tc>
          <w:tcPr>
            <w:tcW w:w="844" w:type="dxa"/>
          </w:tcPr>
          <w:p w:rsidR="00506EDF" w:rsidRDefault="00506EDF">
            <w:pPr>
              <w:pStyle w:val="ConsPlusNormal"/>
              <w:jc w:val="center"/>
            </w:pPr>
            <w:r>
              <w:t>142328</w:t>
            </w:r>
          </w:p>
        </w:tc>
        <w:tc>
          <w:tcPr>
            <w:tcW w:w="844" w:type="dxa"/>
          </w:tcPr>
          <w:p w:rsidR="00506EDF" w:rsidRDefault="00506EDF">
            <w:pPr>
              <w:pStyle w:val="ConsPlusNormal"/>
              <w:jc w:val="center"/>
            </w:pPr>
            <w:r>
              <w:t>133800</w:t>
            </w:r>
          </w:p>
        </w:tc>
        <w:tc>
          <w:tcPr>
            <w:tcW w:w="844" w:type="dxa"/>
          </w:tcPr>
          <w:p w:rsidR="00506EDF" w:rsidRDefault="00506EDF">
            <w:pPr>
              <w:pStyle w:val="ConsPlusNormal"/>
              <w:jc w:val="center"/>
            </w:pPr>
            <w:r>
              <w:t>119548</w:t>
            </w:r>
          </w:p>
        </w:tc>
        <w:tc>
          <w:tcPr>
            <w:tcW w:w="844" w:type="dxa"/>
          </w:tcPr>
          <w:p w:rsidR="00506EDF" w:rsidRDefault="00506EDF">
            <w:pPr>
              <w:pStyle w:val="ConsPlusNormal"/>
              <w:jc w:val="center"/>
            </w:pPr>
            <w:r>
              <w:t>119875</w:t>
            </w:r>
          </w:p>
        </w:tc>
        <w:tc>
          <w:tcPr>
            <w:tcW w:w="844" w:type="dxa"/>
          </w:tcPr>
          <w:p w:rsidR="00506EDF" w:rsidRDefault="00506EDF">
            <w:pPr>
              <w:pStyle w:val="ConsPlusNormal"/>
              <w:jc w:val="center"/>
            </w:pPr>
            <w:r>
              <w:t>120215</w:t>
            </w:r>
          </w:p>
        </w:tc>
        <w:tc>
          <w:tcPr>
            <w:tcW w:w="844" w:type="dxa"/>
          </w:tcPr>
          <w:p w:rsidR="00506EDF" w:rsidRDefault="00506EDF">
            <w:pPr>
              <w:pStyle w:val="ConsPlusNormal"/>
              <w:jc w:val="center"/>
            </w:pPr>
            <w:r>
              <w:t>120215</w:t>
            </w:r>
          </w:p>
        </w:tc>
      </w:tr>
    </w:tbl>
    <w:p w:rsidR="00506EDF" w:rsidRDefault="00506EDF">
      <w:pPr>
        <w:pStyle w:val="ConsPlusNormal"/>
      </w:pPr>
    </w:p>
    <w:p w:rsidR="00506EDF" w:rsidRDefault="00506EDF">
      <w:pPr>
        <w:pStyle w:val="ConsPlusTitle"/>
        <w:jc w:val="center"/>
        <w:outlineLvl w:val="1"/>
      </w:pPr>
      <w:r>
        <w:t>III. Перечень показателей Государственной программы</w:t>
      </w:r>
    </w:p>
    <w:p w:rsidR="00506EDF" w:rsidRDefault="00506EDF">
      <w:pPr>
        <w:pStyle w:val="ConsPlusNormal"/>
        <w:jc w:val="center"/>
      </w:pPr>
      <w:r>
        <w:t xml:space="preserve">(в ред. </w:t>
      </w:r>
      <w:hyperlink r:id="rId58" w:history="1">
        <w:r>
          <w:rPr>
            <w:color w:val="0000FF"/>
          </w:rPr>
          <w:t>постановления</w:t>
        </w:r>
      </w:hyperlink>
      <w:r>
        <w:t xml:space="preserve"> Правительства ЯНАО</w:t>
      </w:r>
    </w:p>
    <w:p w:rsidR="00506EDF" w:rsidRDefault="00506EDF">
      <w:pPr>
        <w:pStyle w:val="ConsPlusNormal"/>
        <w:jc w:val="center"/>
      </w:pPr>
      <w:r>
        <w:t>от 14.02.2020 N 155-П)</w:t>
      </w:r>
    </w:p>
    <w:p w:rsidR="00506EDF" w:rsidRDefault="00506EDF">
      <w:pPr>
        <w:pStyle w:val="ConsPlusNormal"/>
        <w:jc w:val="right"/>
      </w:pPr>
    </w:p>
    <w:p w:rsidR="00506EDF" w:rsidRDefault="00506EDF">
      <w:pPr>
        <w:pStyle w:val="ConsPlusNormal"/>
        <w:jc w:val="right"/>
        <w:outlineLvl w:val="2"/>
      </w:pPr>
      <w:r>
        <w:t>Таблица 2</w:t>
      </w:r>
    </w:p>
    <w:p w:rsidR="00506EDF" w:rsidRDefault="00506EDF">
      <w:pPr>
        <w:pStyle w:val="ConsPlusNormal"/>
        <w:ind w:firstLine="540"/>
        <w:jc w:val="both"/>
      </w:pPr>
    </w:p>
    <w:p w:rsidR="00506EDF" w:rsidRDefault="00506EDF">
      <w:pPr>
        <w:pStyle w:val="ConsPlusTitle"/>
        <w:jc w:val="center"/>
      </w:pPr>
      <w:bookmarkStart w:id="1" w:name="P324"/>
      <w:bookmarkEnd w:id="1"/>
      <w:r>
        <w:t>Сведения о показателях Государственной программы</w:t>
      </w:r>
    </w:p>
    <w:p w:rsidR="00506EDF" w:rsidRDefault="00506EDF">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2126"/>
        <w:gridCol w:w="993"/>
        <w:gridCol w:w="567"/>
        <w:gridCol w:w="604"/>
        <w:gridCol w:w="550"/>
        <w:gridCol w:w="604"/>
        <w:gridCol w:w="567"/>
        <w:gridCol w:w="604"/>
        <w:gridCol w:w="567"/>
        <w:gridCol w:w="604"/>
        <w:gridCol w:w="567"/>
        <w:gridCol w:w="604"/>
        <w:gridCol w:w="567"/>
        <w:gridCol w:w="604"/>
        <w:gridCol w:w="567"/>
        <w:gridCol w:w="604"/>
        <w:gridCol w:w="567"/>
        <w:gridCol w:w="604"/>
        <w:gridCol w:w="567"/>
        <w:gridCol w:w="604"/>
        <w:gridCol w:w="567"/>
        <w:gridCol w:w="604"/>
        <w:gridCol w:w="567"/>
        <w:gridCol w:w="604"/>
        <w:gridCol w:w="567"/>
      </w:tblGrid>
      <w:tr w:rsidR="00506EDF">
        <w:tc>
          <w:tcPr>
            <w:tcW w:w="604" w:type="dxa"/>
            <w:vMerge w:val="restart"/>
          </w:tcPr>
          <w:p w:rsidR="00506EDF" w:rsidRDefault="00506EDF">
            <w:pPr>
              <w:pStyle w:val="ConsPlusNormal"/>
              <w:jc w:val="center"/>
            </w:pPr>
            <w:r>
              <w:t>N п/п</w:t>
            </w:r>
          </w:p>
        </w:tc>
        <w:tc>
          <w:tcPr>
            <w:tcW w:w="2126" w:type="dxa"/>
            <w:vMerge w:val="restart"/>
          </w:tcPr>
          <w:p w:rsidR="00506EDF" w:rsidRDefault="00506EDF">
            <w:pPr>
              <w:pStyle w:val="ConsPlusNormal"/>
              <w:jc w:val="center"/>
            </w:pPr>
            <w:r>
              <w:t>Наименование Государственной программы (подпрограммы), показателя</w:t>
            </w:r>
          </w:p>
        </w:tc>
        <w:tc>
          <w:tcPr>
            <w:tcW w:w="993" w:type="dxa"/>
            <w:vMerge w:val="restart"/>
          </w:tcPr>
          <w:p w:rsidR="00506EDF" w:rsidRDefault="00506EDF">
            <w:pPr>
              <w:pStyle w:val="ConsPlusNormal"/>
              <w:jc w:val="center"/>
            </w:pPr>
            <w:r>
              <w:t>N основного мероприятия/мероприятий, влияющих на показатель</w:t>
            </w:r>
          </w:p>
        </w:tc>
        <w:tc>
          <w:tcPr>
            <w:tcW w:w="567" w:type="dxa"/>
            <w:vMerge w:val="restart"/>
          </w:tcPr>
          <w:p w:rsidR="00506EDF" w:rsidRDefault="00506EDF">
            <w:pPr>
              <w:pStyle w:val="ConsPlusNormal"/>
              <w:jc w:val="center"/>
            </w:pPr>
            <w:r>
              <w:t>Единица измерения</w:t>
            </w:r>
          </w:p>
        </w:tc>
        <w:tc>
          <w:tcPr>
            <w:tcW w:w="12864" w:type="dxa"/>
            <w:gridSpan w:val="22"/>
          </w:tcPr>
          <w:p w:rsidR="00506EDF" w:rsidRDefault="00506EDF">
            <w:pPr>
              <w:pStyle w:val="ConsPlusNormal"/>
              <w:jc w:val="center"/>
            </w:pPr>
            <w:r>
              <w:t>Значения показателей</w:t>
            </w:r>
          </w:p>
        </w:tc>
      </w:tr>
      <w:tr w:rsidR="00506EDF">
        <w:tc>
          <w:tcPr>
            <w:tcW w:w="604" w:type="dxa"/>
            <w:vMerge/>
          </w:tcPr>
          <w:p w:rsidR="00506EDF" w:rsidRDefault="00506EDF"/>
        </w:tc>
        <w:tc>
          <w:tcPr>
            <w:tcW w:w="2126" w:type="dxa"/>
            <w:vMerge/>
          </w:tcPr>
          <w:p w:rsidR="00506EDF" w:rsidRDefault="00506EDF"/>
        </w:tc>
        <w:tc>
          <w:tcPr>
            <w:tcW w:w="993" w:type="dxa"/>
            <w:vMerge/>
          </w:tcPr>
          <w:p w:rsidR="00506EDF" w:rsidRDefault="00506EDF"/>
        </w:tc>
        <w:tc>
          <w:tcPr>
            <w:tcW w:w="567" w:type="dxa"/>
            <w:vMerge/>
          </w:tcPr>
          <w:p w:rsidR="00506EDF" w:rsidRDefault="00506EDF"/>
        </w:tc>
        <w:tc>
          <w:tcPr>
            <w:tcW w:w="604" w:type="dxa"/>
          </w:tcPr>
          <w:p w:rsidR="00506EDF" w:rsidRDefault="00506EDF">
            <w:pPr>
              <w:pStyle w:val="ConsPlusNormal"/>
              <w:jc w:val="center"/>
            </w:pPr>
            <w:r>
              <w:t>2014 год</w:t>
            </w:r>
          </w:p>
        </w:tc>
        <w:tc>
          <w:tcPr>
            <w:tcW w:w="550" w:type="dxa"/>
          </w:tcPr>
          <w:p w:rsidR="00506EDF" w:rsidRDefault="00506EDF">
            <w:pPr>
              <w:pStyle w:val="ConsPlusNormal"/>
              <w:jc w:val="center"/>
            </w:pPr>
            <w:r>
              <w:t>вес показателя</w:t>
            </w:r>
          </w:p>
        </w:tc>
        <w:tc>
          <w:tcPr>
            <w:tcW w:w="604" w:type="dxa"/>
          </w:tcPr>
          <w:p w:rsidR="00506EDF" w:rsidRDefault="00506EDF">
            <w:pPr>
              <w:pStyle w:val="ConsPlusNormal"/>
              <w:jc w:val="center"/>
            </w:pPr>
            <w:r>
              <w:t>2015 год</w:t>
            </w:r>
          </w:p>
        </w:tc>
        <w:tc>
          <w:tcPr>
            <w:tcW w:w="567" w:type="dxa"/>
          </w:tcPr>
          <w:p w:rsidR="00506EDF" w:rsidRDefault="00506EDF">
            <w:pPr>
              <w:pStyle w:val="ConsPlusNormal"/>
              <w:jc w:val="center"/>
            </w:pPr>
            <w:r>
              <w:t>вес показателя</w:t>
            </w:r>
          </w:p>
        </w:tc>
        <w:tc>
          <w:tcPr>
            <w:tcW w:w="604" w:type="dxa"/>
          </w:tcPr>
          <w:p w:rsidR="00506EDF" w:rsidRDefault="00506EDF">
            <w:pPr>
              <w:pStyle w:val="ConsPlusNormal"/>
              <w:jc w:val="center"/>
            </w:pPr>
            <w:r>
              <w:t>2016 год</w:t>
            </w:r>
          </w:p>
        </w:tc>
        <w:tc>
          <w:tcPr>
            <w:tcW w:w="567" w:type="dxa"/>
          </w:tcPr>
          <w:p w:rsidR="00506EDF" w:rsidRDefault="00506EDF">
            <w:pPr>
              <w:pStyle w:val="ConsPlusNormal"/>
              <w:jc w:val="center"/>
            </w:pPr>
            <w:r>
              <w:t>вес показателя</w:t>
            </w:r>
          </w:p>
        </w:tc>
        <w:tc>
          <w:tcPr>
            <w:tcW w:w="604" w:type="dxa"/>
          </w:tcPr>
          <w:p w:rsidR="00506EDF" w:rsidRDefault="00506EDF">
            <w:pPr>
              <w:pStyle w:val="ConsPlusNormal"/>
              <w:jc w:val="center"/>
            </w:pPr>
            <w:r>
              <w:t>2017 год</w:t>
            </w:r>
          </w:p>
        </w:tc>
        <w:tc>
          <w:tcPr>
            <w:tcW w:w="567" w:type="dxa"/>
          </w:tcPr>
          <w:p w:rsidR="00506EDF" w:rsidRDefault="00506EDF">
            <w:pPr>
              <w:pStyle w:val="ConsPlusNormal"/>
              <w:jc w:val="center"/>
            </w:pPr>
            <w:r>
              <w:t>вес показателя</w:t>
            </w:r>
          </w:p>
        </w:tc>
        <w:tc>
          <w:tcPr>
            <w:tcW w:w="604" w:type="dxa"/>
          </w:tcPr>
          <w:p w:rsidR="00506EDF" w:rsidRDefault="00506EDF">
            <w:pPr>
              <w:pStyle w:val="ConsPlusNormal"/>
              <w:jc w:val="center"/>
            </w:pPr>
            <w:r>
              <w:t>2018 год</w:t>
            </w:r>
          </w:p>
        </w:tc>
        <w:tc>
          <w:tcPr>
            <w:tcW w:w="567" w:type="dxa"/>
          </w:tcPr>
          <w:p w:rsidR="00506EDF" w:rsidRDefault="00506EDF">
            <w:pPr>
              <w:pStyle w:val="ConsPlusNormal"/>
              <w:jc w:val="center"/>
            </w:pPr>
            <w:r>
              <w:t>вес показателя</w:t>
            </w:r>
          </w:p>
        </w:tc>
        <w:tc>
          <w:tcPr>
            <w:tcW w:w="604" w:type="dxa"/>
          </w:tcPr>
          <w:p w:rsidR="00506EDF" w:rsidRDefault="00506EDF">
            <w:pPr>
              <w:pStyle w:val="ConsPlusNormal"/>
              <w:jc w:val="center"/>
            </w:pPr>
            <w:r>
              <w:t>2019 год</w:t>
            </w:r>
          </w:p>
        </w:tc>
        <w:tc>
          <w:tcPr>
            <w:tcW w:w="567" w:type="dxa"/>
          </w:tcPr>
          <w:p w:rsidR="00506EDF" w:rsidRDefault="00506EDF">
            <w:pPr>
              <w:pStyle w:val="ConsPlusNormal"/>
              <w:jc w:val="center"/>
            </w:pPr>
            <w:r>
              <w:t>вес показателя</w:t>
            </w:r>
          </w:p>
        </w:tc>
        <w:tc>
          <w:tcPr>
            <w:tcW w:w="604" w:type="dxa"/>
          </w:tcPr>
          <w:p w:rsidR="00506EDF" w:rsidRDefault="00506EDF">
            <w:pPr>
              <w:pStyle w:val="ConsPlusNormal"/>
              <w:jc w:val="center"/>
            </w:pPr>
            <w:r>
              <w:t>2020 год</w:t>
            </w:r>
          </w:p>
        </w:tc>
        <w:tc>
          <w:tcPr>
            <w:tcW w:w="567" w:type="dxa"/>
          </w:tcPr>
          <w:p w:rsidR="00506EDF" w:rsidRDefault="00506EDF">
            <w:pPr>
              <w:pStyle w:val="ConsPlusNormal"/>
              <w:jc w:val="center"/>
            </w:pPr>
            <w:r>
              <w:t>вес показателя</w:t>
            </w:r>
          </w:p>
        </w:tc>
        <w:tc>
          <w:tcPr>
            <w:tcW w:w="604" w:type="dxa"/>
          </w:tcPr>
          <w:p w:rsidR="00506EDF" w:rsidRDefault="00506EDF">
            <w:pPr>
              <w:pStyle w:val="ConsPlusNormal"/>
              <w:jc w:val="center"/>
            </w:pPr>
            <w:r>
              <w:t>2021 год</w:t>
            </w:r>
          </w:p>
        </w:tc>
        <w:tc>
          <w:tcPr>
            <w:tcW w:w="567" w:type="dxa"/>
          </w:tcPr>
          <w:p w:rsidR="00506EDF" w:rsidRDefault="00506EDF">
            <w:pPr>
              <w:pStyle w:val="ConsPlusNormal"/>
              <w:jc w:val="center"/>
            </w:pPr>
            <w:r>
              <w:t>вес показателя</w:t>
            </w:r>
          </w:p>
        </w:tc>
        <w:tc>
          <w:tcPr>
            <w:tcW w:w="604" w:type="dxa"/>
          </w:tcPr>
          <w:p w:rsidR="00506EDF" w:rsidRDefault="00506EDF">
            <w:pPr>
              <w:pStyle w:val="ConsPlusNormal"/>
              <w:jc w:val="center"/>
            </w:pPr>
            <w:r>
              <w:t>2022 год</w:t>
            </w:r>
          </w:p>
        </w:tc>
        <w:tc>
          <w:tcPr>
            <w:tcW w:w="567" w:type="dxa"/>
          </w:tcPr>
          <w:p w:rsidR="00506EDF" w:rsidRDefault="00506EDF">
            <w:pPr>
              <w:pStyle w:val="ConsPlusNormal"/>
              <w:jc w:val="center"/>
            </w:pPr>
            <w:r>
              <w:t>вес показателя</w:t>
            </w:r>
          </w:p>
        </w:tc>
        <w:tc>
          <w:tcPr>
            <w:tcW w:w="604" w:type="dxa"/>
          </w:tcPr>
          <w:p w:rsidR="00506EDF" w:rsidRDefault="00506EDF">
            <w:pPr>
              <w:pStyle w:val="ConsPlusNormal"/>
              <w:jc w:val="center"/>
            </w:pPr>
            <w:r>
              <w:t>2023 год</w:t>
            </w:r>
          </w:p>
        </w:tc>
        <w:tc>
          <w:tcPr>
            <w:tcW w:w="567" w:type="dxa"/>
          </w:tcPr>
          <w:p w:rsidR="00506EDF" w:rsidRDefault="00506EDF">
            <w:pPr>
              <w:pStyle w:val="ConsPlusNormal"/>
              <w:jc w:val="center"/>
            </w:pPr>
            <w:r>
              <w:t>вес показателя</w:t>
            </w:r>
          </w:p>
        </w:tc>
        <w:tc>
          <w:tcPr>
            <w:tcW w:w="604" w:type="dxa"/>
          </w:tcPr>
          <w:p w:rsidR="00506EDF" w:rsidRDefault="00506EDF">
            <w:pPr>
              <w:pStyle w:val="ConsPlusNormal"/>
              <w:jc w:val="center"/>
            </w:pPr>
            <w:r>
              <w:t>2024 год</w:t>
            </w:r>
          </w:p>
        </w:tc>
        <w:tc>
          <w:tcPr>
            <w:tcW w:w="567" w:type="dxa"/>
          </w:tcPr>
          <w:p w:rsidR="00506EDF" w:rsidRDefault="00506EDF">
            <w:pPr>
              <w:pStyle w:val="ConsPlusNormal"/>
              <w:jc w:val="center"/>
            </w:pPr>
            <w:r>
              <w:t>вес показателя</w:t>
            </w:r>
          </w:p>
        </w:tc>
      </w:tr>
      <w:tr w:rsidR="00506EDF">
        <w:tc>
          <w:tcPr>
            <w:tcW w:w="604" w:type="dxa"/>
          </w:tcPr>
          <w:p w:rsidR="00506EDF" w:rsidRDefault="00506EDF">
            <w:pPr>
              <w:pStyle w:val="ConsPlusNormal"/>
              <w:jc w:val="center"/>
            </w:pPr>
            <w:r>
              <w:t>1</w:t>
            </w:r>
          </w:p>
        </w:tc>
        <w:tc>
          <w:tcPr>
            <w:tcW w:w="2126" w:type="dxa"/>
          </w:tcPr>
          <w:p w:rsidR="00506EDF" w:rsidRDefault="00506EDF">
            <w:pPr>
              <w:pStyle w:val="ConsPlusNormal"/>
              <w:jc w:val="center"/>
            </w:pPr>
            <w:r>
              <w:t>2</w:t>
            </w:r>
          </w:p>
        </w:tc>
        <w:tc>
          <w:tcPr>
            <w:tcW w:w="993" w:type="dxa"/>
          </w:tcPr>
          <w:p w:rsidR="00506EDF" w:rsidRDefault="00506EDF">
            <w:pPr>
              <w:pStyle w:val="ConsPlusNormal"/>
              <w:jc w:val="center"/>
            </w:pPr>
            <w:r>
              <w:t>3</w:t>
            </w:r>
          </w:p>
        </w:tc>
        <w:tc>
          <w:tcPr>
            <w:tcW w:w="567" w:type="dxa"/>
          </w:tcPr>
          <w:p w:rsidR="00506EDF" w:rsidRDefault="00506EDF">
            <w:pPr>
              <w:pStyle w:val="ConsPlusNormal"/>
              <w:jc w:val="center"/>
            </w:pPr>
            <w:r>
              <w:t>4</w:t>
            </w:r>
          </w:p>
        </w:tc>
        <w:tc>
          <w:tcPr>
            <w:tcW w:w="604" w:type="dxa"/>
          </w:tcPr>
          <w:p w:rsidR="00506EDF" w:rsidRDefault="00506EDF">
            <w:pPr>
              <w:pStyle w:val="ConsPlusNormal"/>
              <w:jc w:val="center"/>
            </w:pPr>
            <w:r>
              <w:t>5</w:t>
            </w:r>
          </w:p>
        </w:tc>
        <w:tc>
          <w:tcPr>
            <w:tcW w:w="550" w:type="dxa"/>
          </w:tcPr>
          <w:p w:rsidR="00506EDF" w:rsidRDefault="00506EDF">
            <w:pPr>
              <w:pStyle w:val="ConsPlusNormal"/>
              <w:jc w:val="center"/>
            </w:pPr>
            <w:r>
              <w:t>6</w:t>
            </w:r>
          </w:p>
        </w:tc>
        <w:tc>
          <w:tcPr>
            <w:tcW w:w="604" w:type="dxa"/>
          </w:tcPr>
          <w:p w:rsidR="00506EDF" w:rsidRDefault="00506EDF">
            <w:pPr>
              <w:pStyle w:val="ConsPlusNormal"/>
              <w:jc w:val="center"/>
            </w:pPr>
            <w:r>
              <w:t>7</w:t>
            </w:r>
          </w:p>
        </w:tc>
        <w:tc>
          <w:tcPr>
            <w:tcW w:w="567" w:type="dxa"/>
          </w:tcPr>
          <w:p w:rsidR="00506EDF" w:rsidRDefault="00506EDF">
            <w:pPr>
              <w:pStyle w:val="ConsPlusNormal"/>
              <w:jc w:val="center"/>
            </w:pPr>
            <w:r>
              <w:t>8</w:t>
            </w:r>
          </w:p>
        </w:tc>
        <w:tc>
          <w:tcPr>
            <w:tcW w:w="604" w:type="dxa"/>
          </w:tcPr>
          <w:p w:rsidR="00506EDF" w:rsidRDefault="00506EDF">
            <w:pPr>
              <w:pStyle w:val="ConsPlusNormal"/>
              <w:jc w:val="center"/>
            </w:pPr>
            <w:r>
              <w:t>9</w:t>
            </w:r>
          </w:p>
        </w:tc>
        <w:tc>
          <w:tcPr>
            <w:tcW w:w="567" w:type="dxa"/>
          </w:tcPr>
          <w:p w:rsidR="00506EDF" w:rsidRDefault="00506EDF">
            <w:pPr>
              <w:pStyle w:val="ConsPlusNormal"/>
              <w:jc w:val="center"/>
            </w:pPr>
            <w:r>
              <w:t>10</w:t>
            </w:r>
          </w:p>
        </w:tc>
        <w:tc>
          <w:tcPr>
            <w:tcW w:w="604" w:type="dxa"/>
          </w:tcPr>
          <w:p w:rsidR="00506EDF" w:rsidRDefault="00506EDF">
            <w:pPr>
              <w:pStyle w:val="ConsPlusNormal"/>
              <w:jc w:val="center"/>
            </w:pPr>
            <w:r>
              <w:t>11</w:t>
            </w:r>
          </w:p>
        </w:tc>
        <w:tc>
          <w:tcPr>
            <w:tcW w:w="567" w:type="dxa"/>
          </w:tcPr>
          <w:p w:rsidR="00506EDF" w:rsidRDefault="00506EDF">
            <w:pPr>
              <w:pStyle w:val="ConsPlusNormal"/>
              <w:jc w:val="center"/>
            </w:pPr>
            <w:r>
              <w:t>12</w:t>
            </w:r>
          </w:p>
        </w:tc>
        <w:tc>
          <w:tcPr>
            <w:tcW w:w="604" w:type="dxa"/>
          </w:tcPr>
          <w:p w:rsidR="00506EDF" w:rsidRDefault="00506EDF">
            <w:pPr>
              <w:pStyle w:val="ConsPlusNormal"/>
              <w:jc w:val="center"/>
            </w:pPr>
            <w:r>
              <w:t>13</w:t>
            </w:r>
          </w:p>
        </w:tc>
        <w:tc>
          <w:tcPr>
            <w:tcW w:w="567" w:type="dxa"/>
          </w:tcPr>
          <w:p w:rsidR="00506EDF" w:rsidRDefault="00506EDF">
            <w:pPr>
              <w:pStyle w:val="ConsPlusNormal"/>
              <w:jc w:val="center"/>
            </w:pPr>
            <w:r>
              <w:t>14</w:t>
            </w:r>
          </w:p>
        </w:tc>
        <w:tc>
          <w:tcPr>
            <w:tcW w:w="604" w:type="dxa"/>
          </w:tcPr>
          <w:p w:rsidR="00506EDF" w:rsidRDefault="00506EDF">
            <w:pPr>
              <w:pStyle w:val="ConsPlusNormal"/>
              <w:jc w:val="center"/>
            </w:pPr>
            <w:r>
              <w:t>15</w:t>
            </w:r>
          </w:p>
        </w:tc>
        <w:tc>
          <w:tcPr>
            <w:tcW w:w="567" w:type="dxa"/>
          </w:tcPr>
          <w:p w:rsidR="00506EDF" w:rsidRDefault="00506EDF">
            <w:pPr>
              <w:pStyle w:val="ConsPlusNormal"/>
              <w:jc w:val="center"/>
            </w:pPr>
            <w:r>
              <w:t>16</w:t>
            </w:r>
          </w:p>
        </w:tc>
        <w:tc>
          <w:tcPr>
            <w:tcW w:w="604" w:type="dxa"/>
          </w:tcPr>
          <w:p w:rsidR="00506EDF" w:rsidRDefault="00506EDF">
            <w:pPr>
              <w:pStyle w:val="ConsPlusNormal"/>
              <w:jc w:val="center"/>
            </w:pPr>
            <w:r>
              <w:t>17</w:t>
            </w:r>
          </w:p>
        </w:tc>
        <w:tc>
          <w:tcPr>
            <w:tcW w:w="567" w:type="dxa"/>
          </w:tcPr>
          <w:p w:rsidR="00506EDF" w:rsidRDefault="00506EDF">
            <w:pPr>
              <w:pStyle w:val="ConsPlusNormal"/>
              <w:jc w:val="center"/>
            </w:pPr>
            <w:r>
              <w:t>18</w:t>
            </w:r>
          </w:p>
        </w:tc>
        <w:tc>
          <w:tcPr>
            <w:tcW w:w="604" w:type="dxa"/>
          </w:tcPr>
          <w:p w:rsidR="00506EDF" w:rsidRDefault="00506EDF">
            <w:pPr>
              <w:pStyle w:val="ConsPlusNormal"/>
              <w:jc w:val="center"/>
            </w:pPr>
            <w:r>
              <w:t>19</w:t>
            </w:r>
          </w:p>
        </w:tc>
        <w:tc>
          <w:tcPr>
            <w:tcW w:w="567" w:type="dxa"/>
          </w:tcPr>
          <w:p w:rsidR="00506EDF" w:rsidRDefault="00506EDF">
            <w:pPr>
              <w:pStyle w:val="ConsPlusNormal"/>
              <w:jc w:val="center"/>
            </w:pPr>
            <w:r>
              <w:t>20</w:t>
            </w:r>
          </w:p>
        </w:tc>
        <w:tc>
          <w:tcPr>
            <w:tcW w:w="604" w:type="dxa"/>
          </w:tcPr>
          <w:p w:rsidR="00506EDF" w:rsidRDefault="00506EDF">
            <w:pPr>
              <w:pStyle w:val="ConsPlusNormal"/>
              <w:jc w:val="center"/>
            </w:pPr>
            <w:r>
              <w:t>21</w:t>
            </w:r>
          </w:p>
        </w:tc>
        <w:tc>
          <w:tcPr>
            <w:tcW w:w="567" w:type="dxa"/>
          </w:tcPr>
          <w:p w:rsidR="00506EDF" w:rsidRDefault="00506EDF">
            <w:pPr>
              <w:pStyle w:val="ConsPlusNormal"/>
              <w:jc w:val="center"/>
            </w:pPr>
            <w:r>
              <w:t>22</w:t>
            </w:r>
          </w:p>
        </w:tc>
        <w:tc>
          <w:tcPr>
            <w:tcW w:w="604" w:type="dxa"/>
          </w:tcPr>
          <w:p w:rsidR="00506EDF" w:rsidRDefault="00506EDF">
            <w:pPr>
              <w:pStyle w:val="ConsPlusNormal"/>
              <w:jc w:val="center"/>
            </w:pPr>
            <w:r>
              <w:t>23</w:t>
            </w:r>
          </w:p>
        </w:tc>
        <w:tc>
          <w:tcPr>
            <w:tcW w:w="567" w:type="dxa"/>
          </w:tcPr>
          <w:p w:rsidR="00506EDF" w:rsidRDefault="00506EDF">
            <w:pPr>
              <w:pStyle w:val="ConsPlusNormal"/>
              <w:jc w:val="center"/>
            </w:pPr>
            <w:r>
              <w:t>24</w:t>
            </w:r>
          </w:p>
        </w:tc>
        <w:tc>
          <w:tcPr>
            <w:tcW w:w="604" w:type="dxa"/>
          </w:tcPr>
          <w:p w:rsidR="00506EDF" w:rsidRDefault="00506EDF">
            <w:pPr>
              <w:pStyle w:val="ConsPlusNormal"/>
              <w:jc w:val="center"/>
            </w:pPr>
            <w:r>
              <w:t>25</w:t>
            </w:r>
          </w:p>
        </w:tc>
        <w:tc>
          <w:tcPr>
            <w:tcW w:w="567" w:type="dxa"/>
          </w:tcPr>
          <w:p w:rsidR="00506EDF" w:rsidRDefault="00506EDF">
            <w:pPr>
              <w:pStyle w:val="ConsPlusNormal"/>
              <w:jc w:val="center"/>
            </w:pPr>
            <w:r>
              <w:t>26</w:t>
            </w:r>
          </w:p>
        </w:tc>
      </w:tr>
      <w:tr w:rsidR="00506EDF">
        <w:tc>
          <w:tcPr>
            <w:tcW w:w="604" w:type="dxa"/>
          </w:tcPr>
          <w:p w:rsidR="00506EDF" w:rsidRDefault="00506EDF">
            <w:pPr>
              <w:pStyle w:val="ConsPlusNormal"/>
              <w:jc w:val="center"/>
            </w:pPr>
            <w:r>
              <w:t>1.</w:t>
            </w:r>
          </w:p>
        </w:tc>
        <w:tc>
          <w:tcPr>
            <w:tcW w:w="16550" w:type="dxa"/>
            <w:gridSpan w:val="25"/>
          </w:tcPr>
          <w:p w:rsidR="00506EDF" w:rsidRDefault="00506EDF">
            <w:pPr>
              <w:pStyle w:val="ConsPlusNormal"/>
            </w:pPr>
            <w:r>
              <w:t>Государственная программа</w:t>
            </w:r>
          </w:p>
        </w:tc>
      </w:tr>
      <w:tr w:rsidR="00506EDF">
        <w:tc>
          <w:tcPr>
            <w:tcW w:w="604" w:type="dxa"/>
          </w:tcPr>
          <w:p w:rsidR="00506EDF" w:rsidRDefault="00506EDF">
            <w:pPr>
              <w:pStyle w:val="ConsPlusNormal"/>
              <w:jc w:val="center"/>
            </w:pPr>
            <w:r>
              <w:t>2.</w:t>
            </w:r>
          </w:p>
        </w:tc>
        <w:tc>
          <w:tcPr>
            <w:tcW w:w="2126" w:type="dxa"/>
          </w:tcPr>
          <w:p w:rsidR="00506EDF" w:rsidRDefault="00506EDF">
            <w:pPr>
              <w:pStyle w:val="ConsPlusNormal"/>
            </w:pPr>
            <w:r>
              <w:t>Цель Государственной программы</w:t>
            </w:r>
          </w:p>
        </w:tc>
        <w:tc>
          <w:tcPr>
            <w:tcW w:w="14424" w:type="dxa"/>
            <w:gridSpan w:val="24"/>
          </w:tcPr>
          <w:p w:rsidR="00506EDF" w:rsidRDefault="00506EDF">
            <w:pPr>
              <w:pStyle w:val="ConsPlusNormal"/>
            </w:pPr>
            <w:r>
              <w:t>создание целостной системы осуществления заказчиками автономного округа закупок для обеспечения государственных нужд в качестве составляющей контрактной системы</w:t>
            </w:r>
          </w:p>
        </w:tc>
      </w:tr>
      <w:tr w:rsidR="00506EDF">
        <w:tc>
          <w:tcPr>
            <w:tcW w:w="604" w:type="dxa"/>
          </w:tcPr>
          <w:p w:rsidR="00506EDF" w:rsidRDefault="00506EDF">
            <w:pPr>
              <w:pStyle w:val="ConsPlusNormal"/>
              <w:jc w:val="center"/>
            </w:pPr>
            <w:r>
              <w:lastRenderedPageBreak/>
              <w:t>3.</w:t>
            </w:r>
          </w:p>
        </w:tc>
        <w:tc>
          <w:tcPr>
            <w:tcW w:w="2126" w:type="dxa"/>
          </w:tcPr>
          <w:p w:rsidR="00506EDF" w:rsidRDefault="00506EDF">
            <w:pPr>
              <w:pStyle w:val="ConsPlusNormal"/>
            </w:pPr>
            <w:r>
              <w:t>Показатель 1.</w:t>
            </w:r>
          </w:p>
          <w:p w:rsidR="00506EDF" w:rsidRDefault="00506EDF">
            <w:pPr>
              <w:pStyle w:val="ConsPlusNormal"/>
            </w:pPr>
            <w:r>
              <w:t xml:space="preserve">Доля осуществленных закупок для обеспечения государственных нужд автономного округа путем использования конкурентных способов определения поставщиков (подрядчиков, исполнителей), проведенных централизованным способом при участии уполномоченного органа, в общем объеме осуществленных закупок для обеспечения государственных нужд автономного округа конкурентными способами определения поставщиков (подрядчиков, </w:t>
            </w:r>
            <w:r>
              <w:lastRenderedPageBreak/>
              <w:t>исполнителей)</w:t>
            </w:r>
          </w:p>
          <w:p w:rsidR="00506EDF" w:rsidRDefault="00506EDF">
            <w:pPr>
              <w:pStyle w:val="ConsPlusNormal"/>
            </w:pPr>
            <w:r>
              <w:t>(</w:t>
            </w:r>
            <w:hyperlink r:id="rId59" w:history="1">
              <w:r>
                <w:rPr>
                  <w:color w:val="0000FF"/>
                </w:rPr>
                <w:t>постановление</w:t>
              </w:r>
            </w:hyperlink>
            <w:r>
              <w:t xml:space="preserve"> Правительства автономного округа от 12 декабря 2012 года N 1028-П "О департаменте государственного заказа Ямало-Ненецкого автономного округа" (далее - постановление N 1028-П))</w:t>
            </w:r>
          </w:p>
        </w:tc>
        <w:tc>
          <w:tcPr>
            <w:tcW w:w="993" w:type="dxa"/>
          </w:tcPr>
          <w:p w:rsidR="00506EDF" w:rsidRDefault="00506EDF">
            <w:pPr>
              <w:pStyle w:val="ConsPlusNormal"/>
            </w:pP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100</w:t>
            </w:r>
          </w:p>
        </w:tc>
        <w:tc>
          <w:tcPr>
            <w:tcW w:w="550" w:type="dxa"/>
          </w:tcPr>
          <w:p w:rsidR="00506EDF" w:rsidRDefault="00506EDF">
            <w:pPr>
              <w:pStyle w:val="ConsPlusNormal"/>
              <w:jc w:val="center"/>
            </w:pPr>
            <w:r>
              <w:t>0,5</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0,5</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0,5</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0,5</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0,5</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0,5</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0,5</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0,5</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0,5</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0,5</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0,5</w:t>
            </w:r>
          </w:p>
        </w:tc>
      </w:tr>
      <w:tr w:rsidR="00506EDF">
        <w:tc>
          <w:tcPr>
            <w:tcW w:w="604" w:type="dxa"/>
          </w:tcPr>
          <w:p w:rsidR="00506EDF" w:rsidRDefault="00506EDF">
            <w:pPr>
              <w:pStyle w:val="ConsPlusNormal"/>
              <w:jc w:val="center"/>
            </w:pPr>
            <w:r>
              <w:t>4.</w:t>
            </w:r>
          </w:p>
        </w:tc>
        <w:tc>
          <w:tcPr>
            <w:tcW w:w="2126" w:type="dxa"/>
          </w:tcPr>
          <w:p w:rsidR="00506EDF" w:rsidRDefault="00506EDF">
            <w:pPr>
              <w:pStyle w:val="ConsPlusNormal"/>
            </w:pPr>
            <w:r>
              <w:t>Показатель 2.</w:t>
            </w:r>
          </w:p>
          <w:p w:rsidR="00506EDF" w:rsidRDefault="00506EDF">
            <w:pPr>
              <w:pStyle w:val="ConsPlusNormal"/>
            </w:pPr>
            <w:r>
              <w:t xml:space="preserve">Доля закупок, размещенных в единой информационной системе в сфере закупок, для обеспечения государственных нужд автономного округа путем использования конкурентных способов определения поставщиков (подрядчиков, исполнителей) в общем объеме </w:t>
            </w:r>
            <w:r>
              <w:lastRenderedPageBreak/>
              <w:t>закупок, предусмотренных размещенным в единой информационной системе в сфере закупок сводным планом-графиком, осуществление которых запланировано конкурентными способами определения поставщиков (подрядчиков, исполнителей)</w:t>
            </w:r>
          </w:p>
          <w:p w:rsidR="00506EDF" w:rsidRDefault="00506EDF">
            <w:pPr>
              <w:pStyle w:val="ConsPlusNormal"/>
            </w:pPr>
            <w:r>
              <w:t>(</w:t>
            </w:r>
            <w:hyperlink r:id="rId60" w:history="1">
              <w:r>
                <w:rPr>
                  <w:color w:val="0000FF"/>
                </w:rPr>
                <w:t>постановление</w:t>
              </w:r>
            </w:hyperlink>
            <w:r>
              <w:t xml:space="preserve"> N 1028-П)</w:t>
            </w:r>
          </w:p>
        </w:tc>
        <w:tc>
          <w:tcPr>
            <w:tcW w:w="993" w:type="dxa"/>
          </w:tcPr>
          <w:p w:rsidR="00506EDF" w:rsidRDefault="00506EDF">
            <w:pPr>
              <w:pStyle w:val="ConsPlusNormal"/>
            </w:pP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100</w:t>
            </w:r>
          </w:p>
        </w:tc>
        <w:tc>
          <w:tcPr>
            <w:tcW w:w="550" w:type="dxa"/>
          </w:tcPr>
          <w:p w:rsidR="00506EDF" w:rsidRDefault="00506EDF">
            <w:pPr>
              <w:pStyle w:val="ConsPlusNormal"/>
              <w:jc w:val="center"/>
            </w:pPr>
            <w:r>
              <w:t>0,5</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0,5</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0,5</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0,5</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0,5</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0,5</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0,5</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0,5</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0,5</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0,5</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0,5</w:t>
            </w:r>
          </w:p>
        </w:tc>
      </w:tr>
      <w:tr w:rsidR="00506EDF">
        <w:tc>
          <w:tcPr>
            <w:tcW w:w="604" w:type="dxa"/>
          </w:tcPr>
          <w:p w:rsidR="00506EDF" w:rsidRDefault="00506EDF">
            <w:pPr>
              <w:pStyle w:val="ConsPlusNormal"/>
              <w:jc w:val="center"/>
            </w:pPr>
            <w:r>
              <w:t>5.</w:t>
            </w:r>
          </w:p>
        </w:tc>
        <w:tc>
          <w:tcPr>
            <w:tcW w:w="2126" w:type="dxa"/>
          </w:tcPr>
          <w:p w:rsidR="00506EDF" w:rsidRDefault="00506EDF">
            <w:pPr>
              <w:pStyle w:val="ConsPlusNormal"/>
            </w:pPr>
            <w:hyperlink w:anchor="P1094" w:history="1">
              <w:r>
                <w:rPr>
                  <w:color w:val="0000FF"/>
                </w:rPr>
                <w:t>Подпрограмма 1</w:t>
              </w:r>
            </w:hyperlink>
            <w:r>
              <w:t xml:space="preserve"> "Повышение эффективности и результативности осуществления закупок товаров, работ, услуг для обеспечения государственных нужд Ямало-Ненецкого автономного округа путем использования </w:t>
            </w:r>
            <w:r>
              <w:lastRenderedPageBreak/>
              <w:t>конкурентных способов определения поставщиков (подрядчиков, исполнителей)"</w:t>
            </w:r>
          </w:p>
          <w:p w:rsidR="00506EDF" w:rsidRDefault="00506EDF">
            <w:pPr>
              <w:pStyle w:val="ConsPlusNormal"/>
            </w:pPr>
            <w:r>
              <w:t>(вес по годам)</w:t>
            </w:r>
          </w:p>
        </w:tc>
        <w:tc>
          <w:tcPr>
            <w:tcW w:w="993" w:type="dxa"/>
          </w:tcPr>
          <w:p w:rsidR="00506EDF" w:rsidRDefault="00506EDF">
            <w:pPr>
              <w:pStyle w:val="ConsPlusNormal"/>
              <w:jc w:val="center"/>
            </w:pPr>
            <w:r>
              <w:lastRenderedPageBreak/>
              <w:t>Х</w:t>
            </w:r>
          </w:p>
        </w:tc>
        <w:tc>
          <w:tcPr>
            <w:tcW w:w="567" w:type="dxa"/>
          </w:tcPr>
          <w:p w:rsidR="00506EDF" w:rsidRDefault="00506EDF">
            <w:pPr>
              <w:pStyle w:val="ConsPlusNormal"/>
              <w:jc w:val="center"/>
            </w:pPr>
            <w:r>
              <w:t>Х</w:t>
            </w:r>
          </w:p>
        </w:tc>
        <w:tc>
          <w:tcPr>
            <w:tcW w:w="604" w:type="dxa"/>
          </w:tcPr>
          <w:p w:rsidR="00506EDF" w:rsidRDefault="00506EDF">
            <w:pPr>
              <w:pStyle w:val="ConsPlusNormal"/>
              <w:jc w:val="center"/>
            </w:pPr>
            <w:r>
              <w:t>Х</w:t>
            </w:r>
          </w:p>
        </w:tc>
        <w:tc>
          <w:tcPr>
            <w:tcW w:w="550" w:type="dxa"/>
          </w:tcPr>
          <w:p w:rsidR="00506EDF" w:rsidRDefault="00506EDF">
            <w:pPr>
              <w:pStyle w:val="ConsPlusNormal"/>
              <w:jc w:val="center"/>
            </w:pPr>
            <w:r>
              <w:t>0,5</w:t>
            </w:r>
          </w:p>
        </w:tc>
        <w:tc>
          <w:tcPr>
            <w:tcW w:w="604" w:type="dxa"/>
          </w:tcPr>
          <w:p w:rsidR="00506EDF" w:rsidRDefault="00506EDF">
            <w:pPr>
              <w:pStyle w:val="ConsPlusNormal"/>
              <w:jc w:val="center"/>
            </w:pPr>
            <w:r>
              <w:t>Х</w:t>
            </w:r>
          </w:p>
        </w:tc>
        <w:tc>
          <w:tcPr>
            <w:tcW w:w="567" w:type="dxa"/>
          </w:tcPr>
          <w:p w:rsidR="00506EDF" w:rsidRDefault="00506EDF">
            <w:pPr>
              <w:pStyle w:val="ConsPlusNormal"/>
              <w:jc w:val="center"/>
            </w:pPr>
            <w:r>
              <w:t>0,5</w:t>
            </w:r>
          </w:p>
        </w:tc>
        <w:tc>
          <w:tcPr>
            <w:tcW w:w="604" w:type="dxa"/>
          </w:tcPr>
          <w:p w:rsidR="00506EDF" w:rsidRDefault="00506EDF">
            <w:pPr>
              <w:pStyle w:val="ConsPlusNormal"/>
              <w:jc w:val="center"/>
            </w:pPr>
            <w:r>
              <w:t>Х</w:t>
            </w:r>
          </w:p>
        </w:tc>
        <w:tc>
          <w:tcPr>
            <w:tcW w:w="567" w:type="dxa"/>
          </w:tcPr>
          <w:p w:rsidR="00506EDF" w:rsidRDefault="00506EDF">
            <w:pPr>
              <w:pStyle w:val="ConsPlusNormal"/>
              <w:jc w:val="center"/>
            </w:pPr>
            <w:r>
              <w:t>0,5</w:t>
            </w:r>
          </w:p>
        </w:tc>
        <w:tc>
          <w:tcPr>
            <w:tcW w:w="604" w:type="dxa"/>
          </w:tcPr>
          <w:p w:rsidR="00506EDF" w:rsidRDefault="00506EDF">
            <w:pPr>
              <w:pStyle w:val="ConsPlusNormal"/>
              <w:jc w:val="center"/>
            </w:pPr>
            <w:r>
              <w:t>Х</w:t>
            </w:r>
          </w:p>
        </w:tc>
        <w:tc>
          <w:tcPr>
            <w:tcW w:w="567" w:type="dxa"/>
          </w:tcPr>
          <w:p w:rsidR="00506EDF" w:rsidRDefault="00506EDF">
            <w:pPr>
              <w:pStyle w:val="ConsPlusNormal"/>
              <w:jc w:val="center"/>
            </w:pPr>
            <w:r>
              <w:t>0,5</w:t>
            </w:r>
          </w:p>
        </w:tc>
        <w:tc>
          <w:tcPr>
            <w:tcW w:w="604" w:type="dxa"/>
          </w:tcPr>
          <w:p w:rsidR="00506EDF" w:rsidRDefault="00506EDF">
            <w:pPr>
              <w:pStyle w:val="ConsPlusNormal"/>
              <w:jc w:val="center"/>
            </w:pPr>
            <w:r>
              <w:t>Х</w:t>
            </w:r>
          </w:p>
        </w:tc>
        <w:tc>
          <w:tcPr>
            <w:tcW w:w="567" w:type="dxa"/>
          </w:tcPr>
          <w:p w:rsidR="00506EDF" w:rsidRDefault="00506EDF">
            <w:pPr>
              <w:pStyle w:val="ConsPlusNormal"/>
              <w:jc w:val="center"/>
            </w:pPr>
            <w:r>
              <w:t>0,5</w:t>
            </w:r>
          </w:p>
        </w:tc>
        <w:tc>
          <w:tcPr>
            <w:tcW w:w="604" w:type="dxa"/>
          </w:tcPr>
          <w:p w:rsidR="00506EDF" w:rsidRDefault="00506EDF">
            <w:pPr>
              <w:pStyle w:val="ConsPlusNormal"/>
              <w:jc w:val="center"/>
            </w:pPr>
            <w:r>
              <w:t>Х</w:t>
            </w:r>
          </w:p>
        </w:tc>
        <w:tc>
          <w:tcPr>
            <w:tcW w:w="567" w:type="dxa"/>
          </w:tcPr>
          <w:p w:rsidR="00506EDF" w:rsidRDefault="00506EDF">
            <w:pPr>
              <w:pStyle w:val="ConsPlusNormal"/>
              <w:jc w:val="center"/>
            </w:pPr>
            <w:r>
              <w:t>0,5</w:t>
            </w:r>
          </w:p>
        </w:tc>
        <w:tc>
          <w:tcPr>
            <w:tcW w:w="604" w:type="dxa"/>
          </w:tcPr>
          <w:p w:rsidR="00506EDF" w:rsidRDefault="00506EDF">
            <w:pPr>
              <w:pStyle w:val="ConsPlusNormal"/>
              <w:jc w:val="center"/>
            </w:pPr>
            <w:r>
              <w:t>Х</w:t>
            </w:r>
          </w:p>
        </w:tc>
        <w:tc>
          <w:tcPr>
            <w:tcW w:w="567" w:type="dxa"/>
          </w:tcPr>
          <w:p w:rsidR="00506EDF" w:rsidRDefault="00506EDF">
            <w:pPr>
              <w:pStyle w:val="ConsPlusNormal"/>
              <w:jc w:val="center"/>
            </w:pPr>
            <w:r>
              <w:t>0,5</w:t>
            </w:r>
          </w:p>
        </w:tc>
        <w:tc>
          <w:tcPr>
            <w:tcW w:w="604" w:type="dxa"/>
          </w:tcPr>
          <w:p w:rsidR="00506EDF" w:rsidRDefault="00506EDF">
            <w:pPr>
              <w:pStyle w:val="ConsPlusNormal"/>
              <w:jc w:val="center"/>
            </w:pPr>
            <w:r>
              <w:t>Х</w:t>
            </w:r>
          </w:p>
        </w:tc>
        <w:tc>
          <w:tcPr>
            <w:tcW w:w="567" w:type="dxa"/>
          </w:tcPr>
          <w:p w:rsidR="00506EDF" w:rsidRDefault="00506EDF">
            <w:pPr>
              <w:pStyle w:val="ConsPlusNormal"/>
              <w:jc w:val="center"/>
            </w:pPr>
            <w:r>
              <w:t>0,5</w:t>
            </w:r>
          </w:p>
        </w:tc>
        <w:tc>
          <w:tcPr>
            <w:tcW w:w="604" w:type="dxa"/>
          </w:tcPr>
          <w:p w:rsidR="00506EDF" w:rsidRDefault="00506EDF">
            <w:pPr>
              <w:pStyle w:val="ConsPlusNormal"/>
              <w:jc w:val="center"/>
            </w:pPr>
            <w:r>
              <w:t>Х</w:t>
            </w:r>
          </w:p>
        </w:tc>
        <w:tc>
          <w:tcPr>
            <w:tcW w:w="567" w:type="dxa"/>
          </w:tcPr>
          <w:p w:rsidR="00506EDF" w:rsidRDefault="00506EDF">
            <w:pPr>
              <w:pStyle w:val="ConsPlusNormal"/>
              <w:jc w:val="center"/>
            </w:pPr>
            <w:r>
              <w:t>0,5</w:t>
            </w:r>
          </w:p>
        </w:tc>
        <w:tc>
          <w:tcPr>
            <w:tcW w:w="604" w:type="dxa"/>
          </w:tcPr>
          <w:p w:rsidR="00506EDF" w:rsidRDefault="00506EDF">
            <w:pPr>
              <w:pStyle w:val="ConsPlusNormal"/>
              <w:jc w:val="center"/>
            </w:pPr>
            <w:r>
              <w:t>Х</w:t>
            </w:r>
          </w:p>
        </w:tc>
        <w:tc>
          <w:tcPr>
            <w:tcW w:w="567" w:type="dxa"/>
          </w:tcPr>
          <w:p w:rsidR="00506EDF" w:rsidRDefault="00506EDF">
            <w:pPr>
              <w:pStyle w:val="ConsPlusNormal"/>
              <w:jc w:val="center"/>
            </w:pPr>
            <w:r>
              <w:t>0,5</w:t>
            </w:r>
          </w:p>
        </w:tc>
        <w:tc>
          <w:tcPr>
            <w:tcW w:w="604" w:type="dxa"/>
          </w:tcPr>
          <w:p w:rsidR="00506EDF" w:rsidRDefault="00506EDF">
            <w:pPr>
              <w:pStyle w:val="ConsPlusNormal"/>
              <w:jc w:val="center"/>
            </w:pPr>
            <w:r>
              <w:t>Х</w:t>
            </w:r>
          </w:p>
        </w:tc>
        <w:tc>
          <w:tcPr>
            <w:tcW w:w="567" w:type="dxa"/>
          </w:tcPr>
          <w:p w:rsidR="00506EDF" w:rsidRDefault="00506EDF">
            <w:pPr>
              <w:pStyle w:val="ConsPlusNormal"/>
              <w:jc w:val="center"/>
            </w:pPr>
            <w:r>
              <w:t>0,5</w:t>
            </w:r>
          </w:p>
        </w:tc>
      </w:tr>
      <w:tr w:rsidR="00506EDF">
        <w:tc>
          <w:tcPr>
            <w:tcW w:w="604" w:type="dxa"/>
          </w:tcPr>
          <w:p w:rsidR="00506EDF" w:rsidRDefault="00506EDF">
            <w:pPr>
              <w:pStyle w:val="ConsPlusNormal"/>
              <w:jc w:val="center"/>
            </w:pPr>
            <w:r>
              <w:t>6.</w:t>
            </w:r>
          </w:p>
        </w:tc>
        <w:tc>
          <w:tcPr>
            <w:tcW w:w="2126" w:type="dxa"/>
          </w:tcPr>
          <w:p w:rsidR="00506EDF" w:rsidRDefault="00506EDF">
            <w:pPr>
              <w:pStyle w:val="ConsPlusNormal"/>
            </w:pPr>
            <w:r>
              <w:t>Цель 1 Подпрограммы 1</w:t>
            </w:r>
          </w:p>
        </w:tc>
        <w:tc>
          <w:tcPr>
            <w:tcW w:w="14424" w:type="dxa"/>
            <w:gridSpan w:val="24"/>
          </w:tcPr>
          <w:p w:rsidR="00506EDF" w:rsidRDefault="00506EDF">
            <w:pPr>
              <w:pStyle w:val="ConsPlusNormal"/>
            </w:pPr>
            <w:r>
              <w:t>предотвращение нарушений действующего законодательства посредством выработки единообразных подходов в правоприменении и постоянного методологического сопровождения деятельности заказчиков автономного округа при осуществлении закупок товаров, работ, услуг для обеспечения государственных нужд</w:t>
            </w:r>
          </w:p>
        </w:tc>
      </w:tr>
      <w:tr w:rsidR="00506EDF">
        <w:tc>
          <w:tcPr>
            <w:tcW w:w="604" w:type="dxa"/>
          </w:tcPr>
          <w:p w:rsidR="00506EDF" w:rsidRDefault="00506EDF">
            <w:pPr>
              <w:pStyle w:val="ConsPlusNormal"/>
              <w:jc w:val="center"/>
            </w:pPr>
            <w:r>
              <w:t>7.</w:t>
            </w:r>
          </w:p>
        </w:tc>
        <w:tc>
          <w:tcPr>
            <w:tcW w:w="2126" w:type="dxa"/>
          </w:tcPr>
          <w:p w:rsidR="00506EDF" w:rsidRDefault="00506EDF">
            <w:pPr>
              <w:pStyle w:val="ConsPlusNormal"/>
            </w:pPr>
            <w:r>
              <w:t>Задача 1.1 Подпрограммы 1</w:t>
            </w:r>
          </w:p>
        </w:tc>
        <w:tc>
          <w:tcPr>
            <w:tcW w:w="14424" w:type="dxa"/>
            <w:gridSpan w:val="24"/>
          </w:tcPr>
          <w:p w:rsidR="00506EDF" w:rsidRDefault="00506EDF">
            <w:pPr>
              <w:pStyle w:val="ConsPlusNormal"/>
            </w:pPr>
            <w:r>
              <w:t>внедрение эффективных методов осуществления закупок для обеспечения государственных нужд автономного округа, в полной мере обеспечивающих потребности заказчиков</w:t>
            </w:r>
          </w:p>
        </w:tc>
      </w:tr>
      <w:tr w:rsidR="00506EDF">
        <w:tc>
          <w:tcPr>
            <w:tcW w:w="604" w:type="dxa"/>
          </w:tcPr>
          <w:p w:rsidR="00506EDF" w:rsidRDefault="00506EDF">
            <w:pPr>
              <w:pStyle w:val="ConsPlusNormal"/>
              <w:jc w:val="center"/>
            </w:pPr>
            <w:r>
              <w:t>8.</w:t>
            </w:r>
          </w:p>
        </w:tc>
        <w:tc>
          <w:tcPr>
            <w:tcW w:w="2126" w:type="dxa"/>
          </w:tcPr>
          <w:p w:rsidR="00506EDF" w:rsidRDefault="00506EDF">
            <w:pPr>
              <w:pStyle w:val="ConsPlusNormal"/>
            </w:pPr>
            <w:r>
              <w:t>Показатель 1. Доля проведенных семинаров, рабочих совещаний и других мероприятий по вопросам осуществленных закупок от запланированного количества таких мероприятий</w:t>
            </w:r>
          </w:p>
        </w:tc>
        <w:tc>
          <w:tcPr>
            <w:tcW w:w="993" w:type="dxa"/>
          </w:tcPr>
          <w:p w:rsidR="00506EDF" w:rsidRDefault="00506EDF">
            <w:pPr>
              <w:pStyle w:val="ConsPlusNormal"/>
              <w:jc w:val="center"/>
            </w:pPr>
            <w:r>
              <w:t>1/1.7.3, 1.7.4</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100</w:t>
            </w:r>
          </w:p>
        </w:tc>
        <w:tc>
          <w:tcPr>
            <w:tcW w:w="550" w:type="dxa"/>
          </w:tcPr>
          <w:p w:rsidR="00506EDF" w:rsidRDefault="00506EDF">
            <w:pPr>
              <w:pStyle w:val="ConsPlusNormal"/>
              <w:jc w:val="center"/>
            </w:pPr>
            <w:r>
              <w:t>0,1</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0,1</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0,1</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0,1</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0,1</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r>
      <w:tr w:rsidR="00506EDF">
        <w:tc>
          <w:tcPr>
            <w:tcW w:w="604" w:type="dxa"/>
          </w:tcPr>
          <w:p w:rsidR="00506EDF" w:rsidRDefault="00506EDF">
            <w:pPr>
              <w:pStyle w:val="ConsPlusNormal"/>
              <w:jc w:val="center"/>
            </w:pPr>
            <w:r>
              <w:t>9.</w:t>
            </w:r>
          </w:p>
        </w:tc>
        <w:tc>
          <w:tcPr>
            <w:tcW w:w="2126" w:type="dxa"/>
          </w:tcPr>
          <w:p w:rsidR="00506EDF" w:rsidRDefault="00506EDF">
            <w:pPr>
              <w:pStyle w:val="ConsPlusNormal"/>
            </w:pPr>
            <w:r>
              <w:t xml:space="preserve">Показатель 2. Доля подготовленной и доведенной до сведения заказчиков информации по практике применения </w:t>
            </w:r>
            <w:r>
              <w:lastRenderedPageBreak/>
              <w:t>нормативных правовых актов, судебной практике, практике рассмотрения жалоб в контрольных органах в сфере закупок от запланированного количества такой информации</w:t>
            </w:r>
          </w:p>
        </w:tc>
        <w:tc>
          <w:tcPr>
            <w:tcW w:w="993" w:type="dxa"/>
          </w:tcPr>
          <w:p w:rsidR="00506EDF" w:rsidRDefault="00506EDF">
            <w:pPr>
              <w:pStyle w:val="ConsPlusNormal"/>
              <w:jc w:val="center"/>
            </w:pPr>
            <w:r>
              <w:lastRenderedPageBreak/>
              <w:t>1/1.7.1, 1.7.2, 1.7.5</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100</w:t>
            </w:r>
          </w:p>
        </w:tc>
        <w:tc>
          <w:tcPr>
            <w:tcW w:w="550" w:type="dxa"/>
          </w:tcPr>
          <w:p w:rsidR="00506EDF" w:rsidRDefault="00506EDF">
            <w:pPr>
              <w:pStyle w:val="ConsPlusNormal"/>
              <w:jc w:val="center"/>
            </w:pPr>
            <w:r>
              <w:t>0,1</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0,1</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0,1</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0,1</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0,1</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r>
      <w:tr w:rsidR="00506EDF">
        <w:tc>
          <w:tcPr>
            <w:tcW w:w="604" w:type="dxa"/>
          </w:tcPr>
          <w:p w:rsidR="00506EDF" w:rsidRDefault="00506EDF">
            <w:pPr>
              <w:pStyle w:val="ConsPlusNormal"/>
              <w:jc w:val="center"/>
            </w:pPr>
            <w:r>
              <w:t>9.1.</w:t>
            </w:r>
          </w:p>
        </w:tc>
        <w:tc>
          <w:tcPr>
            <w:tcW w:w="2126" w:type="dxa"/>
          </w:tcPr>
          <w:p w:rsidR="00506EDF" w:rsidRDefault="00506EDF">
            <w:pPr>
              <w:pStyle w:val="ConsPlusNormal"/>
            </w:pPr>
            <w:r>
              <w:t xml:space="preserve">Показатель 3. Доля жалоб на действия (бездействия) заказчиков, уполномоченного органа, единой комиссии, признанных обоснованными, органами, уполномоченными на осуществление контроля в сфере закупок, в общем количестве обжалований действий (бездействий) заказчиков, уполномоченного органа, единой комиссии </w:t>
            </w:r>
            <w:r>
              <w:lastRenderedPageBreak/>
              <w:t>автономного округа</w:t>
            </w:r>
          </w:p>
        </w:tc>
        <w:tc>
          <w:tcPr>
            <w:tcW w:w="993" w:type="dxa"/>
          </w:tcPr>
          <w:p w:rsidR="00506EDF" w:rsidRDefault="00506EDF">
            <w:pPr>
              <w:pStyle w:val="ConsPlusNormal"/>
              <w:jc w:val="center"/>
            </w:pPr>
            <w:r>
              <w:lastRenderedPageBreak/>
              <w:t>1/1.7</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50"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15</w:t>
            </w:r>
          </w:p>
        </w:tc>
        <w:tc>
          <w:tcPr>
            <w:tcW w:w="567" w:type="dxa"/>
          </w:tcPr>
          <w:p w:rsidR="00506EDF" w:rsidRDefault="00506EDF">
            <w:pPr>
              <w:pStyle w:val="ConsPlusNormal"/>
              <w:jc w:val="center"/>
            </w:pPr>
            <w:r>
              <w:t>0,3</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r>
      <w:tr w:rsidR="00506EDF">
        <w:tc>
          <w:tcPr>
            <w:tcW w:w="604" w:type="dxa"/>
          </w:tcPr>
          <w:p w:rsidR="00506EDF" w:rsidRDefault="00506EDF">
            <w:pPr>
              <w:pStyle w:val="ConsPlusNormal"/>
              <w:jc w:val="center"/>
            </w:pPr>
            <w:r>
              <w:t>9.2.</w:t>
            </w:r>
          </w:p>
        </w:tc>
        <w:tc>
          <w:tcPr>
            <w:tcW w:w="2126" w:type="dxa"/>
          </w:tcPr>
          <w:p w:rsidR="00506EDF" w:rsidRDefault="00506EDF">
            <w:pPr>
              <w:pStyle w:val="ConsPlusNormal"/>
            </w:pPr>
            <w:r>
              <w:t>Показатель 4. Доля закупок, при проведении которых органами, уполномоченными на осуществление контроля в сфере закупок, выявлены нарушения со стороны заказчиков, уполномоченного органа, единой комиссии, в общем количестве проведенных закупок</w:t>
            </w:r>
          </w:p>
        </w:tc>
        <w:tc>
          <w:tcPr>
            <w:tcW w:w="993" w:type="dxa"/>
          </w:tcPr>
          <w:p w:rsidR="00506EDF" w:rsidRDefault="00506EDF">
            <w:pPr>
              <w:pStyle w:val="ConsPlusNormal"/>
              <w:jc w:val="center"/>
            </w:pPr>
            <w:r>
              <w:t>1/1.7</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50"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0,9</w:t>
            </w:r>
          </w:p>
        </w:tc>
        <w:tc>
          <w:tcPr>
            <w:tcW w:w="567" w:type="dxa"/>
          </w:tcPr>
          <w:p w:rsidR="00506EDF" w:rsidRDefault="00506EDF">
            <w:pPr>
              <w:pStyle w:val="ConsPlusNormal"/>
              <w:jc w:val="center"/>
            </w:pPr>
            <w:r>
              <w:t>0,3</w:t>
            </w:r>
          </w:p>
        </w:tc>
        <w:tc>
          <w:tcPr>
            <w:tcW w:w="604" w:type="dxa"/>
          </w:tcPr>
          <w:p w:rsidR="00506EDF" w:rsidRDefault="00506EDF">
            <w:pPr>
              <w:pStyle w:val="ConsPlusNormal"/>
              <w:jc w:val="center"/>
            </w:pPr>
            <w:r>
              <w:t>0,8</w:t>
            </w:r>
          </w:p>
        </w:tc>
        <w:tc>
          <w:tcPr>
            <w:tcW w:w="567" w:type="dxa"/>
          </w:tcPr>
          <w:p w:rsidR="00506EDF" w:rsidRDefault="00506EDF">
            <w:pPr>
              <w:pStyle w:val="ConsPlusNormal"/>
              <w:jc w:val="center"/>
            </w:pPr>
            <w:r>
              <w:t>0,3</w:t>
            </w:r>
          </w:p>
        </w:tc>
        <w:tc>
          <w:tcPr>
            <w:tcW w:w="604" w:type="dxa"/>
          </w:tcPr>
          <w:p w:rsidR="00506EDF" w:rsidRDefault="00506EDF">
            <w:pPr>
              <w:pStyle w:val="ConsPlusNormal"/>
              <w:jc w:val="center"/>
            </w:pPr>
            <w:r>
              <w:t>0,7</w:t>
            </w:r>
          </w:p>
        </w:tc>
        <w:tc>
          <w:tcPr>
            <w:tcW w:w="567" w:type="dxa"/>
          </w:tcPr>
          <w:p w:rsidR="00506EDF" w:rsidRDefault="00506EDF">
            <w:pPr>
              <w:pStyle w:val="ConsPlusNormal"/>
              <w:jc w:val="center"/>
            </w:pPr>
            <w:r>
              <w:t>0,3</w:t>
            </w:r>
          </w:p>
        </w:tc>
        <w:tc>
          <w:tcPr>
            <w:tcW w:w="604" w:type="dxa"/>
          </w:tcPr>
          <w:p w:rsidR="00506EDF" w:rsidRDefault="00506EDF">
            <w:pPr>
              <w:pStyle w:val="ConsPlusNormal"/>
              <w:jc w:val="center"/>
            </w:pPr>
            <w:r>
              <w:t>0,6</w:t>
            </w:r>
          </w:p>
        </w:tc>
        <w:tc>
          <w:tcPr>
            <w:tcW w:w="567" w:type="dxa"/>
          </w:tcPr>
          <w:p w:rsidR="00506EDF" w:rsidRDefault="00506EDF">
            <w:pPr>
              <w:pStyle w:val="ConsPlusNormal"/>
              <w:jc w:val="center"/>
            </w:pPr>
            <w:r>
              <w:t>0,3</w:t>
            </w:r>
          </w:p>
        </w:tc>
        <w:tc>
          <w:tcPr>
            <w:tcW w:w="604" w:type="dxa"/>
          </w:tcPr>
          <w:p w:rsidR="00506EDF" w:rsidRDefault="00506EDF">
            <w:pPr>
              <w:pStyle w:val="ConsPlusNormal"/>
              <w:jc w:val="center"/>
            </w:pPr>
            <w:r>
              <w:t>0,5</w:t>
            </w:r>
          </w:p>
        </w:tc>
        <w:tc>
          <w:tcPr>
            <w:tcW w:w="567" w:type="dxa"/>
          </w:tcPr>
          <w:p w:rsidR="00506EDF" w:rsidRDefault="00506EDF">
            <w:pPr>
              <w:pStyle w:val="ConsPlusNormal"/>
              <w:jc w:val="center"/>
            </w:pPr>
            <w:r>
              <w:t>0,3</w:t>
            </w:r>
          </w:p>
        </w:tc>
      </w:tr>
      <w:tr w:rsidR="00506EDF">
        <w:tc>
          <w:tcPr>
            <w:tcW w:w="604" w:type="dxa"/>
          </w:tcPr>
          <w:p w:rsidR="00506EDF" w:rsidRDefault="00506EDF">
            <w:pPr>
              <w:pStyle w:val="ConsPlusNormal"/>
              <w:jc w:val="center"/>
            </w:pPr>
            <w:r>
              <w:t>10.</w:t>
            </w:r>
          </w:p>
        </w:tc>
        <w:tc>
          <w:tcPr>
            <w:tcW w:w="2126" w:type="dxa"/>
          </w:tcPr>
          <w:p w:rsidR="00506EDF" w:rsidRDefault="00506EDF">
            <w:pPr>
              <w:pStyle w:val="ConsPlusNormal"/>
            </w:pPr>
            <w:r>
              <w:t>Цель 2 Подпрограммы 1</w:t>
            </w:r>
          </w:p>
        </w:tc>
        <w:tc>
          <w:tcPr>
            <w:tcW w:w="14424" w:type="dxa"/>
            <w:gridSpan w:val="24"/>
          </w:tcPr>
          <w:p w:rsidR="00506EDF" w:rsidRDefault="00506EDF">
            <w:pPr>
              <w:pStyle w:val="ConsPlusNormal"/>
            </w:pPr>
            <w:r>
              <w:t>повышение открытости и прозрачности процесса осуществления закупок товаров, работ, услуг путем применения новых информационных технологий</w:t>
            </w:r>
          </w:p>
        </w:tc>
      </w:tr>
      <w:tr w:rsidR="00506EDF">
        <w:tc>
          <w:tcPr>
            <w:tcW w:w="604" w:type="dxa"/>
          </w:tcPr>
          <w:p w:rsidR="00506EDF" w:rsidRDefault="00506EDF">
            <w:pPr>
              <w:pStyle w:val="ConsPlusNormal"/>
              <w:jc w:val="center"/>
            </w:pPr>
            <w:r>
              <w:t>11.</w:t>
            </w:r>
          </w:p>
        </w:tc>
        <w:tc>
          <w:tcPr>
            <w:tcW w:w="2126" w:type="dxa"/>
          </w:tcPr>
          <w:p w:rsidR="00506EDF" w:rsidRDefault="00506EDF">
            <w:pPr>
              <w:pStyle w:val="ConsPlusNormal"/>
            </w:pPr>
            <w:r>
              <w:t>Задача 2.1 Подпрограммы 1</w:t>
            </w:r>
          </w:p>
        </w:tc>
        <w:tc>
          <w:tcPr>
            <w:tcW w:w="14424" w:type="dxa"/>
            <w:gridSpan w:val="24"/>
          </w:tcPr>
          <w:p w:rsidR="00506EDF" w:rsidRDefault="00506EDF">
            <w:pPr>
              <w:pStyle w:val="ConsPlusNormal"/>
            </w:pPr>
            <w:r>
              <w:t>повышение качества процедур осуществления закупок</w:t>
            </w:r>
          </w:p>
        </w:tc>
      </w:tr>
      <w:tr w:rsidR="00506EDF">
        <w:tc>
          <w:tcPr>
            <w:tcW w:w="604" w:type="dxa"/>
          </w:tcPr>
          <w:p w:rsidR="00506EDF" w:rsidRDefault="00506EDF">
            <w:pPr>
              <w:pStyle w:val="ConsPlusNormal"/>
              <w:jc w:val="center"/>
            </w:pPr>
            <w:r>
              <w:t>12.</w:t>
            </w:r>
          </w:p>
        </w:tc>
        <w:tc>
          <w:tcPr>
            <w:tcW w:w="2126" w:type="dxa"/>
          </w:tcPr>
          <w:p w:rsidR="00506EDF" w:rsidRDefault="00506EDF">
            <w:pPr>
              <w:pStyle w:val="ConsPlusNormal"/>
            </w:pPr>
            <w:r>
              <w:t xml:space="preserve">Показатель 1. Доля прошедших экспертизу в региональной информационной системе в сфере закупок товаров, работ, услуг для обеспечения </w:t>
            </w:r>
            <w:r>
              <w:lastRenderedPageBreak/>
              <w:t>государственных нужд автономного округа процедур конкурентных способов определения поставщиков (подрядчиков, исполнителей) в общем количестве поступивших заявок заказчиков в уполномоченный орган на осуществление закупок для обеспечения государственных нужд автономного округа конкурентными способами определения поставщиков (подрядчиков, исполнителей)</w:t>
            </w:r>
          </w:p>
        </w:tc>
        <w:tc>
          <w:tcPr>
            <w:tcW w:w="993" w:type="dxa"/>
          </w:tcPr>
          <w:p w:rsidR="00506EDF" w:rsidRDefault="00506EDF">
            <w:pPr>
              <w:pStyle w:val="ConsPlusNormal"/>
              <w:jc w:val="center"/>
            </w:pPr>
            <w:r>
              <w:lastRenderedPageBreak/>
              <w:t>1/1.2</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100</w:t>
            </w:r>
          </w:p>
        </w:tc>
        <w:tc>
          <w:tcPr>
            <w:tcW w:w="550" w:type="dxa"/>
          </w:tcPr>
          <w:p w:rsidR="00506EDF" w:rsidRDefault="00506EDF">
            <w:pPr>
              <w:pStyle w:val="ConsPlusNormal"/>
              <w:jc w:val="center"/>
            </w:pPr>
            <w:r>
              <w:t>0,2</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0,2</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0,2</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0,2</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0,2</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r>
      <w:tr w:rsidR="00506EDF">
        <w:tc>
          <w:tcPr>
            <w:tcW w:w="604" w:type="dxa"/>
          </w:tcPr>
          <w:p w:rsidR="00506EDF" w:rsidRDefault="00506EDF">
            <w:pPr>
              <w:pStyle w:val="ConsPlusNormal"/>
              <w:jc w:val="center"/>
            </w:pPr>
            <w:r>
              <w:t>13.</w:t>
            </w:r>
          </w:p>
        </w:tc>
        <w:tc>
          <w:tcPr>
            <w:tcW w:w="2126" w:type="dxa"/>
          </w:tcPr>
          <w:p w:rsidR="00506EDF" w:rsidRDefault="00506EDF">
            <w:pPr>
              <w:pStyle w:val="ConsPlusNormal"/>
            </w:pPr>
            <w:r>
              <w:t>Показатель 2.</w:t>
            </w:r>
          </w:p>
          <w:p w:rsidR="00506EDF" w:rsidRDefault="00506EDF">
            <w:pPr>
              <w:pStyle w:val="ConsPlusNormal"/>
            </w:pPr>
            <w:r>
              <w:t xml:space="preserve">Доля осуществленных мероприятий по обеспечению работы региональной </w:t>
            </w:r>
            <w:r>
              <w:lastRenderedPageBreak/>
              <w:t>информационной системы в сфере закупок товаров, работ, услуг для обеспечения государственных нужд автономного округа от запланированного количества таких мероприятий</w:t>
            </w:r>
          </w:p>
        </w:tc>
        <w:tc>
          <w:tcPr>
            <w:tcW w:w="993" w:type="dxa"/>
          </w:tcPr>
          <w:p w:rsidR="00506EDF" w:rsidRDefault="00506EDF">
            <w:pPr>
              <w:pStyle w:val="ConsPlusNormal"/>
              <w:jc w:val="center"/>
            </w:pPr>
            <w:r>
              <w:lastRenderedPageBreak/>
              <w:t>1/1.1</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100</w:t>
            </w:r>
          </w:p>
        </w:tc>
        <w:tc>
          <w:tcPr>
            <w:tcW w:w="550" w:type="dxa"/>
          </w:tcPr>
          <w:p w:rsidR="00506EDF" w:rsidRDefault="00506EDF">
            <w:pPr>
              <w:pStyle w:val="ConsPlusNormal"/>
              <w:jc w:val="center"/>
            </w:pPr>
            <w:r>
              <w:t>0,2</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0,2</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0,2</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0,2</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0,2</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r>
      <w:tr w:rsidR="00506EDF">
        <w:tc>
          <w:tcPr>
            <w:tcW w:w="604" w:type="dxa"/>
          </w:tcPr>
          <w:p w:rsidR="00506EDF" w:rsidRDefault="00506EDF">
            <w:pPr>
              <w:pStyle w:val="ConsPlusNormal"/>
              <w:jc w:val="center"/>
            </w:pPr>
            <w:r>
              <w:t>14.</w:t>
            </w:r>
          </w:p>
        </w:tc>
        <w:tc>
          <w:tcPr>
            <w:tcW w:w="2126" w:type="dxa"/>
          </w:tcPr>
          <w:p w:rsidR="00506EDF" w:rsidRDefault="00506EDF">
            <w:pPr>
              <w:pStyle w:val="ConsPlusNormal"/>
            </w:pPr>
            <w:r>
              <w:t>Показатель 3.</w:t>
            </w:r>
          </w:p>
          <w:p w:rsidR="00506EDF" w:rsidRDefault="00506EDF">
            <w:pPr>
              <w:pStyle w:val="ConsPlusNormal"/>
            </w:pPr>
            <w:r>
              <w:t>Доля проведенных обязательных общественных обсуждений в общем количестве закупок, подлежащих обязательному общественному обсуждению</w:t>
            </w:r>
          </w:p>
          <w:p w:rsidR="00506EDF" w:rsidRDefault="00506EDF">
            <w:pPr>
              <w:pStyle w:val="ConsPlusNormal"/>
            </w:pPr>
            <w:r>
              <w:t xml:space="preserve">(Федеральный </w:t>
            </w:r>
            <w:hyperlink r:id="rId61" w:history="1">
              <w:r>
                <w:rPr>
                  <w:color w:val="0000FF"/>
                </w:rPr>
                <w:t>закон</w:t>
              </w:r>
            </w:hyperlink>
            <w:r>
              <w:t xml:space="preserve"> от 05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w:t>
            </w:r>
            <w:r>
              <w:lastRenderedPageBreak/>
              <w:t>N 44-ФЗ)</w:t>
            </w:r>
          </w:p>
        </w:tc>
        <w:tc>
          <w:tcPr>
            <w:tcW w:w="993" w:type="dxa"/>
          </w:tcPr>
          <w:p w:rsidR="00506EDF" w:rsidRDefault="00506EDF">
            <w:pPr>
              <w:pStyle w:val="ConsPlusNormal"/>
              <w:jc w:val="center"/>
            </w:pPr>
            <w:r>
              <w:lastRenderedPageBreak/>
              <w:t>1/1.3, 1.4</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100</w:t>
            </w:r>
          </w:p>
        </w:tc>
        <w:tc>
          <w:tcPr>
            <w:tcW w:w="550" w:type="dxa"/>
          </w:tcPr>
          <w:p w:rsidR="00506EDF" w:rsidRDefault="00506EDF">
            <w:pPr>
              <w:pStyle w:val="ConsPlusNormal"/>
              <w:jc w:val="center"/>
            </w:pPr>
            <w:r>
              <w:t>0,1</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0,1</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0,1</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0,1</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0,1</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r>
      <w:tr w:rsidR="00506EDF">
        <w:tc>
          <w:tcPr>
            <w:tcW w:w="604" w:type="dxa"/>
          </w:tcPr>
          <w:p w:rsidR="00506EDF" w:rsidRDefault="00506EDF">
            <w:pPr>
              <w:pStyle w:val="ConsPlusNormal"/>
              <w:jc w:val="center"/>
            </w:pPr>
            <w:r>
              <w:t>14.1.</w:t>
            </w:r>
          </w:p>
        </w:tc>
        <w:tc>
          <w:tcPr>
            <w:tcW w:w="2126" w:type="dxa"/>
          </w:tcPr>
          <w:p w:rsidR="00506EDF" w:rsidRDefault="00506EDF">
            <w:pPr>
              <w:pStyle w:val="ConsPlusNormal"/>
            </w:pPr>
            <w:r>
              <w:t>Показатель 4.</w:t>
            </w:r>
          </w:p>
          <w:p w:rsidR="00506EDF" w:rsidRDefault="00506EDF">
            <w:pPr>
              <w:pStyle w:val="ConsPlusNormal"/>
            </w:pPr>
            <w:r>
              <w:t>Доля несостоявшихся конкурентных закупок в общем количестве проведенных конкурентных закупок</w:t>
            </w:r>
          </w:p>
        </w:tc>
        <w:tc>
          <w:tcPr>
            <w:tcW w:w="993" w:type="dxa"/>
          </w:tcPr>
          <w:p w:rsidR="00506EDF" w:rsidRDefault="00506EDF">
            <w:pPr>
              <w:pStyle w:val="ConsPlusNormal"/>
              <w:jc w:val="center"/>
            </w:pPr>
            <w:r>
              <w:t>1</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50"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55</w:t>
            </w:r>
          </w:p>
        </w:tc>
        <w:tc>
          <w:tcPr>
            <w:tcW w:w="567" w:type="dxa"/>
          </w:tcPr>
          <w:p w:rsidR="00506EDF" w:rsidRDefault="00506EDF">
            <w:pPr>
              <w:pStyle w:val="ConsPlusNormal"/>
              <w:jc w:val="center"/>
            </w:pPr>
            <w:r>
              <w:t>0,4</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r>
      <w:tr w:rsidR="00506EDF">
        <w:tc>
          <w:tcPr>
            <w:tcW w:w="604" w:type="dxa"/>
          </w:tcPr>
          <w:p w:rsidR="00506EDF" w:rsidRDefault="00506EDF">
            <w:pPr>
              <w:pStyle w:val="ConsPlusNormal"/>
              <w:jc w:val="center"/>
            </w:pPr>
            <w:r>
              <w:t>14.2</w:t>
            </w:r>
          </w:p>
        </w:tc>
        <w:tc>
          <w:tcPr>
            <w:tcW w:w="2126" w:type="dxa"/>
          </w:tcPr>
          <w:p w:rsidR="00506EDF" w:rsidRDefault="00506EDF">
            <w:pPr>
              <w:pStyle w:val="ConsPlusNormal"/>
            </w:pPr>
            <w:r>
              <w:t>Показатель 5.</w:t>
            </w:r>
          </w:p>
          <w:p w:rsidR="00506EDF" w:rsidRDefault="00506EDF">
            <w:pPr>
              <w:pStyle w:val="ConsPlusNormal"/>
            </w:pPr>
            <w:r>
              <w:t>Доля конкурентных закупок, которые привели к заключению контрактов, от общего количества проведенных конкурентных закупок</w:t>
            </w:r>
          </w:p>
        </w:tc>
        <w:tc>
          <w:tcPr>
            <w:tcW w:w="993" w:type="dxa"/>
          </w:tcPr>
          <w:p w:rsidR="00506EDF" w:rsidRDefault="00506EDF">
            <w:pPr>
              <w:pStyle w:val="ConsPlusNormal"/>
              <w:jc w:val="center"/>
            </w:pPr>
            <w:r>
              <w:t>1</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50"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75</w:t>
            </w:r>
          </w:p>
        </w:tc>
        <w:tc>
          <w:tcPr>
            <w:tcW w:w="567" w:type="dxa"/>
          </w:tcPr>
          <w:p w:rsidR="00506EDF" w:rsidRDefault="00506EDF">
            <w:pPr>
              <w:pStyle w:val="ConsPlusNormal"/>
              <w:jc w:val="center"/>
            </w:pPr>
            <w:r>
              <w:t>0,4</w:t>
            </w:r>
          </w:p>
        </w:tc>
        <w:tc>
          <w:tcPr>
            <w:tcW w:w="604" w:type="dxa"/>
          </w:tcPr>
          <w:p w:rsidR="00506EDF" w:rsidRDefault="00506EDF">
            <w:pPr>
              <w:pStyle w:val="ConsPlusNormal"/>
              <w:jc w:val="center"/>
            </w:pPr>
            <w:r>
              <w:t>77,5</w:t>
            </w:r>
          </w:p>
        </w:tc>
        <w:tc>
          <w:tcPr>
            <w:tcW w:w="567" w:type="dxa"/>
          </w:tcPr>
          <w:p w:rsidR="00506EDF" w:rsidRDefault="00506EDF">
            <w:pPr>
              <w:pStyle w:val="ConsPlusNormal"/>
              <w:jc w:val="center"/>
            </w:pPr>
            <w:r>
              <w:t>0,4</w:t>
            </w:r>
          </w:p>
        </w:tc>
        <w:tc>
          <w:tcPr>
            <w:tcW w:w="604" w:type="dxa"/>
          </w:tcPr>
          <w:p w:rsidR="00506EDF" w:rsidRDefault="00506EDF">
            <w:pPr>
              <w:pStyle w:val="ConsPlusNormal"/>
              <w:jc w:val="center"/>
            </w:pPr>
            <w:r>
              <w:t>80</w:t>
            </w:r>
          </w:p>
        </w:tc>
        <w:tc>
          <w:tcPr>
            <w:tcW w:w="567" w:type="dxa"/>
          </w:tcPr>
          <w:p w:rsidR="00506EDF" w:rsidRDefault="00506EDF">
            <w:pPr>
              <w:pStyle w:val="ConsPlusNormal"/>
              <w:jc w:val="center"/>
            </w:pPr>
            <w:r>
              <w:t>0,4</w:t>
            </w:r>
          </w:p>
        </w:tc>
        <w:tc>
          <w:tcPr>
            <w:tcW w:w="604" w:type="dxa"/>
          </w:tcPr>
          <w:p w:rsidR="00506EDF" w:rsidRDefault="00506EDF">
            <w:pPr>
              <w:pStyle w:val="ConsPlusNormal"/>
              <w:jc w:val="center"/>
            </w:pPr>
            <w:r>
              <w:t>82,5</w:t>
            </w:r>
          </w:p>
        </w:tc>
        <w:tc>
          <w:tcPr>
            <w:tcW w:w="567" w:type="dxa"/>
          </w:tcPr>
          <w:p w:rsidR="00506EDF" w:rsidRDefault="00506EDF">
            <w:pPr>
              <w:pStyle w:val="ConsPlusNormal"/>
              <w:jc w:val="center"/>
            </w:pPr>
            <w:r>
              <w:t>0,4</w:t>
            </w:r>
          </w:p>
        </w:tc>
        <w:tc>
          <w:tcPr>
            <w:tcW w:w="604" w:type="dxa"/>
          </w:tcPr>
          <w:p w:rsidR="00506EDF" w:rsidRDefault="00506EDF">
            <w:pPr>
              <w:pStyle w:val="ConsPlusNormal"/>
              <w:jc w:val="center"/>
            </w:pPr>
            <w:r>
              <w:t>85</w:t>
            </w:r>
          </w:p>
        </w:tc>
        <w:tc>
          <w:tcPr>
            <w:tcW w:w="567" w:type="dxa"/>
          </w:tcPr>
          <w:p w:rsidR="00506EDF" w:rsidRDefault="00506EDF">
            <w:pPr>
              <w:pStyle w:val="ConsPlusNormal"/>
              <w:jc w:val="center"/>
            </w:pPr>
            <w:r>
              <w:t>0,4</w:t>
            </w:r>
          </w:p>
        </w:tc>
      </w:tr>
      <w:tr w:rsidR="00506EDF">
        <w:tc>
          <w:tcPr>
            <w:tcW w:w="604" w:type="dxa"/>
          </w:tcPr>
          <w:p w:rsidR="00506EDF" w:rsidRDefault="00506EDF">
            <w:pPr>
              <w:pStyle w:val="ConsPlusNormal"/>
              <w:jc w:val="center"/>
            </w:pPr>
            <w:r>
              <w:t>15.</w:t>
            </w:r>
          </w:p>
        </w:tc>
        <w:tc>
          <w:tcPr>
            <w:tcW w:w="2126" w:type="dxa"/>
          </w:tcPr>
          <w:p w:rsidR="00506EDF" w:rsidRDefault="00506EDF">
            <w:pPr>
              <w:pStyle w:val="ConsPlusNormal"/>
            </w:pPr>
            <w:r>
              <w:t>Цель 3 Подпрограммы 1</w:t>
            </w:r>
          </w:p>
        </w:tc>
        <w:tc>
          <w:tcPr>
            <w:tcW w:w="14424" w:type="dxa"/>
            <w:gridSpan w:val="24"/>
          </w:tcPr>
          <w:p w:rsidR="00506EDF" w:rsidRDefault="00506EDF">
            <w:pPr>
              <w:pStyle w:val="ConsPlusNormal"/>
            </w:pPr>
            <w:r>
              <w:t>организация мониторинга закупок товаров, работ, услуг для обеспечения государственных нужд автономного округа</w:t>
            </w:r>
          </w:p>
        </w:tc>
      </w:tr>
      <w:tr w:rsidR="00506EDF">
        <w:tc>
          <w:tcPr>
            <w:tcW w:w="604" w:type="dxa"/>
          </w:tcPr>
          <w:p w:rsidR="00506EDF" w:rsidRDefault="00506EDF">
            <w:pPr>
              <w:pStyle w:val="ConsPlusNormal"/>
              <w:jc w:val="center"/>
            </w:pPr>
            <w:r>
              <w:t>16.</w:t>
            </w:r>
          </w:p>
        </w:tc>
        <w:tc>
          <w:tcPr>
            <w:tcW w:w="2126" w:type="dxa"/>
          </w:tcPr>
          <w:p w:rsidR="00506EDF" w:rsidRDefault="00506EDF">
            <w:pPr>
              <w:pStyle w:val="ConsPlusNormal"/>
            </w:pPr>
            <w:r>
              <w:t>Задача 3.1 Подпрограммы 1</w:t>
            </w:r>
          </w:p>
        </w:tc>
        <w:tc>
          <w:tcPr>
            <w:tcW w:w="14424" w:type="dxa"/>
            <w:gridSpan w:val="24"/>
          </w:tcPr>
          <w:p w:rsidR="00506EDF" w:rsidRDefault="00506EDF">
            <w:pPr>
              <w:pStyle w:val="ConsPlusNormal"/>
            </w:pPr>
            <w:r>
              <w:t>осуществление экономической и комплексной оценки эффективности и результативности осуществления закупок в автономном округе</w:t>
            </w:r>
          </w:p>
        </w:tc>
      </w:tr>
      <w:tr w:rsidR="00506EDF">
        <w:tc>
          <w:tcPr>
            <w:tcW w:w="604" w:type="dxa"/>
          </w:tcPr>
          <w:p w:rsidR="00506EDF" w:rsidRDefault="00506EDF">
            <w:pPr>
              <w:pStyle w:val="ConsPlusNormal"/>
              <w:jc w:val="center"/>
            </w:pPr>
            <w:r>
              <w:t>17.</w:t>
            </w:r>
          </w:p>
        </w:tc>
        <w:tc>
          <w:tcPr>
            <w:tcW w:w="2126" w:type="dxa"/>
          </w:tcPr>
          <w:p w:rsidR="00506EDF" w:rsidRDefault="00506EDF">
            <w:pPr>
              <w:pStyle w:val="ConsPlusNormal"/>
            </w:pPr>
            <w:r>
              <w:t>Показатель 1.</w:t>
            </w:r>
          </w:p>
          <w:p w:rsidR="00506EDF" w:rsidRDefault="00506EDF">
            <w:pPr>
              <w:pStyle w:val="ConsPlusNormal"/>
            </w:pPr>
            <w:r>
              <w:t xml:space="preserve">Доля размещенных на сайте http://torgi.yanao.ru и на официальном сайте департамента </w:t>
            </w:r>
            <w:r>
              <w:lastRenderedPageBreak/>
              <w:t>государственного заказа автономного округа http://dgz.yanao.ru сводных аналитических отчетов по результатам мониторинга от запланированного количества подготовленных отчетов</w:t>
            </w:r>
          </w:p>
        </w:tc>
        <w:tc>
          <w:tcPr>
            <w:tcW w:w="993" w:type="dxa"/>
          </w:tcPr>
          <w:p w:rsidR="00506EDF" w:rsidRDefault="00506EDF">
            <w:pPr>
              <w:pStyle w:val="ConsPlusNormal"/>
              <w:jc w:val="center"/>
            </w:pPr>
            <w:r>
              <w:lastRenderedPageBreak/>
              <w:t>1/1.5, 1.6</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100</w:t>
            </w:r>
          </w:p>
        </w:tc>
        <w:tc>
          <w:tcPr>
            <w:tcW w:w="550" w:type="dxa"/>
          </w:tcPr>
          <w:p w:rsidR="00506EDF" w:rsidRDefault="00506EDF">
            <w:pPr>
              <w:pStyle w:val="ConsPlusNormal"/>
              <w:jc w:val="center"/>
            </w:pPr>
            <w:r>
              <w:t>0,3</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0,3</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0,3</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0,3</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0,3</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r>
      <w:tr w:rsidR="00506EDF">
        <w:tc>
          <w:tcPr>
            <w:tcW w:w="604" w:type="dxa"/>
          </w:tcPr>
          <w:p w:rsidR="00506EDF" w:rsidRDefault="00506EDF">
            <w:pPr>
              <w:pStyle w:val="ConsPlusNormal"/>
              <w:jc w:val="center"/>
            </w:pPr>
            <w:r>
              <w:t>17.1.</w:t>
            </w:r>
          </w:p>
        </w:tc>
        <w:tc>
          <w:tcPr>
            <w:tcW w:w="2126" w:type="dxa"/>
          </w:tcPr>
          <w:p w:rsidR="00506EDF" w:rsidRDefault="00506EDF">
            <w:pPr>
              <w:pStyle w:val="ConsPlusNormal"/>
            </w:pPr>
            <w:r>
              <w:t>Показатель 2.</w:t>
            </w:r>
          </w:p>
          <w:p w:rsidR="00506EDF" w:rsidRDefault="00506EDF">
            <w:pPr>
              <w:pStyle w:val="ConsPlusNormal"/>
            </w:pPr>
            <w:r>
              <w:t>Количество муниципальных образований в автономном округе, закупки для нужд которых осуществляются с использованием региональной информационной системы в сфере закупок товаров, работ, услуг для обеспечения государственных нужд автономного округа</w:t>
            </w:r>
          </w:p>
        </w:tc>
        <w:tc>
          <w:tcPr>
            <w:tcW w:w="993" w:type="dxa"/>
          </w:tcPr>
          <w:p w:rsidR="00506EDF" w:rsidRDefault="00506EDF">
            <w:pPr>
              <w:pStyle w:val="ConsPlusNormal"/>
              <w:jc w:val="center"/>
            </w:pPr>
            <w:r>
              <w:t>1.7</w:t>
            </w:r>
          </w:p>
        </w:tc>
        <w:tc>
          <w:tcPr>
            <w:tcW w:w="567" w:type="dxa"/>
          </w:tcPr>
          <w:p w:rsidR="00506EDF" w:rsidRDefault="00506EDF">
            <w:pPr>
              <w:pStyle w:val="ConsPlusNormal"/>
              <w:jc w:val="center"/>
            </w:pPr>
            <w:r>
              <w:t>шт.</w:t>
            </w:r>
          </w:p>
        </w:tc>
        <w:tc>
          <w:tcPr>
            <w:tcW w:w="604" w:type="dxa"/>
          </w:tcPr>
          <w:p w:rsidR="00506EDF" w:rsidRDefault="00506EDF">
            <w:pPr>
              <w:pStyle w:val="ConsPlusNormal"/>
              <w:jc w:val="center"/>
            </w:pPr>
            <w:r>
              <w:t>-</w:t>
            </w:r>
          </w:p>
        </w:tc>
        <w:tc>
          <w:tcPr>
            <w:tcW w:w="550"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2</w:t>
            </w:r>
          </w:p>
        </w:tc>
        <w:tc>
          <w:tcPr>
            <w:tcW w:w="567" w:type="dxa"/>
          </w:tcPr>
          <w:p w:rsidR="00506EDF" w:rsidRDefault="00506EDF">
            <w:pPr>
              <w:pStyle w:val="ConsPlusNormal"/>
              <w:jc w:val="center"/>
            </w:pPr>
            <w:r>
              <w:t>0,3</w:t>
            </w:r>
          </w:p>
        </w:tc>
        <w:tc>
          <w:tcPr>
            <w:tcW w:w="604" w:type="dxa"/>
          </w:tcPr>
          <w:p w:rsidR="00506EDF" w:rsidRDefault="00506EDF">
            <w:pPr>
              <w:pStyle w:val="ConsPlusNormal"/>
              <w:jc w:val="center"/>
            </w:pPr>
            <w:r>
              <w:t>6</w:t>
            </w:r>
          </w:p>
        </w:tc>
        <w:tc>
          <w:tcPr>
            <w:tcW w:w="567" w:type="dxa"/>
          </w:tcPr>
          <w:p w:rsidR="00506EDF" w:rsidRDefault="00506EDF">
            <w:pPr>
              <w:pStyle w:val="ConsPlusNormal"/>
              <w:jc w:val="center"/>
            </w:pPr>
            <w:r>
              <w:t>0,3</w:t>
            </w:r>
          </w:p>
        </w:tc>
        <w:tc>
          <w:tcPr>
            <w:tcW w:w="604" w:type="dxa"/>
          </w:tcPr>
          <w:p w:rsidR="00506EDF" w:rsidRDefault="00506EDF">
            <w:pPr>
              <w:pStyle w:val="ConsPlusNormal"/>
              <w:jc w:val="center"/>
            </w:pPr>
            <w:r>
              <w:t>13</w:t>
            </w:r>
          </w:p>
        </w:tc>
        <w:tc>
          <w:tcPr>
            <w:tcW w:w="567" w:type="dxa"/>
          </w:tcPr>
          <w:p w:rsidR="00506EDF" w:rsidRDefault="00506EDF">
            <w:pPr>
              <w:pStyle w:val="ConsPlusNormal"/>
              <w:jc w:val="center"/>
            </w:pPr>
            <w:r>
              <w:t>0,3</w:t>
            </w:r>
          </w:p>
        </w:tc>
        <w:tc>
          <w:tcPr>
            <w:tcW w:w="604" w:type="dxa"/>
          </w:tcPr>
          <w:p w:rsidR="00506EDF" w:rsidRDefault="00506EDF">
            <w:pPr>
              <w:pStyle w:val="ConsPlusNormal"/>
              <w:jc w:val="center"/>
            </w:pPr>
            <w:r>
              <w:t>13</w:t>
            </w:r>
          </w:p>
        </w:tc>
        <w:tc>
          <w:tcPr>
            <w:tcW w:w="567" w:type="dxa"/>
          </w:tcPr>
          <w:p w:rsidR="00506EDF" w:rsidRDefault="00506EDF">
            <w:pPr>
              <w:pStyle w:val="ConsPlusNormal"/>
              <w:jc w:val="center"/>
            </w:pPr>
            <w:r>
              <w:t>0,3</w:t>
            </w:r>
          </w:p>
        </w:tc>
        <w:tc>
          <w:tcPr>
            <w:tcW w:w="604" w:type="dxa"/>
          </w:tcPr>
          <w:p w:rsidR="00506EDF" w:rsidRDefault="00506EDF">
            <w:pPr>
              <w:pStyle w:val="ConsPlusNormal"/>
              <w:jc w:val="center"/>
            </w:pPr>
            <w:r>
              <w:t>13</w:t>
            </w:r>
          </w:p>
        </w:tc>
        <w:tc>
          <w:tcPr>
            <w:tcW w:w="567" w:type="dxa"/>
          </w:tcPr>
          <w:p w:rsidR="00506EDF" w:rsidRDefault="00506EDF">
            <w:pPr>
              <w:pStyle w:val="ConsPlusNormal"/>
              <w:jc w:val="center"/>
            </w:pPr>
            <w:r>
              <w:t>0,3</w:t>
            </w:r>
          </w:p>
        </w:tc>
        <w:tc>
          <w:tcPr>
            <w:tcW w:w="604" w:type="dxa"/>
          </w:tcPr>
          <w:p w:rsidR="00506EDF" w:rsidRDefault="00506EDF">
            <w:pPr>
              <w:pStyle w:val="ConsPlusNormal"/>
              <w:jc w:val="center"/>
            </w:pPr>
            <w:r>
              <w:t>13</w:t>
            </w:r>
          </w:p>
        </w:tc>
        <w:tc>
          <w:tcPr>
            <w:tcW w:w="567" w:type="dxa"/>
          </w:tcPr>
          <w:p w:rsidR="00506EDF" w:rsidRDefault="00506EDF">
            <w:pPr>
              <w:pStyle w:val="ConsPlusNormal"/>
              <w:jc w:val="center"/>
            </w:pPr>
            <w:r>
              <w:t>0,3</w:t>
            </w:r>
          </w:p>
        </w:tc>
      </w:tr>
      <w:tr w:rsidR="00506EDF">
        <w:tc>
          <w:tcPr>
            <w:tcW w:w="604" w:type="dxa"/>
          </w:tcPr>
          <w:p w:rsidR="00506EDF" w:rsidRDefault="00506EDF">
            <w:pPr>
              <w:pStyle w:val="ConsPlusNormal"/>
              <w:jc w:val="center"/>
            </w:pPr>
            <w:r>
              <w:t>18.</w:t>
            </w:r>
          </w:p>
        </w:tc>
        <w:tc>
          <w:tcPr>
            <w:tcW w:w="2126" w:type="dxa"/>
          </w:tcPr>
          <w:p w:rsidR="00506EDF" w:rsidRDefault="00506EDF">
            <w:pPr>
              <w:pStyle w:val="ConsPlusNormal"/>
            </w:pPr>
            <w:hyperlink w:anchor="P1854" w:history="1">
              <w:r>
                <w:rPr>
                  <w:color w:val="0000FF"/>
                </w:rPr>
                <w:t>Подпрограмма 2</w:t>
              </w:r>
            </w:hyperlink>
            <w:r>
              <w:t xml:space="preserve"> </w:t>
            </w:r>
            <w:r>
              <w:lastRenderedPageBreak/>
              <w:t>"Развитие добросовестной конкуренции, обеспечение открытости и прозрачности, противодействие коррупции и другим злоупотреблениям в сфере закупок товаров, работ, услуг для обеспечения государственных нужд Ямало-Ненецкого автономного округа"</w:t>
            </w:r>
          </w:p>
          <w:p w:rsidR="00506EDF" w:rsidRDefault="00506EDF">
            <w:pPr>
              <w:pStyle w:val="ConsPlusNormal"/>
            </w:pPr>
            <w:r>
              <w:t>(вес по годам)</w:t>
            </w:r>
          </w:p>
        </w:tc>
        <w:tc>
          <w:tcPr>
            <w:tcW w:w="993" w:type="dxa"/>
          </w:tcPr>
          <w:p w:rsidR="00506EDF" w:rsidRDefault="00506EDF">
            <w:pPr>
              <w:pStyle w:val="ConsPlusNormal"/>
              <w:jc w:val="center"/>
            </w:pPr>
            <w:r>
              <w:lastRenderedPageBreak/>
              <w:t>Х</w:t>
            </w:r>
          </w:p>
        </w:tc>
        <w:tc>
          <w:tcPr>
            <w:tcW w:w="567" w:type="dxa"/>
          </w:tcPr>
          <w:p w:rsidR="00506EDF" w:rsidRDefault="00506EDF">
            <w:pPr>
              <w:pStyle w:val="ConsPlusNormal"/>
              <w:jc w:val="center"/>
            </w:pPr>
            <w:r>
              <w:t>Х</w:t>
            </w:r>
          </w:p>
        </w:tc>
        <w:tc>
          <w:tcPr>
            <w:tcW w:w="604" w:type="dxa"/>
          </w:tcPr>
          <w:p w:rsidR="00506EDF" w:rsidRDefault="00506EDF">
            <w:pPr>
              <w:pStyle w:val="ConsPlusNormal"/>
              <w:jc w:val="center"/>
            </w:pPr>
            <w:r>
              <w:t>Х</w:t>
            </w:r>
          </w:p>
        </w:tc>
        <w:tc>
          <w:tcPr>
            <w:tcW w:w="550" w:type="dxa"/>
          </w:tcPr>
          <w:p w:rsidR="00506EDF" w:rsidRDefault="00506EDF">
            <w:pPr>
              <w:pStyle w:val="ConsPlusNormal"/>
              <w:jc w:val="center"/>
            </w:pPr>
            <w:r>
              <w:t>0,5</w:t>
            </w:r>
          </w:p>
        </w:tc>
        <w:tc>
          <w:tcPr>
            <w:tcW w:w="604" w:type="dxa"/>
          </w:tcPr>
          <w:p w:rsidR="00506EDF" w:rsidRDefault="00506EDF">
            <w:pPr>
              <w:pStyle w:val="ConsPlusNormal"/>
              <w:jc w:val="center"/>
            </w:pPr>
            <w:r>
              <w:t>Х</w:t>
            </w:r>
          </w:p>
        </w:tc>
        <w:tc>
          <w:tcPr>
            <w:tcW w:w="567" w:type="dxa"/>
          </w:tcPr>
          <w:p w:rsidR="00506EDF" w:rsidRDefault="00506EDF">
            <w:pPr>
              <w:pStyle w:val="ConsPlusNormal"/>
              <w:jc w:val="center"/>
            </w:pPr>
            <w:r>
              <w:t>0,5</w:t>
            </w:r>
          </w:p>
        </w:tc>
        <w:tc>
          <w:tcPr>
            <w:tcW w:w="604" w:type="dxa"/>
          </w:tcPr>
          <w:p w:rsidR="00506EDF" w:rsidRDefault="00506EDF">
            <w:pPr>
              <w:pStyle w:val="ConsPlusNormal"/>
              <w:jc w:val="center"/>
            </w:pPr>
            <w:r>
              <w:t>Х</w:t>
            </w:r>
          </w:p>
        </w:tc>
        <w:tc>
          <w:tcPr>
            <w:tcW w:w="567" w:type="dxa"/>
          </w:tcPr>
          <w:p w:rsidR="00506EDF" w:rsidRDefault="00506EDF">
            <w:pPr>
              <w:pStyle w:val="ConsPlusNormal"/>
              <w:jc w:val="center"/>
            </w:pPr>
            <w:r>
              <w:t>0,5</w:t>
            </w:r>
          </w:p>
        </w:tc>
        <w:tc>
          <w:tcPr>
            <w:tcW w:w="604" w:type="dxa"/>
          </w:tcPr>
          <w:p w:rsidR="00506EDF" w:rsidRDefault="00506EDF">
            <w:pPr>
              <w:pStyle w:val="ConsPlusNormal"/>
              <w:jc w:val="center"/>
            </w:pPr>
            <w:r>
              <w:t>Х</w:t>
            </w:r>
          </w:p>
        </w:tc>
        <w:tc>
          <w:tcPr>
            <w:tcW w:w="567" w:type="dxa"/>
          </w:tcPr>
          <w:p w:rsidR="00506EDF" w:rsidRDefault="00506EDF">
            <w:pPr>
              <w:pStyle w:val="ConsPlusNormal"/>
              <w:jc w:val="center"/>
            </w:pPr>
            <w:r>
              <w:t>0,5</w:t>
            </w:r>
          </w:p>
        </w:tc>
        <w:tc>
          <w:tcPr>
            <w:tcW w:w="604" w:type="dxa"/>
          </w:tcPr>
          <w:p w:rsidR="00506EDF" w:rsidRDefault="00506EDF">
            <w:pPr>
              <w:pStyle w:val="ConsPlusNormal"/>
              <w:jc w:val="center"/>
            </w:pPr>
            <w:r>
              <w:t>Х</w:t>
            </w:r>
          </w:p>
        </w:tc>
        <w:tc>
          <w:tcPr>
            <w:tcW w:w="567" w:type="dxa"/>
          </w:tcPr>
          <w:p w:rsidR="00506EDF" w:rsidRDefault="00506EDF">
            <w:pPr>
              <w:pStyle w:val="ConsPlusNormal"/>
              <w:jc w:val="center"/>
            </w:pPr>
            <w:r>
              <w:t>0,5</w:t>
            </w:r>
          </w:p>
        </w:tc>
        <w:tc>
          <w:tcPr>
            <w:tcW w:w="604" w:type="dxa"/>
          </w:tcPr>
          <w:p w:rsidR="00506EDF" w:rsidRDefault="00506EDF">
            <w:pPr>
              <w:pStyle w:val="ConsPlusNormal"/>
              <w:jc w:val="center"/>
            </w:pPr>
            <w:r>
              <w:t>Х</w:t>
            </w:r>
          </w:p>
        </w:tc>
        <w:tc>
          <w:tcPr>
            <w:tcW w:w="567" w:type="dxa"/>
          </w:tcPr>
          <w:p w:rsidR="00506EDF" w:rsidRDefault="00506EDF">
            <w:pPr>
              <w:pStyle w:val="ConsPlusNormal"/>
              <w:jc w:val="center"/>
            </w:pPr>
            <w:r>
              <w:t>0,5</w:t>
            </w:r>
          </w:p>
        </w:tc>
        <w:tc>
          <w:tcPr>
            <w:tcW w:w="604" w:type="dxa"/>
          </w:tcPr>
          <w:p w:rsidR="00506EDF" w:rsidRDefault="00506EDF">
            <w:pPr>
              <w:pStyle w:val="ConsPlusNormal"/>
              <w:jc w:val="center"/>
            </w:pPr>
            <w:r>
              <w:t>Х</w:t>
            </w:r>
          </w:p>
        </w:tc>
        <w:tc>
          <w:tcPr>
            <w:tcW w:w="567" w:type="dxa"/>
          </w:tcPr>
          <w:p w:rsidR="00506EDF" w:rsidRDefault="00506EDF">
            <w:pPr>
              <w:pStyle w:val="ConsPlusNormal"/>
              <w:jc w:val="center"/>
            </w:pPr>
            <w:r>
              <w:t>0,5</w:t>
            </w:r>
          </w:p>
        </w:tc>
        <w:tc>
          <w:tcPr>
            <w:tcW w:w="604" w:type="dxa"/>
          </w:tcPr>
          <w:p w:rsidR="00506EDF" w:rsidRDefault="00506EDF">
            <w:pPr>
              <w:pStyle w:val="ConsPlusNormal"/>
              <w:jc w:val="center"/>
            </w:pPr>
            <w:r>
              <w:t>Х</w:t>
            </w:r>
          </w:p>
        </w:tc>
        <w:tc>
          <w:tcPr>
            <w:tcW w:w="567" w:type="dxa"/>
          </w:tcPr>
          <w:p w:rsidR="00506EDF" w:rsidRDefault="00506EDF">
            <w:pPr>
              <w:pStyle w:val="ConsPlusNormal"/>
              <w:jc w:val="center"/>
            </w:pPr>
            <w:r>
              <w:t>0,5</w:t>
            </w:r>
          </w:p>
        </w:tc>
        <w:tc>
          <w:tcPr>
            <w:tcW w:w="604" w:type="dxa"/>
          </w:tcPr>
          <w:p w:rsidR="00506EDF" w:rsidRDefault="00506EDF">
            <w:pPr>
              <w:pStyle w:val="ConsPlusNormal"/>
              <w:jc w:val="center"/>
            </w:pPr>
            <w:r>
              <w:t>Х</w:t>
            </w:r>
          </w:p>
        </w:tc>
        <w:tc>
          <w:tcPr>
            <w:tcW w:w="567" w:type="dxa"/>
          </w:tcPr>
          <w:p w:rsidR="00506EDF" w:rsidRDefault="00506EDF">
            <w:pPr>
              <w:pStyle w:val="ConsPlusNormal"/>
              <w:jc w:val="center"/>
            </w:pPr>
            <w:r>
              <w:t>0,5</w:t>
            </w:r>
          </w:p>
        </w:tc>
        <w:tc>
          <w:tcPr>
            <w:tcW w:w="604" w:type="dxa"/>
          </w:tcPr>
          <w:p w:rsidR="00506EDF" w:rsidRDefault="00506EDF">
            <w:pPr>
              <w:pStyle w:val="ConsPlusNormal"/>
              <w:jc w:val="center"/>
            </w:pPr>
            <w:r>
              <w:t>Х</w:t>
            </w:r>
          </w:p>
        </w:tc>
        <w:tc>
          <w:tcPr>
            <w:tcW w:w="567" w:type="dxa"/>
          </w:tcPr>
          <w:p w:rsidR="00506EDF" w:rsidRDefault="00506EDF">
            <w:pPr>
              <w:pStyle w:val="ConsPlusNormal"/>
              <w:jc w:val="center"/>
            </w:pPr>
            <w:r>
              <w:t>0,5</w:t>
            </w:r>
          </w:p>
        </w:tc>
        <w:tc>
          <w:tcPr>
            <w:tcW w:w="604" w:type="dxa"/>
          </w:tcPr>
          <w:p w:rsidR="00506EDF" w:rsidRDefault="00506EDF">
            <w:pPr>
              <w:pStyle w:val="ConsPlusNormal"/>
              <w:jc w:val="center"/>
            </w:pPr>
            <w:r>
              <w:t>Х</w:t>
            </w:r>
          </w:p>
        </w:tc>
        <w:tc>
          <w:tcPr>
            <w:tcW w:w="567" w:type="dxa"/>
          </w:tcPr>
          <w:p w:rsidR="00506EDF" w:rsidRDefault="00506EDF">
            <w:pPr>
              <w:pStyle w:val="ConsPlusNormal"/>
              <w:jc w:val="center"/>
            </w:pPr>
            <w:r>
              <w:t>0,5</w:t>
            </w:r>
          </w:p>
        </w:tc>
      </w:tr>
      <w:tr w:rsidR="00506EDF">
        <w:tc>
          <w:tcPr>
            <w:tcW w:w="604" w:type="dxa"/>
          </w:tcPr>
          <w:p w:rsidR="00506EDF" w:rsidRDefault="00506EDF">
            <w:pPr>
              <w:pStyle w:val="ConsPlusNormal"/>
              <w:jc w:val="center"/>
            </w:pPr>
            <w:r>
              <w:t>19.</w:t>
            </w:r>
          </w:p>
        </w:tc>
        <w:tc>
          <w:tcPr>
            <w:tcW w:w="2126" w:type="dxa"/>
          </w:tcPr>
          <w:p w:rsidR="00506EDF" w:rsidRDefault="00506EDF">
            <w:pPr>
              <w:pStyle w:val="ConsPlusNormal"/>
            </w:pPr>
            <w:r>
              <w:t>Цель 1 Подпрограммы 2</w:t>
            </w:r>
          </w:p>
        </w:tc>
        <w:tc>
          <w:tcPr>
            <w:tcW w:w="14424" w:type="dxa"/>
            <w:gridSpan w:val="24"/>
          </w:tcPr>
          <w:p w:rsidR="00506EDF" w:rsidRDefault="00506EDF">
            <w:pPr>
              <w:pStyle w:val="ConsPlusNormal"/>
            </w:pPr>
            <w:r>
              <w:t>повышение уровня конкуренции среди участников закупок товаров, работ, услуг при определении поставщиков (подрядчиков, исполнителей) для заказчиков автономного округа</w:t>
            </w:r>
          </w:p>
        </w:tc>
      </w:tr>
      <w:tr w:rsidR="00506EDF">
        <w:tc>
          <w:tcPr>
            <w:tcW w:w="604" w:type="dxa"/>
          </w:tcPr>
          <w:p w:rsidR="00506EDF" w:rsidRDefault="00506EDF">
            <w:pPr>
              <w:pStyle w:val="ConsPlusNormal"/>
              <w:jc w:val="center"/>
            </w:pPr>
            <w:r>
              <w:t>20.</w:t>
            </w:r>
          </w:p>
        </w:tc>
        <w:tc>
          <w:tcPr>
            <w:tcW w:w="2126" w:type="dxa"/>
          </w:tcPr>
          <w:p w:rsidR="00506EDF" w:rsidRDefault="00506EDF">
            <w:pPr>
              <w:pStyle w:val="ConsPlusNormal"/>
            </w:pPr>
            <w:r>
              <w:t>Задача 1.1 Подпрограммы 2</w:t>
            </w:r>
          </w:p>
        </w:tc>
        <w:tc>
          <w:tcPr>
            <w:tcW w:w="14424" w:type="dxa"/>
            <w:gridSpan w:val="24"/>
          </w:tcPr>
          <w:p w:rsidR="00506EDF" w:rsidRDefault="00506EDF">
            <w:pPr>
              <w:pStyle w:val="ConsPlusNormal"/>
            </w:pPr>
            <w:r>
              <w:t>обеспечение максимальной эффективности и экономичности проведения процедур при осуществлении планирования и организационном обеспечении осуществления закупок в автономном округе</w:t>
            </w:r>
          </w:p>
        </w:tc>
      </w:tr>
      <w:tr w:rsidR="00506EDF">
        <w:tc>
          <w:tcPr>
            <w:tcW w:w="604" w:type="dxa"/>
          </w:tcPr>
          <w:p w:rsidR="00506EDF" w:rsidRDefault="00506EDF">
            <w:pPr>
              <w:pStyle w:val="ConsPlusNormal"/>
              <w:jc w:val="center"/>
            </w:pPr>
            <w:r>
              <w:t>21.</w:t>
            </w:r>
          </w:p>
        </w:tc>
        <w:tc>
          <w:tcPr>
            <w:tcW w:w="2126" w:type="dxa"/>
          </w:tcPr>
          <w:p w:rsidR="00506EDF" w:rsidRDefault="00506EDF">
            <w:pPr>
              <w:pStyle w:val="ConsPlusNormal"/>
            </w:pPr>
            <w:r>
              <w:t xml:space="preserve">Показатель 1. Доля созданных комиссий по осуществлению закупок к общему количеству осуществленных закупок для обеспечения государственных нужд автономного </w:t>
            </w:r>
            <w:r>
              <w:lastRenderedPageBreak/>
              <w:t>округа путем использования конкурентных способов определения поставщиков (подрядчиков, исполнителей)</w:t>
            </w:r>
          </w:p>
          <w:p w:rsidR="00506EDF" w:rsidRDefault="00506EDF">
            <w:pPr>
              <w:pStyle w:val="ConsPlusNormal"/>
            </w:pPr>
            <w:r>
              <w:t xml:space="preserve">(Федеральный </w:t>
            </w:r>
            <w:hyperlink r:id="rId62" w:history="1">
              <w:r>
                <w:rPr>
                  <w:color w:val="0000FF"/>
                </w:rPr>
                <w:t>закон</w:t>
              </w:r>
            </w:hyperlink>
            <w:r>
              <w:t xml:space="preserve"> N 44-ФЗ)</w:t>
            </w:r>
          </w:p>
        </w:tc>
        <w:tc>
          <w:tcPr>
            <w:tcW w:w="993" w:type="dxa"/>
          </w:tcPr>
          <w:p w:rsidR="00506EDF" w:rsidRDefault="00506EDF">
            <w:pPr>
              <w:pStyle w:val="ConsPlusNormal"/>
              <w:jc w:val="center"/>
            </w:pPr>
            <w:r>
              <w:lastRenderedPageBreak/>
              <w:t>1.4.1, 1.4.2, 1.4.3, 1.4.4, 1.4.5, 1.4.6, 1.4.7</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100</w:t>
            </w:r>
          </w:p>
        </w:tc>
        <w:tc>
          <w:tcPr>
            <w:tcW w:w="550" w:type="dxa"/>
          </w:tcPr>
          <w:p w:rsidR="00506EDF" w:rsidRDefault="00506EDF">
            <w:pPr>
              <w:pStyle w:val="ConsPlusNormal"/>
              <w:jc w:val="center"/>
            </w:pPr>
            <w:r>
              <w:t>0,15</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0,15</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0,15</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0,15</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0,15</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r>
      <w:tr w:rsidR="00506EDF">
        <w:tc>
          <w:tcPr>
            <w:tcW w:w="604" w:type="dxa"/>
          </w:tcPr>
          <w:p w:rsidR="00506EDF" w:rsidRDefault="00506EDF">
            <w:pPr>
              <w:pStyle w:val="ConsPlusNormal"/>
              <w:jc w:val="center"/>
            </w:pPr>
            <w:r>
              <w:t>22.</w:t>
            </w:r>
          </w:p>
        </w:tc>
        <w:tc>
          <w:tcPr>
            <w:tcW w:w="2126" w:type="dxa"/>
          </w:tcPr>
          <w:p w:rsidR="00506EDF" w:rsidRDefault="00506EDF">
            <w:pPr>
              <w:pStyle w:val="ConsPlusNormal"/>
            </w:pPr>
            <w:r>
              <w:t>Показатель 2.</w:t>
            </w:r>
          </w:p>
          <w:p w:rsidR="00506EDF" w:rsidRDefault="00506EDF">
            <w:pPr>
              <w:pStyle w:val="ConsPlusNormal"/>
            </w:pPr>
            <w:r>
              <w:t xml:space="preserve">Удельный вес возврата обеспечений заявок, представленных участниками закупок путем внесения денежных средств на счет уполномоченного органа, от общей суммы обеспечений заявок, поступивших от участников закупок путем внесения денежных средств на счет уполномоченного органа и подлежащих возврату в соответствии с требованиями </w:t>
            </w:r>
            <w:r>
              <w:lastRenderedPageBreak/>
              <w:t xml:space="preserve">Федерального </w:t>
            </w:r>
            <w:hyperlink r:id="rId63" w:history="1">
              <w:r>
                <w:rPr>
                  <w:color w:val="0000FF"/>
                </w:rPr>
                <w:t>закона</w:t>
              </w:r>
            </w:hyperlink>
            <w:r>
              <w:t xml:space="preserve"> N 44-ФЗ</w:t>
            </w:r>
          </w:p>
        </w:tc>
        <w:tc>
          <w:tcPr>
            <w:tcW w:w="993" w:type="dxa"/>
          </w:tcPr>
          <w:p w:rsidR="00506EDF" w:rsidRDefault="00506EDF">
            <w:pPr>
              <w:pStyle w:val="ConsPlusNormal"/>
              <w:jc w:val="center"/>
            </w:pPr>
            <w:r>
              <w:lastRenderedPageBreak/>
              <w:t>1.4.8</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100</w:t>
            </w:r>
          </w:p>
        </w:tc>
        <w:tc>
          <w:tcPr>
            <w:tcW w:w="550" w:type="dxa"/>
          </w:tcPr>
          <w:p w:rsidR="00506EDF" w:rsidRDefault="00506EDF">
            <w:pPr>
              <w:pStyle w:val="ConsPlusNormal"/>
              <w:jc w:val="center"/>
            </w:pPr>
            <w:r>
              <w:t>0,1</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r>
      <w:tr w:rsidR="00506EDF">
        <w:tc>
          <w:tcPr>
            <w:tcW w:w="604" w:type="dxa"/>
          </w:tcPr>
          <w:p w:rsidR="00506EDF" w:rsidRDefault="00506EDF">
            <w:pPr>
              <w:pStyle w:val="ConsPlusNormal"/>
              <w:jc w:val="center"/>
            </w:pPr>
            <w:r>
              <w:t>23.</w:t>
            </w:r>
          </w:p>
        </w:tc>
        <w:tc>
          <w:tcPr>
            <w:tcW w:w="2126" w:type="dxa"/>
          </w:tcPr>
          <w:p w:rsidR="00506EDF" w:rsidRDefault="00506EDF">
            <w:pPr>
              <w:pStyle w:val="ConsPlusNormal"/>
            </w:pPr>
            <w:r>
              <w:t>Показатель 3.</w:t>
            </w:r>
          </w:p>
          <w:p w:rsidR="00506EDF" w:rsidRDefault="00506EDF">
            <w:pPr>
              <w:pStyle w:val="ConsPlusNormal"/>
            </w:pPr>
            <w:r>
              <w:t>Среднее количество заявок, поступивших от участников закупок, для участия в закупках для обеспечения государственных нужд автономного округа, проводимых конкурентными способами определения поставщиков (подрядчиков, исполнителей)</w:t>
            </w:r>
          </w:p>
        </w:tc>
        <w:tc>
          <w:tcPr>
            <w:tcW w:w="993" w:type="dxa"/>
          </w:tcPr>
          <w:p w:rsidR="00506EDF" w:rsidRDefault="00506EDF">
            <w:pPr>
              <w:pStyle w:val="ConsPlusNormal"/>
              <w:jc w:val="center"/>
            </w:pPr>
            <w:r>
              <w:t>1.2.1</w:t>
            </w:r>
          </w:p>
        </w:tc>
        <w:tc>
          <w:tcPr>
            <w:tcW w:w="567" w:type="dxa"/>
          </w:tcPr>
          <w:p w:rsidR="00506EDF" w:rsidRDefault="00506EDF">
            <w:pPr>
              <w:pStyle w:val="ConsPlusNormal"/>
              <w:jc w:val="center"/>
            </w:pPr>
            <w:r>
              <w:t>шт.</w:t>
            </w:r>
          </w:p>
        </w:tc>
        <w:tc>
          <w:tcPr>
            <w:tcW w:w="604" w:type="dxa"/>
          </w:tcPr>
          <w:p w:rsidR="00506EDF" w:rsidRDefault="00506EDF">
            <w:pPr>
              <w:pStyle w:val="ConsPlusNormal"/>
              <w:jc w:val="center"/>
            </w:pPr>
            <w:r>
              <w:t>0</w:t>
            </w:r>
          </w:p>
        </w:tc>
        <w:tc>
          <w:tcPr>
            <w:tcW w:w="550" w:type="dxa"/>
          </w:tcPr>
          <w:p w:rsidR="00506EDF" w:rsidRDefault="00506EDF">
            <w:pPr>
              <w:pStyle w:val="ConsPlusNormal"/>
              <w:jc w:val="center"/>
            </w:pPr>
            <w:r>
              <w:t>0</w:t>
            </w:r>
          </w:p>
        </w:tc>
        <w:tc>
          <w:tcPr>
            <w:tcW w:w="604" w:type="dxa"/>
          </w:tcPr>
          <w:p w:rsidR="00506EDF" w:rsidRDefault="00506EDF">
            <w:pPr>
              <w:pStyle w:val="ConsPlusNormal"/>
              <w:jc w:val="center"/>
            </w:pPr>
            <w:r>
              <w:t>2</w:t>
            </w:r>
          </w:p>
        </w:tc>
        <w:tc>
          <w:tcPr>
            <w:tcW w:w="567" w:type="dxa"/>
          </w:tcPr>
          <w:p w:rsidR="00506EDF" w:rsidRDefault="00506EDF">
            <w:pPr>
              <w:pStyle w:val="ConsPlusNormal"/>
              <w:jc w:val="center"/>
            </w:pPr>
            <w:r>
              <w:t>0,1</w:t>
            </w:r>
          </w:p>
        </w:tc>
        <w:tc>
          <w:tcPr>
            <w:tcW w:w="604" w:type="dxa"/>
          </w:tcPr>
          <w:p w:rsidR="00506EDF" w:rsidRDefault="00506EDF">
            <w:pPr>
              <w:pStyle w:val="ConsPlusNormal"/>
              <w:jc w:val="center"/>
            </w:pPr>
            <w:r>
              <w:t>2,2</w:t>
            </w:r>
          </w:p>
        </w:tc>
        <w:tc>
          <w:tcPr>
            <w:tcW w:w="567" w:type="dxa"/>
          </w:tcPr>
          <w:p w:rsidR="00506EDF" w:rsidRDefault="00506EDF">
            <w:pPr>
              <w:pStyle w:val="ConsPlusNormal"/>
              <w:jc w:val="center"/>
            </w:pPr>
            <w:r>
              <w:t>0,1</w:t>
            </w:r>
          </w:p>
        </w:tc>
        <w:tc>
          <w:tcPr>
            <w:tcW w:w="604" w:type="dxa"/>
          </w:tcPr>
          <w:p w:rsidR="00506EDF" w:rsidRDefault="00506EDF">
            <w:pPr>
              <w:pStyle w:val="ConsPlusNormal"/>
              <w:jc w:val="center"/>
            </w:pPr>
            <w:r>
              <w:t>2,4</w:t>
            </w:r>
          </w:p>
        </w:tc>
        <w:tc>
          <w:tcPr>
            <w:tcW w:w="567" w:type="dxa"/>
          </w:tcPr>
          <w:p w:rsidR="00506EDF" w:rsidRDefault="00506EDF">
            <w:pPr>
              <w:pStyle w:val="ConsPlusNormal"/>
              <w:jc w:val="center"/>
            </w:pPr>
            <w:r>
              <w:t>0,1</w:t>
            </w:r>
          </w:p>
        </w:tc>
        <w:tc>
          <w:tcPr>
            <w:tcW w:w="604" w:type="dxa"/>
          </w:tcPr>
          <w:p w:rsidR="00506EDF" w:rsidRDefault="00506EDF">
            <w:pPr>
              <w:pStyle w:val="ConsPlusNormal"/>
              <w:jc w:val="center"/>
            </w:pPr>
            <w:r>
              <w:t>2,5</w:t>
            </w:r>
          </w:p>
        </w:tc>
        <w:tc>
          <w:tcPr>
            <w:tcW w:w="567" w:type="dxa"/>
          </w:tcPr>
          <w:p w:rsidR="00506EDF" w:rsidRDefault="00506EDF">
            <w:pPr>
              <w:pStyle w:val="ConsPlusNormal"/>
              <w:jc w:val="center"/>
            </w:pPr>
            <w:r>
              <w:t>0,1</w:t>
            </w:r>
          </w:p>
        </w:tc>
        <w:tc>
          <w:tcPr>
            <w:tcW w:w="604" w:type="dxa"/>
          </w:tcPr>
          <w:p w:rsidR="00506EDF" w:rsidRDefault="00506EDF">
            <w:pPr>
              <w:pStyle w:val="ConsPlusNormal"/>
              <w:jc w:val="center"/>
            </w:pPr>
            <w:r>
              <w:t>2,55</w:t>
            </w:r>
          </w:p>
        </w:tc>
        <w:tc>
          <w:tcPr>
            <w:tcW w:w="567" w:type="dxa"/>
          </w:tcPr>
          <w:p w:rsidR="00506EDF" w:rsidRDefault="00506EDF">
            <w:pPr>
              <w:pStyle w:val="ConsPlusNormal"/>
              <w:jc w:val="center"/>
            </w:pPr>
            <w:r>
              <w:t>0,5</w:t>
            </w:r>
          </w:p>
        </w:tc>
        <w:tc>
          <w:tcPr>
            <w:tcW w:w="604" w:type="dxa"/>
          </w:tcPr>
          <w:p w:rsidR="00506EDF" w:rsidRDefault="00506EDF">
            <w:pPr>
              <w:pStyle w:val="ConsPlusNormal"/>
              <w:jc w:val="center"/>
            </w:pPr>
            <w:r>
              <w:t>2,6</w:t>
            </w:r>
          </w:p>
        </w:tc>
        <w:tc>
          <w:tcPr>
            <w:tcW w:w="567" w:type="dxa"/>
          </w:tcPr>
          <w:p w:rsidR="00506EDF" w:rsidRDefault="00506EDF">
            <w:pPr>
              <w:pStyle w:val="ConsPlusNormal"/>
              <w:jc w:val="center"/>
            </w:pPr>
            <w:r>
              <w:t>0,5</w:t>
            </w:r>
          </w:p>
        </w:tc>
        <w:tc>
          <w:tcPr>
            <w:tcW w:w="604" w:type="dxa"/>
          </w:tcPr>
          <w:p w:rsidR="00506EDF" w:rsidRDefault="00506EDF">
            <w:pPr>
              <w:pStyle w:val="ConsPlusNormal"/>
              <w:jc w:val="center"/>
            </w:pPr>
            <w:r>
              <w:t>2,65</w:t>
            </w:r>
          </w:p>
        </w:tc>
        <w:tc>
          <w:tcPr>
            <w:tcW w:w="567" w:type="dxa"/>
          </w:tcPr>
          <w:p w:rsidR="00506EDF" w:rsidRDefault="00506EDF">
            <w:pPr>
              <w:pStyle w:val="ConsPlusNormal"/>
              <w:jc w:val="center"/>
            </w:pPr>
            <w:r>
              <w:t>0,5</w:t>
            </w:r>
          </w:p>
        </w:tc>
        <w:tc>
          <w:tcPr>
            <w:tcW w:w="604" w:type="dxa"/>
          </w:tcPr>
          <w:p w:rsidR="00506EDF" w:rsidRDefault="00506EDF">
            <w:pPr>
              <w:pStyle w:val="ConsPlusNormal"/>
              <w:jc w:val="center"/>
            </w:pPr>
            <w:r>
              <w:t>2,65</w:t>
            </w:r>
          </w:p>
        </w:tc>
        <w:tc>
          <w:tcPr>
            <w:tcW w:w="567" w:type="dxa"/>
          </w:tcPr>
          <w:p w:rsidR="00506EDF" w:rsidRDefault="00506EDF">
            <w:pPr>
              <w:pStyle w:val="ConsPlusNormal"/>
              <w:jc w:val="center"/>
            </w:pPr>
            <w:r>
              <w:t>0,5</w:t>
            </w:r>
          </w:p>
        </w:tc>
        <w:tc>
          <w:tcPr>
            <w:tcW w:w="604" w:type="dxa"/>
          </w:tcPr>
          <w:p w:rsidR="00506EDF" w:rsidRDefault="00506EDF">
            <w:pPr>
              <w:pStyle w:val="ConsPlusNormal"/>
              <w:jc w:val="center"/>
            </w:pPr>
            <w:r>
              <w:t>2,65</w:t>
            </w:r>
          </w:p>
        </w:tc>
        <w:tc>
          <w:tcPr>
            <w:tcW w:w="567" w:type="dxa"/>
          </w:tcPr>
          <w:p w:rsidR="00506EDF" w:rsidRDefault="00506EDF">
            <w:pPr>
              <w:pStyle w:val="ConsPlusNormal"/>
              <w:jc w:val="center"/>
            </w:pPr>
            <w:r>
              <w:t>0,5</w:t>
            </w:r>
          </w:p>
        </w:tc>
        <w:tc>
          <w:tcPr>
            <w:tcW w:w="604" w:type="dxa"/>
          </w:tcPr>
          <w:p w:rsidR="00506EDF" w:rsidRDefault="00506EDF">
            <w:pPr>
              <w:pStyle w:val="ConsPlusNormal"/>
              <w:jc w:val="center"/>
            </w:pPr>
            <w:r>
              <w:t>2,65</w:t>
            </w:r>
          </w:p>
        </w:tc>
        <w:tc>
          <w:tcPr>
            <w:tcW w:w="567" w:type="dxa"/>
          </w:tcPr>
          <w:p w:rsidR="00506EDF" w:rsidRDefault="00506EDF">
            <w:pPr>
              <w:pStyle w:val="ConsPlusNormal"/>
              <w:jc w:val="center"/>
            </w:pPr>
            <w:r>
              <w:t>0,5</w:t>
            </w:r>
          </w:p>
        </w:tc>
      </w:tr>
      <w:tr w:rsidR="00506EDF">
        <w:tc>
          <w:tcPr>
            <w:tcW w:w="604" w:type="dxa"/>
          </w:tcPr>
          <w:p w:rsidR="00506EDF" w:rsidRDefault="00506EDF">
            <w:pPr>
              <w:pStyle w:val="ConsPlusNormal"/>
              <w:jc w:val="center"/>
            </w:pPr>
            <w:r>
              <w:t>24.</w:t>
            </w:r>
          </w:p>
        </w:tc>
        <w:tc>
          <w:tcPr>
            <w:tcW w:w="2126" w:type="dxa"/>
          </w:tcPr>
          <w:p w:rsidR="00506EDF" w:rsidRDefault="00506EDF">
            <w:pPr>
              <w:pStyle w:val="ConsPlusNormal"/>
            </w:pPr>
            <w:r>
              <w:t>Цель 2 Подпрограммы 2</w:t>
            </w:r>
          </w:p>
        </w:tc>
        <w:tc>
          <w:tcPr>
            <w:tcW w:w="14424" w:type="dxa"/>
            <w:gridSpan w:val="24"/>
          </w:tcPr>
          <w:p w:rsidR="00506EDF" w:rsidRDefault="00506EDF">
            <w:pPr>
              <w:pStyle w:val="ConsPlusNormal"/>
            </w:pPr>
            <w:r>
              <w:t>уменьшение возможностей для злоупотреблений при расходовании бюджетных средств и средств, поступающих из внебюджетных источников</w:t>
            </w:r>
          </w:p>
        </w:tc>
      </w:tr>
      <w:tr w:rsidR="00506EDF">
        <w:tc>
          <w:tcPr>
            <w:tcW w:w="604" w:type="dxa"/>
          </w:tcPr>
          <w:p w:rsidR="00506EDF" w:rsidRDefault="00506EDF">
            <w:pPr>
              <w:pStyle w:val="ConsPlusNormal"/>
              <w:jc w:val="center"/>
            </w:pPr>
            <w:r>
              <w:t>25.</w:t>
            </w:r>
          </w:p>
        </w:tc>
        <w:tc>
          <w:tcPr>
            <w:tcW w:w="2126" w:type="dxa"/>
          </w:tcPr>
          <w:p w:rsidR="00506EDF" w:rsidRDefault="00506EDF">
            <w:pPr>
              <w:pStyle w:val="ConsPlusNormal"/>
            </w:pPr>
            <w:r>
              <w:t>Задача 2.1 Подпрограммы 2</w:t>
            </w:r>
          </w:p>
        </w:tc>
        <w:tc>
          <w:tcPr>
            <w:tcW w:w="14424" w:type="dxa"/>
            <w:gridSpan w:val="24"/>
          </w:tcPr>
          <w:p w:rsidR="00506EDF" w:rsidRDefault="00506EDF">
            <w:pPr>
              <w:pStyle w:val="ConsPlusNormal"/>
            </w:pPr>
            <w:r>
              <w:t>содействие развитию конкуренции путем обеспечения справедливого и равного доступа физических и юридических лиц при осуществлении закупок и стимулирования такого участия</w:t>
            </w:r>
          </w:p>
        </w:tc>
      </w:tr>
      <w:tr w:rsidR="00506EDF">
        <w:tc>
          <w:tcPr>
            <w:tcW w:w="604" w:type="dxa"/>
          </w:tcPr>
          <w:p w:rsidR="00506EDF" w:rsidRDefault="00506EDF">
            <w:pPr>
              <w:pStyle w:val="ConsPlusNormal"/>
              <w:jc w:val="center"/>
            </w:pPr>
            <w:r>
              <w:t>26.</w:t>
            </w:r>
          </w:p>
        </w:tc>
        <w:tc>
          <w:tcPr>
            <w:tcW w:w="2126" w:type="dxa"/>
          </w:tcPr>
          <w:p w:rsidR="00506EDF" w:rsidRDefault="00506EDF">
            <w:pPr>
              <w:pStyle w:val="ConsPlusNormal"/>
            </w:pPr>
            <w:r>
              <w:t>Показатель 1.</w:t>
            </w:r>
          </w:p>
          <w:p w:rsidR="00506EDF" w:rsidRDefault="00506EDF">
            <w:pPr>
              <w:pStyle w:val="ConsPlusNormal"/>
            </w:pPr>
            <w:r>
              <w:t xml:space="preserve">Доля размещенной информации в единой информационной системе в сфере закупок о процедурах </w:t>
            </w:r>
            <w:r>
              <w:lastRenderedPageBreak/>
              <w:t>определения поставщиков (подрядчиков, исполнителей) для заказчиков автономного округа конкурентными способами,</w:t>
            </w:r>
          </w:p>
          <w:p w:rsidR="00506EDF" w:rsidRDefault="00506EDF">
            <w:pPr>
              <w:pStyle w:val="ConsPlusNormal"/>
            </w:pPr>
            <w:r>
              <w:t>(за исключением закрытых способов) в общем количестве проведенных процедур определения поставщиков (подрядчиков, исполнителей) для заказчиков конкурентными способами (за исключением закрытых способов)</w:t>
            </w:r>
          </w:p>
        </w:tc>
        <w:tc>
          <w:tcPr>
            <w:tcW w:w="993" w:type="dxa"/>
          </w:tcPr>
          <w:p w:rsidR="00506EDF" w:rsidRDefault="00506EDF">
            <w:pPr>
              <w:pStyle w:val="ConsPlusNormal"/>
              <w:jc w:val="center"/>
            </w:pPr>
            <w:r>
              <w:lastRenderedPageBreak/>
              <w:t>1.2.1</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100</w:t>
            </w:r>
          </w:p>
        </w:tc>
        <w:tc>
          <w:tcPr>
            <w:tcW w:w="550" w:type="dxa"/>
          </w:tcPr>
          <w:p w:rsidR="00506EDF" w:rsidRDefault="00506EDF">
            <w:pPr>
              <w:pStyle w:val="ConsPlusNormal"/>
              <w:jc w:val="center"/>
            </w:pPr>
            <w:r>
              <w:t>0,15</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0,15</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0,15</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0,15</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0,15</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r>
      <w:tr w:rsidR="00506EDF">
        <w:tc>
          <w:tcPr>
            <w:tcW w:w="604" w:type="dxa"/>
          </w:tcPr>
          <w:p w:rsidR="00506EDF" w:rsidRDefault="00506EDF">
            <w:pPr>
              <w:pStyle w:val="ConsPlusNormal"/>
              <w:jc w:val="center"/>
            </w:pPr>
            <w:r>
              <w:t>27.</w:t>
            </w:r>
          </w:p>
        </w:tc>
        <w:tc>
          <w:tcPr>
            <w:tcW w:w="2126" w:type="dxa"/>
          </w:tcPr>
          <w:p w:rsidR="00506EDF" w:rsidRDefault="00506EDF">
            <w:pPr>
              <w:pStyle w:val="ConsPlusNormal"/>
            </w:pPr>
            <w:r>
              <w:t>Показатель 2.</w:t>
            </w:r>
          </w:p>
          <w:p w:rsidR="00506EDF" w:rsidRDefault="00506EDF">
            <w:pPr>
              <w:pStyle w:val="ConsPlusNormal"/>
            </w:pPr>
            <w:r>
              <w:t xml:space="preserve">Доля осуществления закупок у учреждений и предприятий уголовно-исполнительной системы от общего количества заявок, поданных заказчиками </w:t>
            </w:r>
            <w:r>
              <w:lastRenderedPageBreak/>
              <w:t>автономного округа, предусматривающих предоставление преимущества учреждениям и предприятиям уголовно-исполнительной системы</w:t>
            </w:r>
          </w:p>
          <w:p w:rsidR="00506EDF" w:rsidRDefault="00506EDF">
            <w:pPr>
              <w:pStyle w:val="ConsPlusNormal"/>
            </w:pPr>
            <w:r>
              <w:t xml:space="preserve">(Федеральный </w:t>
            </w:r>
            <w:hyperlink r:id="rId64" w:history="1">
              <w:r>
                <w:rPr>
                  <w:color w:val="0000FF"/>
                </w:rPr>
                <w:t>закон</w:t>
              </w:r>
            </w:hyperlink>
            <w:r>
              <w:t xml:space="preserve"> N 44-ФЗ)</w:t>
            </w:r>
          </w:p>
        </w:tc>
        <w:tc>
          <w:tcPr>
            <w:tcW w:w="993" w:type="dxa"/>
          </w:tcPr>
          <w:p w:rsidR="00506EDF" w:rsidRDefault="00506EDF">
            <w:pPr>
              <w:pStyle w:val="ConsPlusNormal"/>
              <w:jc w:val="center"/>
            </w:pPr>
            <w:r>
              <w:lastRenderedPageBreak/>
              <w:t>1.2.2</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100</w:t>
            </w:r>
          </w:p>
        </w:tc>
        <w:tc>
          <w:tcPr>
            <w:tcW w:w="550" w:type="dxa"/>
          </w:tcPr>
          <w:p w:rsidR="00506EDF" w:rsidRDefault="00506EDF">
            <w:pPr>
              <w:pStyle w:val="ConsPlusNormal"/>
              <w:jc w:val="center"/>
            </w:pPr>
            <w:r>
              <w:t>0,15</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0,15</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0,15</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0,15</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0,15</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r>
      <w:tr w:rsidR="00506EDF">
        <w:tc>
          <w:tcPr>
            <w:tcW w:w="604" w:type="dxa"/>
          </w:tcPr>
          <w:p w:rsidR="00506EDF" w:rsidRDefault="00506EDF">
            <w:pPr>
              <w:pStyle w:val="ConsPlusNormal"/>
              <w:jc w:val="center"/>
            </w:pPr>
            <w:r>
              <w:t>28.</w:t>
            </w:r>
          </w:p>
        </w:tc>
        <w:tc>
          <w:tcPr>
            <w:tcW w:w="2126" w:type="dxa"/>
          </w:tcPr>
          <w:p w:rsidR="00506EDF" w:rsidRDefault="00506EDF">
            <w:pPr>
              <w:pStyle w:val="ConsPlusNormal"/>
            </w:pPr>
            <w:r>
              <w:t>Показатель 3.</w:t>
            </w:r>
          </w:p>
          <w:p w:rsidR="00506EDF" w:rsidRDefault="00506EDF">
            <w:pPr>
              <w:pStyle w:val="ConsPlusNormal"/>
            </w:pPr>
            <w:r>
              <w:t>Доля осуществления закупок у организаций инвалидов от общего количества заявок, поданных заказчиками автономного округа, предусматривающих предоставление преимущества организациям инвалидов</w:t>
            </w:r>
          </w:p>
          <w:p w:rsidR="00506EDF" w:rsidRDefault="00506EDF">
            <w:pPr>
              <w:pStyle w:val="ConsPlusNormal"/>
            </w:pPr>
            <w:r>
              <w:t xml:space="preserve">(Федеральный </w:t>
            </w:r>
            <w:hyperlink r:id="rId65" w:history="1">
              <w:r>
                <w:rPr>
                  <w:color w:val="0000FF"/>
                </w:rPr>
                <w:t>закон</w:t>
              </w:r>
            </w:hyperlink>
            <w:r>
              <w:t xml:space="preserve"> N 44-ФЗ)</w:t>
            </w:r>
          </w:p>
        </w:tc>
        <w:tc>
          <w:tcPr>
            <w:tcW w:w="993" w:type="dxa"/>
          </w:tcPr>
          <w:p w:rsidR="00506EDF" w:rsidRDefault="00506EDF">
            <w:pPr>
              <w:pStyle w:val="ConsPlusNormal"/>
              <w:jc w:val="center"/>
            </w:pPr>
            <w:r>
              <w:t>1.2.2</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100</w:t>
            </w:r>
          </w:p>
        </w:tc>
        <w:tc>
          <w:tcPr>
            <w:tcW w:w="550" w:type="dxa"/>
          </w:tcPr>
          <w:p w:rsidR="00506EDF" w:rsidRDefault="00506EDF">
            <w:pPr>
              <w:pStyle w:val="ConsPlusNormal"/>
              <w:jc w:val="center"/>
            </w:pPr>
            <w:r>
              <w:t>0,15</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0,15</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0,15</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0,15</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0,15</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r>
      <w:tr w:rsidR="00506EDF">
        <w:tc>
          <w:tcPr>
            <w:tcW w:w="604" w:type="dxa"/>
          </w:tcPr>
          <w:p w:rsidR="00506EDF" w:rsidRDefault="00506EDF">
            <w:pPr>
              <w:pStyle w:val="ConsPlusNormal"/>
              <w:jc w:val="center"/>
            </w:pPr>
            <w:r>
              <w:t>29.</w:t>
            </w:r>
          </w:p>
        </w:tc>
        <w:tc>
          <w:tcPr>
            <w:tcW w:w="2126" w:type="dxa"/>
          </w:tcPr>
          <w:p w:rsidR="00506EDF" w:rsidRDefault="00506EDF">
            <w:pPr>
              <w:pStyle w:val="ConsPlusNormal"/>
            </w:pPr>
            <w:r>
              <w:t>Показатель 4.</w:t>
            </w:r>
          </w:p>
          <w:p w:rsidR="00506EDF" w:rsidRDefault="00506EDF">
            <w:pPr>
              <w:pStyle w:val="ConsPlusNormal"/>
            </w:pPr>
            <w:r>
              <w:t>Доля осуществления закупок у субъектов малого предпринимательств</w:t>
            </w:r>
            <w:r>
              <w:lastRenderedPageBreak/>
              <w:t>а и социально ориентированных некоммерческих организаций в общем количестве заявок, принятых от заказчиков автономного округа, на осуществление закупок у субъектов малого предпринимательства и социально ориентированных некоммерческих организаций</w:t>
            </w:r>
          </w:p>
          <w:p w:rsidR="00506EDF" w:rsidRDefault="00506EDF">
            <w:pPr>
              <w:pStyle w:val="ConsPlusNormal"/>
            </w:pPr>
            <w:r>
              <w:t xml:space="preserve">(Федеральный </w:t>
            </w:r>
            <w:hyperlink r:id="rId66" w:history="1">
              <w:r>
                <w:rPr>
                  <w:color w:val="0000FF"/>
                </w:rPr>
                <w:t>закон</w:t>
              </w:r>
            </w:hyperlink>
            <w:r>
              <w:t xml:space="preserve"> N 44-ФЗ)</w:t>
            </w:r>
          </w:p>
        </w:tc>
        <w:tc>
          <w:tcPr>
            <w:tcW w:w="993" w:type="dxa"/>
          </w:tcPr>
          <w:p w:rsidR="00506EDF" w:rsidRDefault="00506EDF">
            <w:pPr>
              <w:pStyle w:val="ConsPlusNormal"/>
              <w:jc w:val="center"/>
            </w:pPr>
            <w:r>
              <w:lastRenderedPageBreak/>
              <w:t>1.2.2</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100</w:t>
            </w:r>
          </w:p>
        </w:tc>
        <w:tc>
          <w:tcPr>
            <w:tcW w:w="550" w:type="dxa"/>
          </w:tcPr>
          <w:p w:rsidR="00506EDF" w:rsidRDefault="00506EDF">
            <w:pPr>
              <w:pStyle w:val="ConsPlusNormal"/>
              <w:jc w:val="center"/>
            </w:pPr>
            <w:r>
              <w:t>0,15</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0,15</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0,15</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0,15</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0,15</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r>
      <w:tr w:rsidR="00506EDF">
        <w:tc>
          <w:tcPr>
            <w:tcW w:w="604" w:type="dxa"/>
          </w:tcPr>
          <w:p w:rsidR="00506EDF" w:rsidRDefault="00506EDF">
            <w:pPr>
              <w:pStyle w:val="ConsPlusNormal"/>
              <w:jc w:val="right"/>
            </w:pPr>
            <w:r>
              <w:t>29.1.</w:t>
            </w:r>
          </w:p>
        </w:tc>
        <w:tc>
          <w:tcPr>
            <w:tcW w:w="2126" w:type="dxa"/>
          </w:tcPr>
          <w:p w:rsidR="00506EDF" w:rsidRDefault="00506EDF">
            <w:pPr>
              <w:pStyle w:val="ConsPlusNormal"/>
            </w:pPr>
            <w:r>
              <w:t>Показатель 4.1.</w:t>
            </w:r>
          </w:p>
          <w:p w:rsidR="00506EDF" w:rsidRDefault="00506EDF">
            <w:pPr>
              <w:pStyle w:val="ConsPlusNormal"/>
            </w:pPr>
            <w:r>
              <w:t xml:space="preserve">Доля осуществления закупок у субъектов малого предпринимательства и социально ориентированных некоммерческих организаций в совокупном годовом объеме закупок, рассчитанным с учетом </w:t>
            </w:r>
            <w:hyperlink r:id="rId67" w:history="1">
              <w:r>
                <w:rPr>
                  <w:color w:val="0000FF"/>
                </w:rPr>
                <w:t>части 1.1 статьи 30</w:t>
              </w:r>
            </w:hyperlink>
            <w:r>
              <w:t xml:space="preserve"> Федерального </w:t>
            </w:r>
            <w:r>
              <w:lastRenderedPageBreak/>
              <w:t>закона</w:t>
            </w:r>
          </w:p>
          <w:p w:rsidR="00506EDF" w:rsidRDefault="00506EDF">
            <w:pPr>
              <w:pStyle w:val="ConsPlusNormal"/>
              <w:jc w:val="both"/>
            </w:pPr>
            <w:r>
              <w:t>N 44-ФЗ</w:t>
            </w:r>
          </w:p>
        </w:tc>
        <w:tc>
          <w:tcPr>
            <w:tcW w:w="993" w:type="dxa"/>
          </w:tcPr>
          <w:p w:rsidR="00506EDF" w:rsidRDefault="00506EDF">
            <w:pPr>
              <w:pStyle w:val="ConsPlusNormal"/>
              <w:jc w:val="center"/>
            </w:pPr>
            <w:r>
              <w:lastRenderedPageBreak/>
              <w:t>1.2.2</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50"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30</w:t>
            </w:r>
          </w:p>
        </w:tc>
        <w:tc>
          <w:tcPr>
            <w:tcW w:w="567" w:type="dxa"/>
          </w:tcPr>
          <w:p w:rsidR="00506EDF" w:rsidRDefault="00506EDF">
            <w:pPr>
              <w:pStyle w:val="ConsPlusNormal"/>
              <w:jc w:val="center"/>
            </w:pPr>
            <w:r>
              <w:t>0,5</w:t>
            </w:r>
          </w:p>
        </w:tc>
        <w:tc>
          <w:tcPr>
            <w:tcW w:w="604" w:type="dxa"/>
          </w:tcPr>
          <w:p w:rsidR="00506EDF" w:rsidRDefault="00506EDF">
            <w:pPr>
              <w:pStyle w:val="ConsPlusNormal"/>
              <w:jc w:val="center"/>
            </w:pPr>
            <w:r>
              <w:t>30</w:t>
            </w:r>
          </w:p>
        </w:tc>
        <w:tc>
          <w:tcPr>
            <w:tcW w:w="567" w:type="dxa"/>
          </w:tcPr>
          <w:p w:rsidR="00506EDF" w:rsidRDefault="00506EDF">
            <w:pPr>
              <w:pStyle w:val="ConsPlusNormal"/>
              <w:jc w:val="center"/>
            </w:pPr>
            <w:r>
              <w:t>0,5</w:t>
            </w:r>
          </w:p>
        </w:tc>
        <w:tc>
          <w:tcPr>
            <w:tcW w:w="604" w:type="dxa"/>
          </w:tcPr>
          <w:p w:rsidR="00506EDF" w:rsidRDefault="00506EDF">
            <w:pPr>
              <w:pStyle w:val="ConsPlusNormal"/>
              <w:jc w:val="center"/>
            </w:pPr>
            <w:r>
              <w:t>30</w:t>
            </w:r>
          </w:p>
        </w:tc>
        <w:tc>
          <w:tcPr>
            <w:tcW w:w="567" w:type="dxa"/>
          </w:tcPr>
          <w:p w:rsidR="00506EDF" w:rsidRDefault="00506EDF">
            <w:pPr>
              <w:pStyle w:val="ConsPlusNormal"/>
              <w:jc w:val="center"/>
            </w:pPr>
            <w:r>
              <w:t>0,5</w:t>
            </w:r>
          </w:p>
        </w:tc>
        <w:tc>
          <w:tcPr>
            <w:tcW w:w="604" w:type="dxa"/>
          </w:tcPr>
          <w:p w:rsidR="00506EDF" w:rsidRDefault="00506EDF">
            <w:pPr>
              <w:pStyle w:val="ConsPlusNormal"/>
              <w:jc w:val="center"/>
            </w:pPr>
            <w:r>
              <w:t>31</w:t>
            </w:r>
          </w:p>
        </w:tc>
        <w:tc>
          <w:tcPr>
            <w:tcW w:w="567" w:type="dxa"/>
          </w:tcPr>
          <w:p w:rsidR="00506EDF" w:rsidRDefault="00506EDF">
            <w:pPr>
              <w:pStyle w:val="ConsPlusNormal"/>
              <w:jc w:val="center"/>
            </w:pPr>
            <w:r>
              <w:t>0,5</w:t>
            </w:r>
          </w:p>
        </w:tc>
        <w:tc>
          <w:tcPr>
            <w:tcW w:w="604" w:type="dxa"/>
          </w:tcPr>
          <w:p w:rsidR="00506EDF" w:rsidRDefault="00506EDF">
            <w:pPr>
              <w:pStyle w:val="ConsPlusNormal"/>
              <w:jc w:val="center"/>
            </w:pPr>
            <w:r>
              <w:t>31</w:t>
            </w:r>
          </w:p>
        </w:tc>
        <w:tc>
          <w:tcPr>
            <w:tcW w:w="567" w:type="dxa"/>
          </w:tcPr>
          <w:p w:rsidR="00506EDF" w:rsidRDefault="00506EDF">
            <w:pPr>
              <w:pStyle w:val="ConsPlusNormal"/>
              <w:jc w:val="center"/>
            </w:pPr>
            <w:r>
              <w:t>0,5</w:t>
            </w:r>
          </w:p>
        </w:tc>
        <w:tc>
          <w:tcPr>
            <w:tcW w:w="604" w:type="dxa"/>
          </w:tcPr>
          <w:p w:rsidR="00506EDF" w:rsidRDefault="00506EDF">
            <w:pPr>
              <w:pStyle w:val="ConsPlusNormal"/>
              <w:jc w:val="center"/>
            </w:pPr>
            <w:r>
              <w:t>31</w:t>
            </w:r>
          </w:p>
        </w:tc>
        <w:tc>
          <w:tcPr>
            <w:tcW w:w="567" w:type="dxa"/>
          </w:tcPr>
          <w:p w:rsidR="00506EDF" w:rsidRDefault="00506EDF">
            <w:pPr>
              <w:pStyle w:val="ConsPlusNormal"/>
              <w:jc w:val="center"/>
            </w:pPr>
            <w:r>
              <w:t>0,5</w:t>
            </w:r>
          </w:p>
        </w:tc>
      </w:tr>
      <w:tr w:rsidR="00506EDF">
        <w:tc>
          <w:tcPr>
            <w:tcW w:w="604" w:type="dxa"/>
          </w:tcPr>
          <w:p w:rsidR="00506EDF" w:rsidRDefault="00506EDF">
            <w:pPr>
              <w:pStyle w:val="ConsPlusNormal"/>
              <w:jc w:val="center"/>
            </w:pPr>
            <w:r>
              <w:t>30.</w:t>
            </w:r>
          </w:p>
        </w:tc>
        <w:tc>
          <w:tcPr>
            <w:tcW w:w="2126" w:type="dxa"/>
          </w:tcPr>
          <w:p w:rsidR="00506EDF" w:rsidRDefault="00506EDF">
            <w:pPr>
              <w:pStyle w:val="ConsPlusNormal"/>
            </w:pPr>
            <w:r>
              <w:t>Показатель 5.</w:t>
            </w:r>
          </w:p>
          <w:p w:rsidR="00506EDF" w:rsidRDefault="00506EDF">
            <w:pPr>
              <w:pStyle w:val="ConsPlusNormal"/>
            </w:pPr>
            <w:r>
              <w:t xml:space="preserve">Доля осуществленных закупок для обеспечения государственных нужд автономного округа путем использования конкурентных способов определения поставщиков (подрядчиков, исполнителей) в общем объеме закупок, предусмотренных размещенным в единой информационной системе в сфере закупок сводным планом-графиком, осуществление которых запланировано конкурентными способами определения поставщиков </w:t>
            </w:r>
            <w:r>
              <w:lastRenderedPageBreak/>
              <w:t>(подрядчиков, исполнителей)</w:t>
            </w:r>
          </w:p>
          <w:p w:rsidR="00506EDF" w:rsidRDefault="00506EDF">
            <w:pPr>
              <w:pStyle w:val="ConsPlusNormal"/>
            </w:pPr>
            <w:r>
              <w:t xml:space="preserve">(Федеральный </w:t>
            </w:r>
            <w:hyperlink r:id="rId68" w:history="1">
              <w:r>
                <w:rPr>
                  <w:color w:val="0000FF"/>
                </w:rPr>
                <w:t>закон</w:t>
              </w:r>
            </w:hyperlink>
            <w:r>
              <w:t xml:space="preserve"> N 44-ФЗ)</w:t>
            </w:r>
          </w:p>
        </w:tc>
        <w:tc>
          <w:tcPr>
            <w:tcW w:w="993" w:type="dxa"/>
          </w:tcPr>
          <w:p w:rsidR="00506EDF" w:rsidRDefault="00506EDF">
            <w:pPr>
              <w:pStyle w:val="ConsPlusNormal"/>
              <w:jc w:val="center"/>
            </w:pPr>
            <w:r>
              <w:lastRenderedPageBreak/>
              <w:t>1.3.1</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100</w:t>
            </w:r>
          </w:p>
        </w:tc>
        <w:tc>
          <w:tcPr>
            <w:tcW w:w="550" w:type="dxa"/>
          </w:tcPr>
          <w:p w:rsidR="00506EDF" w:rsidRDefault="00506EDF">
            <w:pPr>
              <w:pStyle w:val="ConsPlusNormal"/>
              <w:jc w:val="center"/>
            </w:pPr>
            <w:r>
              <w:t>0,15</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0,15</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0,15</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0,15</w:t>
            </w:r>
          </w:p>
        </w:tc>
        <w:tc>
          <w:tcPr>
            <w:tcW w:w="604" w:type="dxa"/>
          </w:tcPr>
          <w:p w:rsidR="00506EDF" w:rsidRDefault="00506EDF">
            <w:pPr>
              <w:pStyle w:val="ConsPlusNormal"/>
              <w:jc w:val="center"/>
            </w:pPr>
            <w:r>
              <w:t>100</w:t>
            </w:r>
          </w:p>
        </w:tc>
        <w:tc>
          <w:tcPr>
            <w:tcW w:w="567" w:type="dxa"/>
          </w:tcPr>
          <w:p w:rsidR="00506EDF" w:rsidRDefault="00506EDF">
            <w:pPr>
              <w:pStyle w:val="ConsPlusNormal"/>
              <w:jc w:val="center"/>
            </w:pPr>
            <w:r>
              <w:t>0,15</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c>
          <w:tcPr>
            <w:tcW w:w="604" w:type="dxa"/>
          </w:tcPr>
          <w:p w:rsidR="00506EDF" w:rsidRDefault="00506EDF">
            <w:pPr>
              <w:pStyle w:val="ConsPlusNormal"/>
              <w:jc w:val="center"/>
            </w:pPr>
            <w:r>
              <w:t>-</w:t>
            </w:r>
          </w:p>
        </w:tc>
        <w:tc>
          <w:tcPr>
            <w:tcW w:w="567" w:type="dxa"/>
          </w:tcPr>
          <w:p w:rsidR="00506EDF" w:rsidRDefault="00506EDF">
            <w:pPr>
              <w:pStyle w:val="ConsPlusNormal"/>
              <w:jc w:val="center"/>
            </w:pPr>
            <w:r>
              <w:t>-</w:t>
            </w:r>
          </w:p>
        </w:tc>
      </w:tr>
    </w:tbl>
    <w:p w:rsidR="00506EDF" w:rsidRDefault="00506EDF">
      <w:pPr>
        <w:sectPr w:rsidR="00506EDF">
          <w:pgSz w:w="16838" w:h="11905" w:orient="landscape"/>
          <w:pgMar w:top="1701" w:right="1134" w:bottom="850" w:left="1134" w:header="0" w:footer="0" w:gutter="0"/>
          <w:cols w:space="720"/>
        </w:sectPr>
      </w:pPr>
    </w:p>
    <w:p w:rsidR="00506EDF" w:rsidRDefault="00506EDF">
      <w:pPr>
        <w:pStyle w:val="ConsPlusNormal"/>
        <w:jc w:val="center"/>
      </w:pPr>
    </w:p>
    <w:p w:rsidR="00506EDF" w:rsidRDefault="00506EDF">
      <w:pPr>
        <w:pStyle w:val="ConsPlusTitle"/>
        <w:jc w:val="center"/>
        <w:outlineLvl w:val="1"/>
      </w:pPr>
      <w:r>
        <w:t>IV. Порядок предоставления и распределения субсидий местным</w:t>
      </w:r>
    </w:p>
    <w:p w:rsidR="00506EDF" w:rsidRDefault="00506EDF">
      <w:pPr>
        <w:pStyle w:val="ConsPlusTitle"/>
        <w:jc w:val="center"/>
      </w:pPr>
      <w:r>
        <w:t>бюджетам на реализацию муниципальных программ, направленных</w:t>
      </w:r>
    </w:p>
    <w:p w:rsidR="00506EDF" w:rsidRDefault="00506EDF">
      <w:pPr>
        <w:pStyle w:val="ConsPlusTitle"/>
        <w:jc w:val="center"/>
      </w:pPr>
      <w:r>
        <w:t>на достижение целей, соответствующих Государственной</w:t>
      </w:r>
    </w:p>
    <w:p w:rsidR="00506EDF" w:rsidRDefault="00506EDF">
      <w:pPr>
        <w:pStyle w:val="ConsPlusTitle"/>
        <w:jc w:val="center"/>
      </w:pPr>
      <w:r>
        <w:t>программе</w:t>
      </w:r>
    </w:p>
    <w:p w:rsidR="00506EDF" w:rsidRDefault="00506EDF">
      <w:pPr>
        <w:pStyle w:val="ConsPlusNormal"/>
        <w:jc w:val="center"/>
      </w:pPr>
      <w:r>
        <w:t xml:space="preserve">(в ред. </w:t>
      </w:r>
      <w:hyperlink r:id="rId69" w:history="1">
        <w:r>
          <w:rPr>
            <w:color w:val="0000FF"/>
          </w:rPr>
          <w:t>постановления</w:t>
        </w:r>
      </w:hyperlink>
      <w:r>
        <w:t xml:space="preserve"> Правительства ЯНАО</w:t>
      </w:r>
    </w:p>
    <w:p w:rsidR="00506EDF" w:rsidRDefault="00506EDF">
      <w:pPr>
        <w:pStyle w:val="ConsPlusNormal"/>
        <w:jc w:val="center"/>
      </w:pPr>
      <w:r>
        <w:t>от 14.02.2020 N 155-П)</w:t>
      </w:r>
    </w:p>
    <w:p w:rsidR="00506EDF" w:rsidRDefault="00506EDF">
      <w:pPr>
        <w:pStyle w:val="ConsPlusNormal"/>
        <w:jc w:val="center"/>
      </w:pPr>
    </w:p>
    <w:p w:rsidR="00506EDF" w:rsidRDefault="00506EDF">
      <w:pPr>
        <w:pStyle w:val="ConsPlusNormal"/>
        <w:ind w:firstLine="540"/>
        <w:jc w:val="both"/>
      </w:pPr>
      <w:r>
        <w:t>В рамках Государственной программы предоставление межбюджетных субсидий, предоставляемых в бюджеты муниципальных образований в автономном округе, не осуществляется.</w:t>
      </w:r>
    </w:p>
    <w:p w:rsidR="00506EDF" w:rsidRDefault="00506EDF">
      <w:pPr>
        <w:pStyle w:val="ConsPlusNormal"/>
        <w:jc w:val="center"/>
      </w:pPr>
    </w:p>
    <w:p w:rsidR="00506EDF" w:rsidRDefault="00506EDF">
      <w:pPr>
        <w:pStyle w:val="ConsPlusTitle"/>
        <w:jc w:val="center"/>
        <w:outlineLvl w:val="1"/>
      </w:pPr>
      <w:r>
        <w:t>V. Ожидаемые результаты реализации Государственной программы</w:t>
      </w:r>
    </w:p>
    <w:p w:rsidR="00506EDF" w:rsidRDefault="00506EDF">
      <w:pPr>
        <w:pStyle w:val="ConsPlusNormal"/>
      </w:pPr>
    </w:p>
    <w:p w:rsidR="00506EDF" w:rsidRDefault="00506EDF">
      <w:pPr>
        <w:pStyle w:val="ConsPlusNormal"/>
        <w:ind w:firstLine="540"/>
        <w:jc w:val="both"/>
      </w:pPr>
      <w:r>
        <w:t>Комплекс программных мер обеспечит повышение эффективности реализации полномочий автономного округа, Губернатора автономного округа, Правительства автономного округа, ответственного исполнителя Государственной программы за счет применения новых технологий в государственном управлении.</w:t>
      </w:r>
    </w:p>
    <w:p w:rsidR="00506EDF" w:rsidRDefault="00506EDF">
      <w:pPr>
        <w:pStyle w:val="ConsPlusNormal"/>
        <w:spacing w:before="220"/>
        <w:ind w:firstLine="540"/>
        <w:jc w:val="both"/>
      </w:pPr>
      <w:r>
        <w:t>Реализация Государственной программы позволит к 2024 году достичь следующих конечных результатов:</w:t>
      </w:r>
    </w:p>
    <w:p w:rsidR="00506EDF" w:rsidRDefault="00506EDF">
      <w:pPr>
        <w:pStyle w:val="ConsPlusNormal"/>
        <w:jc w:val="both"/>
      </w:pPr>
      <w:r>
        <w:t xml:space="preserve">(в ред. постановлений Правительства ЯНАО от 30.10.2017 </w:t>
      </w:r>
      <w:hyperlink r:id="rId70" w:history="1">
        <w:r>
          <w:rPr>
            <w:color w:val="0000FF"/>
          </w:rPr>
          <w:t>N 1134-П</w:t>
        </w:r>
      </w:hyperlink>
      <w:r>
        <w:t xml:space="preserve">, от 09.07.2018 </w:t>
      </w:r>
      <w:hyperlink r:id="rId71" w:history="1">
        <w:r>
          <w:rPr>
            <w:color w:val="0000FF"/>
          </w:rPr>
          <w:t>N 731-П</w:t>
        </w:r>
      </w:hyperlink>
      <w:r>
        <w:t xml:space="preserve">, от 14.02.2020 </w:t>
      </w:r>
      <w:hyperlink r:id="rId72" w:history="1">
        <w:r>
          <w:rPr>
            <w:color w:val="0000FF"/>
          </w:rPr>
          <w:t>N 155-П</w:t>
        </w:r>
      </w:hyperlink>
      <w:r>
        <w:t>)</w:t>
      </w:r>
    </w:p>
    <w:p w:rsidR="00506EDF" w:rsidRDefault="00506EDF">
      <w:pPr>
        <w:pStyle w:val="ConsPlusNormal"/>
        <w:spacing w:before="220"/>
        <w:ind w:firstLine="540"/>
        <w:jc w:val="both"/>
      </w:pPr>
      <w:r>
        <w:t>1. Совершенствование правовых и организационных основ развития системы осуществления закупок товаров, работ, услуг для обеспечения государственных нужд автономного округа.</w:t>
      </w:r>
    </w:p>
    <w:p w:rsidR="00506EDF" w:rsidRDefault="00506EDF">
      <w:pPr>
        <w:pStyle w:val="ConsPlusNormal"/>
        <w:spacing w:before="220"/>
        <w:ind w:firstLine="540"/>
        <w:jc w:val="both"/>
      </w:pPr>
      <w:r>
        <w:t>2. Эффективное использование средств бюджета и внебюджетных источников.</w:t>
      </w:r>
    </w:p>
    <w:p w:rsidR="00506EDF" w:rsidRDefault="00506EDF">
      <w:pPr>
        <w:pStyle w:val="ConsPlusNormal"/>
        <w:spacing w:before="220"/>
        <w:ind w:firstLine="540"/>
        <w:jc w:val="both"/>
      </w:pPr>
      <w:r>
        <w:t>3. Увеличение уровня конкуренции при осуществлении закупок товаров, работ, услуг для государственных нужд.</w:t>
      </w:r>
    </w:p>
    <w:p w:rsidR="00506EDF" w:rsidRDefault="00506EDF">
      <w:pPr>
        <w:pStyle w:val="ConsPlusNormal"/>
        <w:jc w:val="both"/>
      </w:pPr>
      <w:r>
        <w:t xml:space="preserve">(п. 3 введен </w:t>
      </w:r>
      <w:hyperlink r:id="rId73" w:history="1">
        <w:r>
          <w:rPr>
            <w:color w:val="0000FF"/>
          </w:rPr>
          <w:t>постановлением</w:t>
        </w:r>
      </w:hyperlink>
      <w:r>
        <w:t xml:space="preserve"> Правительства ЯНАО от 22.04.2019 N 405-П)</w:t>
      </w:r>
    </w:p>
    <w:p w:rsidR="00506EDF" w:rsidRDefault="00506EDF">
      <w:pPr>
        <w:pStyle w:val="ConsPlusNormal"/>
        <w:spacing w:before="220"/>
        <w:ind w:firstLine="540"/>
        <w:jc w:val="both"/>
      </w:pPr>
      <w:r>
        <w:t>4. Цифровизация закупочных процедур.</w:t>
      </w:r>
    </w:p>
    <w:p w:rsidR="00506EDF" w:rsidRDefault="00506EDF">
      <w:pPr>
        <w:pStyle w:val="ConsPlusNormal"/>
        <w:jc w:val="both"/>
      </w:pPr>
      <w:r>
        <w:t xml:space="preserve">(п. 4 введен </w:t>
      </w:r>
      <w:hyperlink r:id="rId74" w:history="1">
        <w:r>
          <w:rPr>
            <w:color w:val="0000FF"/>
          </w:rPr>
          <w:t>постановлением</w:t>
        </w:r>
      </w:hyperlink>
      <w:r>
        <w:t xml:space="preserve"> Правительства ЯНАО от 22.04.2019 N 405-П)</w:t>
      </w:r>
    </w:p>
    <w:p w:rsidR="00506EDF" w:rsidRDefault="00506EDF">
      <w:pPr>
        <w:pStyle w:val="ConsPlusNormal"/>
        <w:ind w:firstLine="540"/>
        <w:jc w:val="both"/>
      </w:pPr>
    </w:p>
    <w:p w:rsidR="00506EDF" w:rsidRDefault="00506EDF">
      <w:pPr>
        <w:pStyle w:val="ConsPlusNormal"/>
        <w:jc w:val="center"/>
      </w:pPr>
    </w:p>
    <w:p w:rsidR="00506EDF" w:rsidRDefault="00506EDF">
      <w:pPr>
        <w:pStyle w:val="ConsPlusNormal"/>
        <w:jc w:val="center"/>
      </w:pPr>
    </w:p>
    <w:p w:rsidR="00506EDF" w:rsidRDefault="00506EDF">
      <w:pPr>
        <w:pStyle w:val="ConsPlusNormal"/>
        <w:jc w:val="center"/>
      </w:pPr>
    </w:p>
    <w:p w:rsidR="00506EDF" w:rsidRDefault="00506EDF">
      <w:pPr>
        <w:pStyle w:val="ConsPlusNormal"/>
        <w:jc w:val="center"/>
      </w:pPr>
    </w:p>
    <w:p w:rsidR="00506EDF" w:rsidRDefault="00506EDF">
      <w:pPr>
        <w:pStyle w:val="ConsPlusTitle"/>
        <w:jc w:val="center"/>
        <w:outlineLvl w:val="1"/>
      </w:pPr>
      <w:r>
        <w:t>ПОДПРОГРАММЫ ГОСУДАРСТВЕННОЙ ПРОГРАММЫ</w:t>
      </w:r>
    </w:p>
    <w:p w:rsidR="00506EDF" w:rsidRDefault="00506EDF">
      <w:pPr>
        <w:pStyle w:val="ConsPlusNormal"/>
        <w:jc w:val="center"/>
      </w:pPr>
    </w:p>
    <w:p w:rsidR="00506EDF" w:rsidRDefault="00506EDF">
      <w:pPr>
        <w:pStyle w:val="ConsPlusTitle"/>
        <w:jc w:val="center"/>
        <w:outlineLvl w:val="2"/>
      </w:pPr>
      <w:bookmarkStart w:id="2" w:name="P1094"/>
      <w:bookmarkEnd w:id="2"/>
      <w:r>
        <w:t>ПОДПРОГРАММА</w:t>
      </w:r>
    </w:p>
    <w:p w:rsidR="00506EDF" w:rsidRDefault="00506EDF">
      <w:pPr>
        <w:pStyle w:val="ConsPlusTitle"/>
        <w:jc w:val="center"/>
      </w:pPr>
      <w:r>
        <w:t>"ПОВЫШЕНИЕ ЭФФЕКТИВНОСТИ И РЕЗУЛЬТАТИВНОСТИ ОСУЩЕСТВЛЕНИЯ</w:t>
      </w:r>
    </w:p>
    <w:p w:rsidR="00506EDF" w:rsidRDefault="00506EDF">
      <w:pPr>
        <w:pStyle w:val="ConsPlusTitle"/>
        <w:jc w:val="center"/>
      </w:pPr>
      <w:r>
        <w:t>ЗАКУПОК ТОВАРОВ, РАБОТ, УСЛУГ ДЛЯ ОБЕСПЕЧЕНИЯ</w:t>
      </w:r>
    </w:p>
    <w:p w:rsidR="00506EDF" w:rsidRDefault="00506EDF">
      <w:pPr>
        <w:pStyle w:val="ConsPlusTitle"/>
        <w:jc w:val="center"/>
      </w:pPr>
      <w:r>
        <w:t>ГОСУДАРСТВЕННЫХ НУЖД ЯМАЛО-НЕНЕЦКОГО АВТОНОМНОГО ОКРУГА</w:t>
      </w:r>
    </w:p>
    <w:p w:rsidR="00506EDF" w:rsidRDefault="00506EDF">
      <w:pPr>
        <w:pStyle w:val="ConsPlusTitle"/>
        <w:jc w:val="center"/>
      </w:pPr>
      <w:r>
        <w:t>ПУТЕМ ИСПОЛЬЗОВАНИЯ КОНКУРЕНТНЫХ СПОСОБОВ ОПРЕДЕЛЕНИЯ</w:t>
      </w:r>
    </w:p>
    <w:p w:rsidR="00506EDF" w:rsidRDefault="00506EDF">
      <w:pPr>
        <w:pStyle w:val="ConsPlusTitle"/>
        <w:jc w:val="center"/>
      </w:pPr>
      <w:r>
        <w:t>ПОСТАВЩИКОВ (ПОДРЯДЧИКОВ, ИСПОЛНИТЕЛЕЙ)"</w:t>
      </w:r>
    </w:p>
    <w:p w:rsidR="00506EDF" w:rsidRDefault="00506EDF">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506ED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06EDF" w:rsidRDefault="00506EDF"/>
        </w:tc>
        <w:tc>
          <w:tcPr>
            <w:tcW w:w="113" w:type="dxa"/>
            <w:tcBorders>
              <w:top w:val="nil"/>
              <w:left w:val="nil"/>
              <w:bottom w:val="nil"/>
              <w:right w:val="nil"/>
            </w:tcBorders>
            <w:shd w:val="clear" w:color="auto" w:fill="F4F3F8"/>
            <w:tcMar>
              <w:top w:w="0" w:type="dxa"/>
              <w:left w:w="0" w:type="dxa"/>
              <w:bottom w:w="0" w:type="dxa"/>
              <w:right w:w="0" w:type="dxa"/>
            </w:tcMar>
          </w:tcPr>
          <w:p w:rsidR="00506EDF" w:rsidRDefault="00506EDF"/>
        </w:tc>
        <w:tc>
          <w:tcPr>
            <w:tcW w:w="0" w:type="auto"/>
            <w:tcBorders>
              <w:top w:val="nil"/>
              <w:left w:val="nil"/>
              <w:bottom w:val="nil"/>
              <w:right w:val="nil"/>
            </w:tcBorders>
            <w:shd w:val="clear" w:color="auto" w:fill="F4F3F8"/>
            <w:tcMar>
              <w:top w:w="113" w:type="dxa"/>
              <w:left w:w="0" w:type="dxa"/>
              <w:bottom w:w="113" w:type="dxa"/>
              <w:right w:w="0" w:type="dxa"/>
            </w:tcMar>
          </w:tcPr>
          <w:p w:rsidR="00506EDF" w:rsidRDefault="00506EDF">
            <w:pPr>
              <w:pStyle w:val="ConsPlusNormal"/>
              <w:jc w:val="center"/>
            </w:pPr>
            <w:r>
              <w:rPr>
                <w:color w:val="392C69"/>
              </w:rPr>
              <w:t>Список изменяющих документов</w:t>
            </w:r>
          </w:p>
          <w:p w:rsidR="00506EDF" w:rsidRDefault="00506EDF">
            <w:pPr>
              <w:pStyle w:val="ConsPlusNormal"/>
              <w:jc w:val="center"/>
            </w:pPr>
            <w:r>
              <w:rPr>
                <w:color w:val="392C69"/>
              </w:rPr>
              <w:t xml:space="preserve">(в ред. постановлений Правительства ЯНАО от 29.09.2014 </w:t>
            </w:r>
            <w:hyperlink r:id="rId75" w:history="1">
              <w:r>
                <w:rPr>
                  <w:color w:val="0000FF"/>
                </w:rPr>
                <w:t>N 767-П</w:t>
              </w:r>
            </w:hyperlink>
            <w:r>
              <w:rPr>
                <w:color w:val="392C69"/>
              </w:rPr>
              <w:t>,</w:t>
            </w:r>
          </w:p>
          <w:p w:rsidR="00506EDF" w:rsidRDefault="00506EDF">
            <w:pPr>
              <w:pStyle w:val="ConsPlusNormal"/>
              <w:jc w:val="center"/>
            </w:pPr>
            <w:r>
              <w:rPr>
                <w:color w:val="392C69"/>
              </w:rPr>
              <w:t xml:space="preserve">от 29.12.2014 </w:t>
            </w:r>
            <w:hyperlink r:id="rId76" w:history="1">
              <w:r>
                <w:rPr>
                  <w:color w:val="0000FF"/>
                </w:rPr>
                <w:t>N 1113-П</w:t>
              </w:r>
            </w:hyperlink>
            <w:r>
              <w:rPr>
                <w:color w:val="392C69"/>
              </w:rPr>
              <w:t xml:space="preserve">, от 20.01.2015 </w:t>
            </w:r>
            <w:hyperlink r:id="rId77" w:history="1">
              <w:r>
                <w:rPr>
                  <w:color w:val="0000FF"/>
                </w:rPr>
                <w:t>N 20-П</w:t>
              </w:r>
            </w:hyperlink>
            <w:r>
              <w:rPr>
                <w:color w:val="392C69"/>
              </w:rPr>
              <w:t xml:space="preserve">, от 24.04.2015 </w:t>
            </w:r>
            <w:hyperlink r:id="rId78" w:history="1">
              <w:r>
                <w:rPr>
                  <w:color w:val="0000FF"/>
                </w:rPr>
                <w:t>N 374-П</w:t>
              </w:r>
            </w:hyperlink>
            <w:r>
              <w:rPr>
                <w:color w:val="392C69"/>
              </w:rPr>
              <w:t>,</w:t>
            </w:r>
          </w:p>
          <w:p w:rsidR="00506EDF" w:rsidRDefault="00506EDF">
            <w:pPr>
              <w:pStyle w:val="ConsPlusNormal"/>
              <w:jc w:val="center"/>
            </w:pPr>
            <w:r>
              <w:rPr>
                <w:color w:val="392C69"/>
              </w:rPr>
              <w:t xml:space="preserve">от 31.07.2015 </w:t>
            </w:r>
            <w:hyperlink r:id="rId79" w:history="1">
              <w:r>
                <w:rPr>
                  <w:color w:val="0000FF"/>
                </w:rPr>
                <w:t>N 718-П</w:t>
              </w:r>
            </w:hyperlink>
            <w:r>
              <w:rPr>
                <w:color w:val="392C69"/>
              </w:rPr>
              <w:t xml:space="preserve">, от 23.10.2015 </w:t>
            </w:r>
            <w:hyperlink r:id="rId80" w:history="1">
              <w:r>
                <w:rPr>
                  <w:color w:val="0000FF"/>
                </w:rPr>
                <w:t>N 1009-П</w:t>
              </w:r>
            </w:hyperlink>
            <w:r>
              <w:rPr>
                <w:color w:val="392C69"/>
              </w:rPr>
              <w:t xml:space="preserve">, от 15.03.2016 </w:t>
            </w:r>
            <w:hyperlink r:id="rId81" w:history="1">
              <w:r>
                <w:rPr>
                  <w:color w:val="0000FF"/>
                </w:rPr>
                <w:t>N 204-П</w:t>
              </w:r>
            </w:hyperlink>
            <w:r>
              <w:rPr>
                <w:color w:val="392C69"/>
              </w:rPr>
              <w:t>,</w:t>
            </w:r>
          </w:p>
          <w:p w:rsidR="00506EDF" w:rsidRDefault="00506EDF">
            <w:pPr>
              <w:pStyle w:val="ConsPlusNormal"/>
              <w:jc w:val="center"/>
            </w:pPr>
            <w:r>
              <w:rPr>
                <w:color w:val="392C69"/>
              </w:rPr>
              <w:t xml:space="preserve">от 15.03.2016 </w:t>
            </w:r>
            <w:hyperlink r:id="rId82" w:history="1">
              <w:r>
                <w:rPr>
                  <w:color w:val="0000FF"/>
                </w:rPr>
                <w:t>N 216-П</w:t>
              </w:r>
            </w:hyperlink>
            <w:r>
              <w:rPr>
                <w:color w:val="392C69"/>
              </w:rPr>
              <w:t xml:space="preserve">, от 30.01.2017 </w:t>
            </w:r>
            <w:hyperlink r:id="rId83" w:history="1">
              <w:r>
                <w:rPr>
                  <w:color w:val="0000FF"/>
                </w:rPr>
                <w:t>N 54-П</w:t>
              </w:r>
            </w:hyperlink>
            <w:r>
              <w:rPr>
                <w:color w:val="392C69"/>
              </w:rPr>
              <w:t xml:space="preserve">, от 30.10.2017 </w:t>
            </w:r>
            <w:hyperlink r:id="rId84" w:history="1">
              <w:r>
                <w:rPr>
                  <w:color w:val="0000FF"/>
                </w:rPr>
                <w:t>N 1134-П</w:t>
              </w:r>
            </w:hyperlink>
            <w:r>
              <w:rPr>
                <w:color w:val="392C69"/>
              </w:rPr>
              <w:t>,</w:t>
            </w:r>
          </w:p>
          <w:p w:rsidR="00506EDF" w:rsidRDefault="00506EDF">
            <w:pPr>
              <w:pStyle w:val="ConsPlusNormal"/>
              <w:jc w:val="center"/>
            </w:pPr>
            <w:r>
              <w:rPr>
                <w:color w:val="392C69"/>
              </w:rPr>
              <w:lastRenderedPageBreak/>
              <w:t xml:space="preserve">от 19.02.2018 </w:t>
            </w:r>
            <w:hyperlink r:id="rId85" w:history="1">
              <w:r>
                <w:rPr>
                  <w:color w:val="0000FF"/>
                </w:rPr>
                <w:t>N 166-П</w:t>
              </w:r>
            </w:hyperlink>
            <w:r>
              <w:rPr>
                <w:color w:val="392C69"/>
              </w:rPr>
              <w:t xml:space="preserve">, от 09.07.2018 </w:t>
            </w:r>
            <w:hyperlink r:id="rId86" w:history="1">
              <w:r>
                <w:rPr>
                  <w:color w:val="0000FF"/>
                </w:rPr>
                <w:t>N 731-П</w:t>
              </w:r>
            </w:hyperlink>
            <w:r>
              <w:rPr>
                <w:color w:val="392C69"/>
              </w:rPr>
              <w:t xml:space="preserve">, от 22.04.2019 </w:t>
            </w:r>
            <w:hyperlink r:id="rId87" w:history="1">
              <w:r>
                <w:rPr>
                  <w:color w:val="0000FF"/>
                </w:rPr>
                <w:t>N 405-П</w:t>
              </w:r>
            </w:hyperlink>
            <w:r>
              <w:rPr>
                <w:color w:val="392C69"/>
              </w:rPr>
              <w:t>,</w:t>
            </w:r>
          </w:p>
          <w:p w:rsidR="00506EDF" w:rsidRDefault="00506EDF">
            <w:pPr>
              <w:pStyle w:val="ConsPlusNormal"/>
              <w:jc w:val="center"/>
            </w:pPr>
            <w:r>
              <w:rPr>
                <w:color w:val="392C69"/>
              </w:rPr>
              <w:t xml:space="preserve">от 14.02.2020 </w:t>
            </w:r>
            <w:hyperlink r:id="rId88" w:history="1">
              <w:r>
                <w:rPr>
                  <w:color w:val="0000FF"/>
                </w:rPr>
                <w:t>N 155-П</w:t>
              </w:r>
            </w:hyperlink>
            <w:r>
              <w:rPr>
                <w:color w:val="392C69"/>
              </w:rPr>
              <w:t xml:space="preserve">, от 11.03.2021 </w:t>
            </w:r>
            <w:hyperlink r:id="rId89" w:history="1">
              <w:r>
                <w:rPr>
                  <w:color w:val="0000FF"/>
                </w:rPr>
                <w:t>N 174-П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06EDF" w:rsidRDefault="00506EDF"/>
        </w:tc>
      </w:tr>
    </w:tbl>
    <w:p w:rsidR="00506EDF" w:rsidRDefault="00506EDF">
      <w:pPr>
        <w:pStyle w:val="ConsPlusNormal"/>
      </w:pPr>
    </w:p>
    <w:p w:rsidR="00506EDF" w:rsidRDefault="00506EDF">
      <w:pPr>
        <w:pStyle w:val="ConsPlusTitle"/>
        <w:jc w:val="center"/>
        <w:outlineLvl w:val="3"/>
      </w:pPr>
      <w:r>
        <w:t>ПАСПОРТ ПОДПРОГРАММЫ 1</w:t>
      </w:r>
    </w:p>
    <w:p w:rsidR="00506EDF" w:rsidRDefault="00506EDF">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2819"/>
        <w:gridCol w:w="2810"/>
      </w:tblGrid>
      <w:tr w:rsidR="00506EDF">
        <w:tc>
          <w:tcPr>
            <w:tcW w:w="3402" w:type="dxa"/>
          </w:tcPr>
          <w:p w:rsidR="00506EDF" w:rsidRDefault="00506EDF">
            <w:pPr>
              <w:pStyle w:val="ConsPlusNormal"/>
            </w:pPr>
            <w:r>
              <w:t>Ответственный исполнитель Подпрограммы 1</w:t>
            </w:r>
          </w:p>
        </w:tc>
        <w:tc>
          <w:tcPr>
            <w:tcW w:w="5629" w:type="dxa"/>
            <w:gridSpan w:val="2"/>
          </w:tcPr>
          <w:p w:rsidR="00506EDF" w:rsidRDefault="00506EDF">
            <w:pPr>
              <w:pStyle w:val="ConsPlusNormal"/>
            </w:pPr>
            <w:r>
              <w:t>департамент государственного заказа автономного округа</w:t>
            </w:r>
          </w:p>
        </w:tc>
      </w:tr>
      <w:tr w:rsidR="00506EDF">
        <w:tc>
          <w:tcPr>
            <w:tcW w:w="3402" w:type="dxa"/>
          </w:tcPr>
          <w:p w:rsidR="00506EDF" w:rsidRDefault="00506EDF">
            <w:pPr>
              <w:pStyle w:val="ConsPlusNormal"/>
            </w:pPr>
            <w:r>
              <w:t>Соисполнитель Подпрограммы 1</w:t>
            </w:r>
          </w:p>
        </w:tc>
        <w:tc>
          <w:tcPr>
            <w:tcW w:w="5629" w:type="dxa"/>
            <w:gridSpan w:val="2"/>
          </w:tcPr>
          <w:p w:rsidR="00506EDF" w:rsidRDefault="00506EDF">
            <w:pPr>
              <w:pStyle w:val="ConsPlusNormal"/>
            </w:pPr>
          </w:p>
        </w:tc>
      </w:tr>
      <w:tr w:rsidR="00506EDF">
        <w:tblPrEx>
          <w:tblBorders>
            <w:insideH w:val="nil"/>
          </w:tblBorders>
        </w:tblPrEx>
        <w:tc>
          <w:tcPr>
            <w:tcW w:w="3402" w:type="dxa"/>
            <w:tcBorders>
              <w:bottom w:val="nil"/>
            </w:tcBorders>
          </w:tcPr>
          <w:p w:rsidR="00506EDF" w:rsidRDefault="00506EDF">
            <w:pPr>
              <w:pStyle w:val="ConsPlusNormal"/>
            </w:pPr>
            <w:r>
              <w:t>Участник Государственной программы</w:t>
            </w:r>
          </w:p>
        </w:tc>
        <w:tc>
          <w:tcPr>
            <w:tcW w:w="5629" w:type="dxa"/>
            <w:gridSpan w:val="2"/>
            <w:tcBorders>
              <w:bottom w:val="nil"/>
            </w:tcBorders>
          </w:tcPr>
          <w:p w:rsidR="00506EDF" w:rsidRDefault="00506EDF">
            <w:pPr>
              <w:pStyle w:val="ConsPlusNormal"/>
            </w:pPr>
            <w:r>
              <w:t>отсутствует</w:t>
            </w:r>
          </w:p>
        </w:tc>
      </w:tr>
      <w:tr w:rsidR="00506EDF">
        <w:tblPrEx>
          <w:tblBorders>
            <w:insideH w:val="nil"/>
          </w:tblBorders>
        </w:tblPrEx>
        <w:tc>
          <w:tcPr>
            <w:tcW w:w="9031" w:type="dxa"/>
            <w:gridSpan w:val="3"/>
            <w:tcBorders>
              <w:top w:val="nil"/>
            </w:tcBorders>
          </w:tcPr>
          <w:p w:rsidR="00506EDF" w:rsidRDefault="00506EDF">
            <w:pPr>
              <w:pStyle w:val="ConsPlusNormal"/>
              <w:jc w:val="both"/>
            </w:pPr>
            <w:r>
              <w:t xml:space="preserve">(введено </w:t>
            </w:r>
            <w:hyperlink r:id="rId90" w:history="1">
              <w:r>
                <w:rPr>
                  <w:color w:val="0000FF"/>
                </w:rPr>
                <w:t>постановлением</w:t>
              </w:r>
            </w:hyperlink>
            <w:r>
              <w:t xml:space="preserve"> Правительства ЯНАО от 15.03.2016 N 204-П)</w:t>
            </w:r>
          </w:p>
        </w:tc>
      </w:tr>
      <w:tr w:rsidR="00506EDF">
        <w:tblPrEx>
          <w:tblBorders>
            <w:insideH w:val="nil"/>
          </w:tblBorders>
        </w:tblPrEx>
        <w:tc>
          <w:tcPr>
            <w:tcW w:w="3402" w:type="dxa"/>
            <w:tcBorders>
              <w:bottom w:val="nil"/>
            </w:tcBorders>
          </w:tcPr>
          <w:p w:rsidR="00506EDF" w:rsidRDefault="00506EDF">
            <w:pPr>
              <w:pStyle w:val="ConsPlusNormal"/>
            </w:pPr>
            <w:r>
              <w:t>Цели Подпрограммы 1</w:t>
            </w:r>
          </w:p>
        </w:tc>
        <w:tc>
          <w:tcPr>
            <w:tcW w:w="5629" w:type="dxa"/>
            <w:gridSpan w:val="2"/>
            <w:tcBorders>
              <w:bottom w:val="nil"/>
            </w:tcBorders>
          </w:tcPr>
          <w:p w:rsidR="00506EDF" w:rsidRDefault="00506EDF">
            <w:pPr>
              <w:pStyle w:val="ConsPlusNormal"/>
            </w:pPr>
            <w:r>
              <w:t>1. Предотвращение нарушений действующего законодательства посредством выработки единообразных подходов в правоприменении и постоянного методологического сопровождения деятельности заказчиков автономного округа при осуществлении закупок товаров, работ, услуг для обеспечения государственных нужд.</w:t>
            </w:r>
          </w:p>
          <w:p w:rsidR="00506EDF" w:rsidRDefault="00506EDF">
            <w:pPr>
              <w:pStyle w:val="ConsPlusNormal"/>
            </w:pPr>
            <w:r>
              <w:t>2. Повышение открытости и прозрачности процесса осуществления закупок товаров, работ, услуг путем применения новых информационных технологий.</w:t>
            </w:r>
          </w:p>
          <w:p w:rsidR="00506EDF" w:rsidRDefault="00506EDF">
            <w:pPr>
              <w:pStyle w:val="ConsPlusNormal"/>
            </w:pPr>
            <w:r>
              <w:t>3. Организация мониторинга закупок товаров, работ, услуг для обеспечения государственных нужд автономного округа</w:t>
            </w:r>
          </w:p>
        </w:tc>
      </w:tr>
      <w:tr w:rsidR="00506EDF">
        <w:tblPrEx>
          <w:tblBorders>
            <w:insideH w:val="nil"/>
          </w:tblBorders>
        </w:tblPrEx>
        <w:tc>
          <w:tcPr>
            <w:tcW w:w="9031" w:type="dxa"/>
            <w:gridSpan w:val="3"/>
            <w:tcBorders>
              <w:top w:val="nil"/>
            </w:tcBorders>
          </w:tcPr>
          <w:p w:rsidR="00506EDF" w:rsidRDefault="00506EDF">
            <w:pPr>
              <w:pStyle w:val="ConsPlusNormal"/>
              <w:jc w:val="both"/>
            </w:pPr>
            <w:r>
              <w:t xml:space="preserve">(в ред. </w:t>
            </w:r>
            <w:hyperlink r:id="rId91" w:history="1">
              <w:r>
                <w:rPr>
                  <w:color w:val="0000FF"/>
                </w:rPr>
                <w:t>постановления</w:t>
              </w:r>
            </w:hyperlink>
            <w:r>
              <w:t xml:space="preserve"> Правительства ЯНАО от 15.03.2016 N 204-П)</w:t>
            </w:r>
          </w:p>
        </w:tc>
      </w:tr>
      <w:tr w:rsidR="00506EDF">
        <w:tc>
          <w:tcPr>
            <w:tcW w:w="3402" w:type="dxa"/>
          </w:tcPr>
          <w:p w:rsidR="00506EDF" w:rsidRDefault="00506EDF">
            <w:pPr>
              <w:pStyle w:val="ConsPlusNormal"/>
            </w:pPr>
            <w:r>
              <w:t>Задачи Подпрограммы 1</w:t>
            </w:r>
          </w:p>
        </w:tc>
        <w:tc>
          <w:tcPr>
            <w:tcW w:w="5629" w:type="dxa"/>
            <w:gridSpan w:val="2"/>
          </w:tcPr>
          <w:p w:rsidR="00506EDF" w:rsidRDefault="00506EDF">
            <w:pPr>
              <w:pStyle w:val="ConsPlusNormal"/>
            </w:pPr>
            <w:r>
              <w:t>1. Внедрение эффективных методов осуществления закупок для обеспечения государственных нужд автономного округа, в полной мере обеспечивающих потребности заказчиков.</w:t>
            </w:r>
          </w:p>
          <w:p w:rsidR="00506EDF" w:rsidRDefault="00506EDF">
            <w:pPr>
              <w:pStyle w:val="ConsPlusNormal"/>
            </w:pPr>
            <w:r>
              <w:t>2. Повышение качества процедур осуществления закупок.</w:t>
            </w:r>
          </w:p>
          <w:p w:rsidR="00506EDF" w:rsidRDefault="00506EDF">
            <w:pPr>
              <w:pStyle w:val="ConsPlusNormal"/>
            </w:pPr>
            <w:r>
              <w:t>3. Осуществление экономической и комплексной оценки эффективности и результативности осуществления закупок в автономном округе.</w:t>
            </w:r>
          </w:p>
        </w:tc>
      </w:tr>
      <w:tr w:rsidR="00506EDF">
        <w:tblPrEx>
          <w:tblBorders>
            <w:insideH w:val="nil"/>
          </w:tblBorders>
        </w:tblPrEx>
        <w:tc>
          <w:tcPr>
            <w:tcW w:w="3402" w:type="dxa"/>
            <w:tcBorders>
              <w:bottom w:val="nil"/>
            </w:tcBorders>
          </w:tcPr>
          <w:p w:rsidR="00506EDF" w:rsidRDefault="00506EDF">
            <w:pPr>
              <w:pStyle w:val="ConsPlusNormal"/>
            </w:pPr>
            <w:r>
              <w:t>Сроки реализации Подпрограммы 1</w:t>
            </w:r>
          </w:p>
        </w:tc>
        <w:tc>
          <w:tcPr>
            <w:tcW w:w="5629" w:type="dxa"/>
            <w:gridSpan w:val="2"/>
            <w:tcBorders>
              <w:bottom w:val="nil"/>
            </w:tcBorders>
          </w:tcPr>
          <w:p w:rsidR="00506EDF" w:rsidRDefault="00506EDF">
            <w:pPr>
              <w:pStyle w:val="ConsPlusNormal"/>
              <w:jc w:val="both"/>
            </w:pPr>
            <w:r>
              <w:t>2014 - 2024 годы</w:t>
            </w:r>
          </w:p>
        </w:tc>
      </w:tr>
      <w:tr w:rsidR="00506EDF">
        <w:tblPrEx>
          <w:tblBorders>
            <w:insideH w:val="nil"/>
          </w:tblBorders>
        </w:tblPrEx>
        <w:tc>
          <w:tcPr>
            <w:tcW w:w="9031" w:type="dxa"/>
            <w:gridSpan w:val="3"/>
            <w:tcBorders>
              <w:top w:val="nil"/>
            </w:tcBorders>
          </w:tcPr>
          <w:p w:rsidR="00506EDF" w:rsidRDefault="00506EDF">
            <w:pPr>
              <w:pStyle w:val="ConsPlusNormal"/>
              <w:jc w:val="both"/>
            </w:pPr>
            <w:r>
              <w:t xml:space="preserve">(в ред. </w:t>
            </w:r>
            <w:hyperlink r:id="rId92" w:history="1">
              <w:r>
                <w:rPr>
                  <w:color w:val="0000FF"/>
                </w:rPr>
                <w:t>постановления</w:t>
              </w:r>
            </w:hyperlink>
            <w:r>
              <w:t xml:space="preserve"> Правительства ЯНАО от 14.02.2020 N 155-П)</w:t>
            </w:r>
          </w:p>
        </w:tc>
      </w:tr>
      <w:tr w:rsidR="00506EDF">
        <w:tblPrEx>
          <w:tblBorders>
            <w:insideH w:val="nil"/>
          </w:tblBorders>
        </w:tblPrEx>
        <w:tc>
          <w:tcPr>
            <w:tcW w:w="3402" w:type="dxa"/>
            <w:tcBorders>
              <w:bottom w:val="nil"/>
            </w:tcBorders>
          </w:tcPr>
          <w:p w:rsidR="00506EDF" w:rsidRDefault="00506EDF">
            <w:pPr>
              <w:pStyle w:val="ConsPlusNormal"/>
            </w:pPr>
            <w:r>
              <w:t>Показатели Подпрограммы 1</w:t>
            </w:r>
          </w:p>
        </w:tc>
        <w:tc>
          <w:tcPr>
            <w:tcW w:w="5629" w:type="dxa"/>
            <w:gridSpan w:val="2"/>
            <w:tcBorders>
              <w:bottom w:val="nil"/>
            </w:tcBorders>
          </w:tcPr>
          <w:p w:rsidR="00506EDF" w:rsidRDefault="00506EDF">
            <w:pPr>
              <w:pStyle w:val="ConsPlusNormal"/>
            </w:pPr>
            <w:r>
              <w:t>- доля закупок, при проведении которых органами, уполномоченными на осуществление контроля в сфере закупок, выявлены нарушения со стороны заказчиков, уполномоченного органа, единой комиссии, в общем количестве проведенных закупок;</w:t>
            </w:r>
          </w:p>
          <w:p w:rsidR="00506EDF" w:rsidRDefault="00506EDF">
            <w:pPr>
              <w:pStyle w:val="ConsPlusNormal"/>
            </w:pPr>
            <w:r>
              <w:t>- доля конкурентных закупок, которые привели к заключению контрактов, от общего количества проведенных конкурентных закупок;</w:t>
            </w:r>
          </w:p>
          <w:p w:rsidR="00506EDF" w:rsidRDefault="00506EDF">
            <w:pPr>
              <w:pStyle w:val="ConsPlusNormal"/>
            </w:pPr>
            <w:r>
              <w:t xml:space="preserve">- количество муниципальных образований в автономном </w:t>
            </w:r>
            <w:r>
              <w:lastRenderedPageBreak/>
              <w:t>округе, закупки для нужд которых осуществляются с использованием региональной информационной системы в сфере закупок товаров, работ, услуг для обеспечения государственных нужд автономного округа</w:t>
            </w:r>
          </w:p>
        </w:tc>
      </w:tr>
      <w:tr w:rsidR="00506EDF">
        <w:tblPrEx>
          <w:tblBorders>
            <w:insideH w:val="nil"/>
          </w:tblBorders>
        </w:tblPrEx>
        <w:tc>
          <w:tcPr>
            <w:tcW w:w="9031" w:type="dxa"/>
            <w:gridSpan w:val="3"/>
            <w:tcBorders>
              <w:top w:val="nil"/>
            </w:tcBorders>
          </w:tcPr>
          <w:p w:rsidR="00506EDF" w:rsidRDefault="00506EDF">
            <w:pPr>
              <w:pStyle w:val="ConsPlusNormal"/>
              <w:jc w:val="both"/>
            </w:pPr>
            <w:r>
              <w:lastRenderedPageBreak/>
              <w:t xml:space="preserve">(в ред. </w:t>
            </w:r>
            <w:hyperlink r:id="rId93" w:history="1">
              <w:r>
                <w:rPr>
                  <w:color w:val="0000FF"/>
                </w:rPr>
                <w:t>постановления</w:t>
              </w:r>
            </w:hyperlink>
            <w:r>
              <w:t xml:space="preserve"> Правительства ЯНАО от 14.02.2020 N 155-П)</w:t>
            </w:r>
          </w:p>
        </w:tc>
      </w:tr>
      <w:tr w:rsidR="00506EDF">
        <w:tc>
          <w:tcPr>
            <w:tcW w:w="3402" w:type="dxa"/>
            <w:vMerge w:val="restart"/>
            <w:tcBorders>
              <w:bottom w:val="nil"/>
            </w:tcBorders>
          </w:tcPr>
          <w:p w:rsidR="00506EDF" w:rsidRDefault="00506EDF">
            <w:pPr>
              <w:pStyle w:val="ConsPlusNormal"/>
            </w:pPr>
            <w:r>
              <w:t>Мероприятия Подпрограммы 1</w:t>
            </w:r>
          </w:p>
        </w:tc>
        <w:tc>
          <w:tcPr>
            <w:tcW w:w="5629" w:type="dxa"/>
            <w:gridSpan w:val="2"/>
          </w:tcPr>
          <w:p w:rsidR="00506EDF" w:rsidRDefault="00506EDF">
            <w:pPr>
              <w:pStyle w:val="ConsPlusNormal"/>
            </w:pPr>
            <w:r>
              <w:t>основные мероприятия:</w:t>
            </w:r>
          </w:p>
          <w:p w:rsidR="00506EDF" w:rsidRDefault="00506EDF">
            <w:pPr>
              <w:pStyle w:val="ConsPlusNormal"/>
            </w:pPr>
            <w:r>
              <w:t>1. Информационное обеспечение контрактной системы в сфере закупок</w:t>
            </w:r>
          </w:p>
        </w:tc>
      </w:tr>
      <w:tr w:rsidR="00506EDF">
        <w:tblPrEx>
          <w:tblBorders>
            <w:insideH w:val="nil"/>
          </w:tblBorders>
        </w:tblPrEx>
        <w:tc>
          <w:tcPr>
            <w:tcW w:w="3402" w:type="dxa"/>
            <w:vMerge/>
            <w:tcBorders>
              <w:bottom w:val="nil"/>
            </w:tcBorders>
          </w:tcPr>
          <w:p w:rsidR="00506EDF" w:rsidRDefault="00506EDF"/>
        </w:tc>
        <w:tc>
          <w:tcPr>
            <w:tcW w:w="5629" w:type="dxa"/>
            <w:gridSpan w:val="2"/>
            <w:tcBorders>
              <w:bottom w:val="nil"/>
            </w:tcBorders>
          </w:tcPr>
          <w:p w:rsidR="00506EDF" w:rsidRDefault="00506EDF">
            <w:pPr>
              <w:pStyle w:val="ConsPlusNormal"/>
            </w:pPr>
            <w:r>
              <w:t>мероприятия, реализуемые за счет обеспечивающей подпрограммы:</w:t>
            </w:r>
          </w:p>
          <w:p w:rsidR="00506EDF" w:rsidRDefault="00506EDF">
            <w:pPr>
              <w:pStyle w:val="ConsPlusNormal"/>
            </w:pPr>
            <w:r>
              <w:t>1.1. осуществление интеграции региональной информационной системы в сфере закупок товаров, работ, услуг для обеспечения государственных нужд автономного округа с единой информационной системой и внедрение элементов федеральной контрактной системы;</w:t>
            </w:r>
          </w:p>
          <w:p w:rsidR="00506EDF" w:rsidRDefault="00506EDF">
            <w:pPr>
              <w:pStyle w:val="ConsPlusNormal"/>
            </w:pPr>
            <w:r>
              <w:t>1.2. экспертиза документов на осуществление закупок товаров, работ, услуг, поступивших от заказчиков;</w:t>
            </w:r>
          </w:p>
          <w:p w:rsidR="00506EDF" w:rsidRDefault="00506EDF">
            <w:pPr>
              <w:pStyle w:val="ConsPlusNormal"/>
            </w:pPr>
            <w:r>
              <w:t>1.3. размещение информации об общественных обсуждениях закупок, подлежащих обязательному общественному обсуждению;</w:t>
            </w:r>
          </w:p>
          <w:p w:rsidR="00506EDF" w:rsidRDefault="00506EDF">
            <w:pPr>
              <w:pStyle w:val="ConsPlusNormal"/>
            </w:pPr>
            <w:r>
              <w:t>1.4. обеспечение проведения обязательного общественного обсуждения закупок в порядке, установленном Правительством Российской Федерации и законодательством автономного округа;</w:t>
            </w:r>
          </w:p>
          <w:p w:rsidR="00506EDF" w:rsidRDefault="00506EDF">
            <w:pPr>
              <w:pStyle w:val="ConsPlusNormal"/>
            </w:pPr>
            <w:r>
              <w:t>1.5. сбор, обобщение, систематизация и оценка информации об осуществлении закупок, в том числе реализация планов закупок (с 01.01.2020 формирование планов закупок не осуществляется) и планов-графиков;</w:t>
            </w:r>
          </w:p>
          <w:p w:rsidR="00506EDF" w:rsidRDefault="00506EDF">
            <w:pPr>
              <w:pStyle w:val="ConsPlusNormal"/>
            </w:pPr>
            <w:r>
              <w:t>1.6. мониторинг осуществления закупок для нужд заказчиков автономного округа и подготовка аналитических материалов;</w:t>
            </w:r>
          </w:p>
          <w:p w:rsidR="00506EDF" w:rsidRDefault="00506EDF">
            <w:pPr>
              <w:pStyle w:val="ConsPlusNormal"/>
            </w:pPr>
            <w:r>
              <w:t>1.7. нормативно-правовое обеспечение, юридическое и методологическое сопровождение деятельности заказчиков</w:t>
            </w:r>
          </w:p>
        </w:tc>
      </w:tr>
      <w:tr w:rsidR="00506EDF">
        <w:tblPrEx>
          <w:tblBorders>
            <w:insideH w:val="nil"/>
          </w:tblBorders>
        </w:tblPrEx>
        <w:tc>
          <w:tcPr>
            <w:tcW w:w="9031" w:type="dxa"/>
            <w:gridSpan w:val="3"/>
            <w:tcBorders>
              <w:top w:val="nil"/>
            </w:tcBorders>
          </w:tcPr>
          <w:p w:rsidR="00506EDF" w:rsidRDefault="00506EDF">
            <w:pPr>
              <w:pStyle w:val="ConsPlusNormal"/>
              <w:jc w:val="both"/>
            </w:pPr>
            <w:r>
              <w:t xml:space="preserve">(в ред. постановлений Правительства ЯНАО от 15.03.2016 </w:t>
            </w:r>
            <w:hyperlink r:id="rId94" w:history="1">
              <w:r>
                <w:rPr>
                  <w:color w:val="0000FF"/>
                </w:rPr>
                <w:t>N 216-П</w:t>
              </w:r>
            </w:hyperlink>
            <w:r>
              <w:t xml:space="preserve">, от 11.03.2021 </w:t>
            </w:r>
            <w:hyperlink r:id="rId95" w:history="1">
              <w:r>
                <w:rPr>
                  <w:color w:val="0000FF"/>
                </w:rPr>
                <w:t>N 174-П</w:t>
              </w:r>
            </w:hyperlink>
            <w:r>
              <w:t>)</w:t>
            </w:r>
          </w:p>
        </w:tc>
      </w:tr>
      <w:tr w:rsidR="00506EDF">
        <w:tblPrEx>
          <w:tblBorders>
            <w:insideH w:val="nil"/>
          </w:tblBorders>
        </w:tblPrEx>
        <w:tc>
          <w:tcPr>
            <w:tcW w:w="9031" w:type="dxa"/>
            <w:gridSpan w:val="3"/>
            <w:tcBorders>
              <w:bottom w:val="nil"/>
            </w:tcBorders>
          </w:tcPr>
          <w:p w:rsidR="00506EDF" w:rsidRDefault="00506EDF">
            <w:pPr>
              <w:pStyle w:val="ConsPlusNormal"/>
              <w:jc w:val="center"/>
            </w:pPr>
            <w:r>
              <w:t>Финансовое обеспечение Подпрограммы 1 (тыс. руб.)</w:t>
            </w:r>
          </w:p>
        </w:tc>
      </w:tr>
      <w:tr w:rsidR="00506EDF">
        <w:tblPrEx>
          <w:tblBorders>
            <w:insideH w:val="nil"/>
          </w:tblBorders>
        </w:tblPrEx>
        <w:tc>
          <w:tcPr>
            <w:tcW w:w="9031" w:type="dxa"/>
            <w:gridSpan w:val="3"/>
            <w:tcBorders>
              <w:top w:val="nil"/>
            </w:tcBorders>
          </w:tcPr>
          <w:p w:rsidR="00506EDF" w:rsidRDefault="00506EDF">
            <w:pPr>
              <w:pStyle w:val="ConsPlusNormal"/>
              <w:jc w:val="center"/>
            </w:pPr>
            <w:r>
              <w:t xml:space="preserve">(в ред. </w:t>
            </w:r>
            <w:hyperlink r:id="rId96" w:history="1">
              <w:r>
                <w:rPr>
                  <w:color w:val="0000FF"/>
                </w:rPr>
                <w:t>постановления</w:t>
              </w:r>
            </w:hyperlink>
            <w:r>
              <w:t xml:space="preserve"> Правительства ЯНАО</w:t>
            </w:r>
          </w:p>
          <w:p w:rsidR="00506EDF" w:rsidRDefault="00506EDF">
            <w:pPr>
              <w:pStyle w:val="ConsPlusNormal"/>
              <w:jc w:val="center"/>
            </w:pPr>
            <w:r>
              <w:t>от 11.03.2021 N 174-П)</w:t>
            </w:r>
          </w:p>
        </w:tc>
      </w:tr>
      <w:tr w:rsidR="00506EDF">
        <w:tc>
          <w:tcPr>
            <w:tcW w:w="3402" w:type="dxa"/>
          </w:tcPr>
          <w:p w:rsidR="00506EDF" w:rsidRDefault="00506EDF">
            <w:pPr>
              <w:pStyle w:val="ConsPlusNormal"/>
            </w:pPr>
            <w:r>
              <w:t>Общий объем финансирования - 121085</w:t>
            </w:r>
          </w:p>
          <w:p w:rsidR="00506EDF" w:rsidRDefault="00506EDF">
            <w:pPr>
              <w:pStyle w:val="ConsPlusNormal"/>
            </w:pPr>
            <w:r>
              <w:t>(в том числе средства, предусмотренные на научные и инновационные мероприятия, - 0)</w:t>
            </w:r>
          </w:p>
        </w:tc>
        <w:tc>
          <w:tcPr>
            <w:tcW w:w="2819" w:type="dxa"/>
          </w:tcPr>
          <w:p w:rsidR="00506EDF" w:rsidRDefault="00506EDF">
            <w:pPr>
              <w:pStyle w:val="ConsPlusNormal"/>
            </w:pPr>
            <w:r>
              <w:t>Объем финансирования Подпрограммы 1, утвержденный законом об окружном бюджете/ планируемый к утверждению, - 121085</w:t>
            </w:r>
          </w:p>
          <w:p w:rsidR="00506EDF" w:rsidRDefault="00506EDF">
            <w:pPr>
              <w:pStyle w:val="ConsPlusNormal"/>
            </w:pPr>
            <w:r>
              <w:t>(в том числе средства федерального бюджета - 0)</w:t>
            </w:r>
          </w:p>
        </w:tc>
        <w:tc>
          <w:tcPr>
            <w:tcW w:w="2810" w:type="dxa"/>
          </w:tcPr>
          <w:p w:rsidR="00506EDF" w:rsidRDefault="00506EDF">
            <w:pPr>
              <w:pStyle w:val="ConsPlusNormal"/>
            </w:pPr>
            <w:r>
              <w:t>Объем внебюджетных средств - 0</w:t>
            </w:r>
          </w:p>
        </w:tc>
      </w:tr>
      <w:tr w:rsidR="00506EDF">
        <w:tc>
          <w:tcPr>
            <w:tcW w:w="3402" w:type="dxa"/>
          </w:tcPr>
          <w:p w:rsidR="00506EDF" w:rsidRDefault="00506EDF">
            <w:pPr>
              <w:pStyle w:val="ConsPlusNormal"/>
            </w:pPr>
            <w:r>
              <w:lastRenderedPageBreak/>
              <w:t>2014 год - 15150</w:t>
            </w:r>
          </w:p>
          <w:p w:rsidR="00506EDF" w:rsidRDefault="00506EDF">
            <w:pPr>
              <w:pStyle w:val="ConsPlusNormal"/>
            </w:pPr>
            <w:r>
              <w:t>(в том числе средства, предусмотренные на научные и инновационные мероприятия, - 0)</w:t>
            </w:r>
          </w:p>
        </w:tc>
        <w:tc>
          <w:tcPr>
            <w:tcW w:w="2819" w:type="dxa"/>
          </w:tcPr>
          <w:p w:rsidR="00506EDF" w:rsidRDefault="00506EDF">
            <w:pPr>
              <w:pStyle w:val="ConsPlusNormal"/>
            </w:pPr>
            <w:r>
              <w:t>15150</w:t>
            </w:r>
          </w:p>
        </w:tc>
        <w:tc>
          <w:tcPr>
            <w:tcW w:w="2810" w:type="dxa"/>
          </w:tcPr>
          <w:p w:rsidR="00506EDF" w:rsidRDefault="00506EDF">
            <w:pPr>
              <w:pStyle w:val="ConsPlusNormal"/>
            </w:pPr>
            <w:r>
              <w:t>0</w:t>
            </w:r>
          </w:p>
        </w:tc>
      </w:tr>
      <w:tr w:rsidR="00506EDF">
        <w:tc>
          <w:tcPr>
            <w:tcW w:w="3402" w:type="dxa"/>
          </w:tcPr>
          <w:p w:rsidR="00506EDF" w:rsidRDefault="00506EDF">
            <w:pPr>
              <w:pStyle w:val="ConsPlusNormal"/>
            </w:pPr>
            <w:r>
              <w:t>2015 год - 6275</w:t>
            </w:r>
          </w:p>
          <w:p w:rsidR="00506EDF" w:rsidRDefault="00506EDF">
            <w:pPr>
              <w:pStyle w:val="ConsPlusNormal"/>
            </w:pPr>
            <w:r>
              <w:t>(в том числе средства, предусмотренные на научные и инновационные мероприятия, - 0)</w:t>
            </w:r>
          </w:p>
        </w:tc>
        <w:tc>
          <w:tcPr>
            <w:tcW w:w="2819" w:type="dxa"/>
          </w:tcPr>
          <w:p w:rsidR="00506EDF" w:rsidRDefault="00506EDF">
            <w:pPr>
              <w:pStyle w:val="ConsPlusNormal"/>
            </w:pPr>
            <w:r>
              <w:t>6275</w:t>
            </w:r>
          </w:p>
        </w:tc>
        <w:tc>
          <w:tcPr>
            <w:tcW w:w="2810" w:type="dxa"/>
          </w:tcPr>
          <w:p w:rsidR="00506EDF" w:rsidRDefault="00506EDF">
            <w:pPr>
              <w:pStyle w:val="ConsPlusNormal"/>
            </w:pPr>
            <w:r>
              <w:t>0</w:t>
            </w:r>
          </w:p>
        </w:tc>
      </w:tr>
      <w:tr w:rsidR="00506EDF">
        <w:tc>
          <w:tcPr>
            <w:tcW w:w="3402" w:type="dxa"/>
          </w:tcPr>
          <w:p w:rsidR="00506EDF" w:rsidRDefault="00506EDF">
            <w:pPr>
              <w:pStyle w:val="ConsPlusNormal"/>
            </w:pPr>
            <w:r>
              <w:t>2016 год - 4229</w:t>
            </w:r>
          </w:p>
          <w:p w:rsidR="00506EDF" w:rsidRDefault="00506EDF">
            <w:pPr>
              <w:pStyle w:val="ConsPlusNormal"/>
            </w:pPr>
            <w:r>
              <w:t>(в том числе средства, предусмотренные на научные и инновационные мероприятия, - 0)</w:t>
            </w:r>
          </w:p>
        </w:tc>
        <w:tc>
          <w:tcPr>
            <w:tcW w:w="2819" w:type="dxa"/>
          </w:tcPr>
          <w:p w:rsidR="00506EDF" w:rsidRDefault="00506EDF">
            <w:pPr>
              <w:pStyle w:val="ConsPlusNormal"/>
            </w:pPr>
            <w:r>
              <w:t>4229</w:t>
            </w:r>
          </w:p>
        </w:tc>
        <w:tc>
          <w:tcPr>
            <w:tcW w:w="2810" w:type="dxa"/>
          </w:tcPr>
          <w:p w:rsidR="00506EDF" w:rsidRDefault="00506EDF">
            <w:pPr>
              <w:pStyle w:val="ConsPlusNormal"/>
            </w:pPr>
            <w:r>
              <w:t>0</w:t>
            </w:r>
          </w:p>
        </w:tc>
      </w:tr>
      <w:tr w:rsidR="00506EDF">
        <w:tc>
          <w:tcPr>
            <w:tcW w:w="3402" w:type="dxa"/>
          </w:tcPr>
          <w:p w:rsidR="00506EDF" w:rsidRDefault="00506EDF">
            <w:pPr>
              <w:pStyle w:val="ConsPlusNormal"/>
            </w:pPr>
            <w:r>
              <w:t>2017 год - 3643</w:t>
            </w:r>
          </w:p>
          <w:p w:rsidR="00506EDF" w:rsidRDefault="00506EDF">
            <w:pPr>
              <w:pStyle w:val="ConsPlusNormal"/>
            </w:pPr>
            <w:r>
              <w:t>(в том числе средства, предусмотренные на научные и инновационные мероприятия, - 0)</w:t>
            </w:r>
          </w:p>
        </w:tc>
        <w:tc>
          <w:tcPr>
            <w:tcW w:w="2819" w:type="dxa"/>
          </w:tcPr>
          <w:p w:rsidR="00506EDF" w:rsidRDefault="00506EDF">
            <w:pPr>
              <w:pStyle w:val="ConsPlusNormal"/>
            </w:pPr>
            <w:r>
              <w:t>3643</w:t>
            </w:r>
          </w:p>
        </w:tc>
        <w:tc>
          <w:tcPr>
            <w:tcW w:w="2810" w:type="dxa"/>
          </w:tcPr>
          <w:p w:rsidR="00506EDF" w:rsidRDefault="00506EDF">
            <w:pPr>
              <w:pStyle w:val="ConsPlusNormal"/>
            </w:pPr>
            <w:r>
              <w:t>0</w:t>
            </w:r>
          </w:p>
        </w:tc>
      </w:tr>
      <w:tr w:rsidR="00506EDF">
        <w:tc>
          <w:tcPr>
            <w:tcW w:w="3402" w:type="dxa"/>
          </w:tcPr>
          <w:p w:rsidR="00506EDF" w:rsidRDefault="00506EDF">
            <w:pPr>
              <w:pStyle w:val="ConsPlusNormal"/>
            </w:pPr>
            <w:r>
              <w:t>2018 год - 15000</w:t>
            </w:r>
          </w:p>
          <w:p w:rsidR="00506EDF" w:rsidRDefault="00506EDF">
            <w:pPr>
              <w:pStyle w:val="ConsPlusNormal"/>
            </w:pPr>
            <w:r>
              <w:t>(в том числе средства, предусмотренные на научные и инновационные мероприятия, - 0)</w:t>
            </w:r>
          </w:p>
        </w:tc>
        <w:tc>
          <w:tcPr>
            <w:tcW w:w="2819" w:type="dxa"/>
          </w:tcPr>
          <w:p w:rsidR="00506EDF" w:rsidRDefault="00506EDF">
            <w:pPr>
              <w:pStyle w:val="ConsPlusNormal"/>
            </w:pPr>
            <w:r>
              <w:t>15000</w:t>
            </w:r>
          </w:p>
        </w:tc>
        <w:tc>
          <w:tcPr>
            <w:tcW w:w="2810" w:type="dxa"/>
          </w:tcPr>
          <w:p w:rsidR="00506EDF" w:rsidRDefault="00506EDF">
            <w:pPr>
              <w:pStyle w:val="ConsPlusNormal"/>
            </w:pPr>
            <w:r>
              <w:t>0</w:t>
            </w:r>
          </w:p>
        </w:tc>
      </w:tr>
      <w:tr w:rsidR="00506EDF">
        <w:tc>
          <w:tcPr>
            <w:tcW w:w="3402" w:type="dxa"/>
          </w:tcPr>
          <w:p w:rsidR="00506EDF" w:rsidRDefault="00506EDF">
            <w:pPr>
              <w:pStyle w:val="ConsPlusNormal"/>
            </w:pPr>
            <w:r>
              <w:t>2019 год - 14178</w:t>
            </w:r>
          </w:p>
          <w:p w:rsidR="00506EDF" w:rsidRDefault="00506EDF">
            <w:pPr>
              <w:pStyle w:val="ConsPlusNormal"/>
            </w:pPr>
            <w:r>
              <w:t>(в том числе средства, предусмотренные на научные и инновационные мероприятия, - 0)</w:t>
            </w:r>
          </w:p>
        </w:tc>
        <w:tc>
          <w:tcPr>
            <w:tcW w:w="2819" w:type="dxa"/>
          </w:tcPr>
          <w:p w:rsidR="00506EDF" w:rsidRDefault="00506EDF">
            <w:pPr>
              <w:pStyle w:val="ConsPlusNormal"/>
            </w:pPr>
            <w:r>
              <w:t>14178</w:t>
            </w:r>
          </w:p>
        </w:tc>
        <w:tc>
          <w:tcPr>
            <w:tcW w:w="2810" w:type="dxa"/>
          </w:tcPr>
          <w:p w:rsidR="00506EDF" w:rsidRDefault="00506EDF">
            <w:pPr>
              <w:pStyle w:val="ConsPlusNormal"/>
            </w:pPr>
            <w:r>
              <w:t>0</w:t>
            </w:r>
          </w:p>
        </w:tc>
      </w:tr>
      <w:tr w:rsidR="00506EDF">
        <w:tc>
          <w:tcPr>
            <w:tcW w:w="3402" w:type="dxa"/>
          </w:tcPr>
          <w:p w:rsidR="00506EDF" w:rsidRDefault="00506EDF">
            <w:pPr>
              <w:pStyle w:val="ConsPlusNormal"/>
            </w:pPr>
            <w:r>
              <w:t>2020 год - 13600</w:t>
            </w:r>
          </w:p>
          <w:p w:rsidR="00506EDF" w:rsidRDefault="00506EDF">
            <w:pPr>
              <w:pStyle w:val="ConsPlusNormal"/>
            </w:pPr>
            <w:r>
              <w:t>(в том числе средства, предусмотренные на научные и инновационные мероприятия, - 0)</w:t>
            </w:r>
          </w:p>
        </w:tc>
        <w:tc>
          <w:tcPr>
            <w:tcW w:w="2819" w:type="dxa"/>
          </w:tcPr>
          <w:p w:rsidR="00506EDF" w:rsidRDefault="00506EDF">
            <w:pPr>
              <w:pStyle w:val="ConsPlusNormal"/>
            </w:pPr>
            <w:r>
              <w:t>13600</w:t>
            </w:r>
          </w:p>
        </w:tc>
        <w:tc>
          <w:tcPr>
            <w:tcW w:w="2810" w:type="dxa"/>
          </w:tcPr>
          <w:p w:rsidR="00506EDF" w:rsidRDefault="00506EDF">
            <w:pPr>
              <w:pStyle w:val="ConsPlusNormal"/>
            </w:pPr>
            <w:r>
              <w:t>0</w:t>
            </w:r>
          </w:p>
        </w:tc>
      </w:tr>
      <w:tr w:rsidR="00506EDF">
        <w:tc>
          <w:tcPr>
            <w:tcW w:w="3402" w:type="dxa"/>
          </w:tcPr>
          <w:p w:rsidR="00506EDF" w:rsidRDefault="00506EDF">
            <w:pPr>
              <w:pStyle w:val="ConsPlusNormal"/>
            </w:pPr>
            <w:r>
              <w:t>2021 год - 18140</w:t>
            </w:r>
          </w:p>
          <w:p w:rsidR="00506EDF" w:rsidRDefault="00506EDF">
            <w:pPr>
              <w:pStyle w:val="ConsPlusNormal"/>
            </w:pPr>
            <w:r>
              <w:t>(в том числе средства, предусмотренные на научные и инновационные мероприятия, - 0)</w:t>
            </w:r>
          </w:p>
        </w:tc>
        <w:tc>
          <w:tcPr>
            <w:tcW w:w="2819" w:type="dxa"/>
          </w:tcPr>
          <w:p w:rsidR="00506EDF" w:rsidRDefault="00506EDF">
            <w:pPr>
              <w:pStyle w:val="ConsPlusNormal"/>
            </w:pPr>
            <w:r>
              <w:t>18140</w:t>
            </w:r>
          </w:p>
        </w:tc>
        <w:tc>
          <w:tcPr>
            <w:tcW w:w="2810" w:type="dxa"/>
          </w:tcPr>
          <w:p w:rsidR="00506EDF" w:rsidRDefault="00506EDF">
            <w:pPr>
              <w:pStyle w:val="ConsPlusNormal"/>
            </w:pPr>
            <w:r>
              <w:t>0</w:t>
            </w:r>
          </w:p>
        </w:tc>
      </w:tr>
      <w:tr w:rsidR="00506EDF">
        <w:tc>
          <w:tcPr>
            <w:tcW w:w="3402" w:type="dxa"/>
          </w:tcPr>
          <w:p w:rsidR="00506EDF" w:rsidRDefault="00506EDF">
            <w:pPr>
              <w:pStyle w:val="ConsPlusNormal"/>
            </w:pPr>
            <w:r>
              <w:t>2022 год - 10290</w:t>
            </w:r>
          </w:p>
          <w:p w:rsidR="00506EDF" w:rsidRDefault="00506EDF">
            <w:pPr>
              <w:pStyle w:val="ConsPlusNormal"/>
            </w:pPr>
            <w:r>
              <w:t>(в том числе средства, предусмотренные на научные и инновационные мероприятия, - 0)</w:t>
            </w:r>
          </w:p>
        </w:tc>
        <w:tc>
          <w:tcPr>
            <w:tcW w:w="2819" w:type="dxa"/>
          </w:tcPr>
          <w:p w:rsidR="00506EDF" w:rsidRDefault="00506EDF">
            <w:pPr>
              <w:pStyle w:val="ConsPlusNormal"/>
            </w:pPr>
            <w:r>
              <w:t>10290</w:t>
            </w:r>
          </w:p>
        </w:tc>
        <w:tc>
          <w:tcPr>
            <w:tcW w:w="2810" w:type="dxa"/>
          </w:tcPr>
          <w:p w:rsidR="00506EDF" w:rsidRDefault="00506EDF">
            <w:pPr>
              <w:pStyle w:val="ConsPlusNormal"/>
            </w:pPr>
            <w:r>
              <w:t>0</w:t>
            </w:r>
          </w:p>
        </w:tc>
      </w:tr>
      <w:tr w:rsidR="00506EDF">
        <w:tc>
          <w:tcPr>
            <w:tcW w:w="3402" w:type="dxa"/>
          </w:tcPr>
          <w:p w:rsidR="00506EDF" w:rsidRDefault="00506EDF">
            <w:pPr>
              <w:pStyle w:val="ConsPlusNormal"/>
            </w:pPr>
            <w:r>
              <w:t>2023 год - 10290</w:t>
            </w:r>
          </w:p>
          <w:p w:rsidR="00506EDF" w:rsidRDefault="00506EDF">
            <w:pPr>
              <w:pStyle w:val="ConsPlusNormal"/>
            </w:pPr>
            <w:r>
              <w:t>(в том числе средства, предусмотренные на научные и инновационные мероприятия, - 0)</w:t>
            </w:r>
          </w:p>
        </w:tc>
        <w:tc>
          <w:tcPr>
            <w:tcW w:w="2819" w:type="dxa"/>
          </w:tcPr>
          <w:p w:rsidR="00506EDF" w:rsidRDefault="00506EDF">
            <w:pPr>
              <w:pStyle w:val="ConsPlusNormal"/>
            </w:pPr>
            <w:r>
              <w:t>10290</w:t>
            </w:r>
          </w:p>
        </w:tc>
        <w:tc>
          <w:tcPr>
            <w:tcW w:w="2810" w:type="dxa"/>
          </w:tcPr>
          <w:p w:rsidR="00506EDF" w:rsidRDefault="00506EDF">
            <w:pPr>
              <w:pStyle w:val="ConsPlusNormal"/>
            </w:pPr>
            <w:r>
              <w:t>0</w:t>
            </w:r>
          </w:p>
        </w:tc>
      </w:tr>
      <w:tr w:rsidR="00506EDF">
        <w:tc>
          <w:tcPr>
            <w:tcW w:w="3402" w:type="dxa"/>
          </w:tcPr>
          <w:p w:rsidR="00506EDF" w:rsidRDefault="00506EDF">
            <w:pPr>
              <w:pStyle w:val="ConsPlusNormal"/>
            </w:pPr>
            <w:r>
              <w:t>2024 год - 10290</w:t>
            </w:r>
          </w:p>
          <w:p w:rsidR="00506EDF" w:rsidRDefault="00506EDF">
            <w:pPr>
              <w:pStyle w:val="ConsPlusNormal"/>
            </w:pPr>
            <w:r>
              <w:t>(в том числе средства, предусмотренные на научные и инновационные мероприятия, - 0)</w:t>
            </w:r>
          </w:p>
        </w:tc>
        <w:tc>
          <w:tcPr>
            <w:tcW w:w="2819" w:type="dxa"/>
          </w:tcPr>
          <w:p w:rsidR="00506EDF" w:rsidRDefault="00506EDF">
            <w:pPr>
              <w:pStyle w:val="ConsPlusNormal"/>
            </w:pPr>
            <w:r>
              <w:t>10290</w:t>
            </w:r>
          </w:p>
        </w:tc>
        <w:tc>
          <w:tcPr>
            <w:tcW w:w="2810" w:type="dxa"/>
          </w:tcPr>
          <w:p w:rsidR="00506EDF" w:rsidRDefault="00506EDF">
            <w:pPr>
              <w:pStyle w:val="ConsPlusNormal"/>
            </w:pPr>
            <w:r>
              <w:t>0</w:t>
            </w:r>
          </w:p>
        </w:tc>
      </w:tr>
      <w:tr w:rsidR="00506EDF">
        <w:tblPrEx>
          <w:tblBorders>
            <w:insideH w:val="nil"/>
          </w:tblBorders>
        </w:tblPrEx>
        <w:tc>
          <w:tcPr>
            <w:tcW w:w="3402" w:type="dxa"/>
            <w:tcBorders>
              <w:bottom w:val="nil"/>
            </w:tcBorders>
          </w:tcPr>
          <w:p w:rsidR="00506EDF" w:rsidRDefault="00506EDF">
            <w:pPr>
              <w:pStyle w:val="ConsPlusNormal"/>
            </w:pPr>
            <w:r>
              <w:lastRenderedPageBreak/>
              <w:t>Ожидаемые результаты реализации Подпрограммы 1</w:t>
            </w:r>
          </w:p>
        </w:tc>
        <w:tc>
          <w:tcPr>
            <w:tcW w:w="5629" w:type="dxa"/>
            <w:gridSpan w:val="2"/>
            <w:tcBorders>
              <w:bottom w:val="nil"/>
            </w:tcBorders>
          </w:tcPr>
          <w:p w:rsidR="00506EDF" w:rsidRDefault="00506EDF">
            <w:pPr>
              <w:pStyle w:val="ConsPlusNormal"/>
            </w:pPr>
            <w:r>
              <w:t>- формирование единой методологии в сфере планирования и осуществления закупок товаров, работ, услуг для обеспечения государственных и муниципальных нужд в автономном округе, способствующей совершенствованию деятельности органов государственной власти автономного округа и органы местного самоуправления муниципальных образований в автономном округе в сфере закупок;</w:t>
            </w:r>
          </w:p>
          <w:p w:rsidR="00506EDF" w:rsidRDefault="00506EDF">
            <w:pPr>
              <w:pStyle w:val="ConsPlusNormal"/>
            </w:pPr>
            <w:r>
              <w:t>- повышение грамотности специалистов заказчиков, рост качественного уровня осуществляемых закупок;</w:t>
            </w:r>
          </w:p>
          <w:p w:rsidR="00506EDF" w:rsidRDefault="00506EDF">
            <w:pPr>
              <w:pStyle w:val="ConsPlusNormal"/>
            </w:pPr>
            <w:r>
              <w:t>- улучшение эффективности осуществления закупок</w:t>
            </w:r>
          </w:p>
        </w:tc>
      </w:tr>
      <w:tr w:rsidR="00506EDF">
        <w:tblPrEx>
          <w:tblBorders>
            <w:insideH w:val="nil"/>
          </w:tblBorders>
        </w:tblPrEx>
        <w:tc>
          <w:tcPr>
            <w:tcW w:w="9031" w:type="dxa"/>
            <w:gridSpan w:val="3"/>
            <w:tcBorders>
              <w:top w:val="nil"/>
            </w:tcBorders>
          </w:tcPr>
          <w:p w:rsidR="00506EDF" w:rsidRDefault="00506EDF">
            <w:pPr>
              <w:pStyle w:val="ConsPlusNormal"/>
              <w:jc w:val="both"/>
            </w:pPr>
            <w:r>
              <w:t xml:space="preserve">(в ред. </w:t>
            </w:r>
            <w:hyperlink r:id="rId97" w:history="1">
              <w:r>
                <w:rPr>
                  <w:color w:val="0000FF"/>
                </w:rPr>
                <w:t>постановления</w:t>
              </w:r>
            </w:hyperlink>
            <w:r>
              <w:t xml:space="preserve"> Правительства ЯНАО от 22.04.2019 N 405-П)</w:t>
            </w:r>
          </w:p>
        </w:tc>
      </w:tr>
    </w:tbl>
    <w:p w:rsidR="00506EDF" w:rsidRDefault="00506EDF">
      <w:pPr>
        <w:pStyle w:val="ConsPlusNormal"/>
        <w:jc w:val="center"/>
      </w:pPr>
    </w:p>
    <w:p w:rsidR="00506EDF" w:rsidRDefault="00506EDF">
      <w:pPr>
        <w:pStyle w:val="ConsPlusTitle"/>
        <w:jc w:val="center"/>
        <w:outlineLvl w:val="3"/>
      </w:pPr>
      <w:r>
        <w:t>I. Характеристика текущего состояния сферы размещения</w:t>
      </w:r>
    </w:p>
    <w:p w:rsidR="00506EDF" w:rsidRDefault="00506EDF">
      <w:pPr>
        <w:pStyle w:val="ConsPlusTitle"/>
        <w:jc w:val="center"/>
      </w:pPr>
      <w:r>
        <w:t>государственного заказа в автономном округе</w:t>
      </w:r>
    </w:p>
    <w:p w:rsidR="00506EDF" w:rsidRDefault="00506EDF">
      <w:pPr>
        <w:pStyle w:val="ConsPlusNormal"/>
        <w:ind w:firstLine="540"/>
        <w:jc w:val="both"/>
      </w:pPr>
    </w:p>
    <w:p w:rsidR="00506EDF" w:rsidRDefault="00506EDF">
      <w:pPr>
        <w:pStyle w:val="ConsPlusNormal"/>
        <w:ind w:firstLine="540"/>
        <w:jc w:val="both"/>
      </w:pPr>
      <w:r>
        <w:t>С 2006 года департамент государственного заказа автономного округа является исполнительным органом государственной власти автономного округа, осуществляющим функции по реализации единой государственной политики в сфере размещения государственного заказа на поставки товаров, выполнение работ и оказание услуг для государственных нужд автономного округа и нужд бюджетных учреждений.</w:t>
      </w:r>
    </w:p>
    <w:p w:rsidR="00506EDF" w:rsidRDefault="00506EDF">
      <w:pPr>
        <w:pStyle w:val="ConsPlusNormal"/>
        <w:spacing w:before="220"/>
        <w:ind w:firstLine="540"/>
        <w:jc w:val="both"/>
      </w:pPr>
      <w:r>
        <w:t xml:space="preserve">В рамках повышения результативности проведения торгов и запроса котировок в целях совершенствования механизмов размещения заказов в соответствии с </w:t>
      </w:r>
      <w:hyperlink r:id="rId98" w:history="1">
        <w:r>
          <w:rPr>
            <w:color w:val="0000FF"/>
          </w:rPr>
          <w:t>постановлением</w:t>
        </w:r>
      </w:hyperlink>
      <w:r>
        <w:t xml:space="preserve"> N 1028-П, </w:t>
      </w:r>
      <w:hyperlink r:id="rId99" w:history="1">
        <w:r>
          <w:rPr>
            <w:color w:val="0000FF"/>
          </w:rPr>
          <w:t>постановлением</w:t>
        </w:r>
      </w:hyperlink>
      <w:r>
        <w:t xml:space="preserve"> Правительства автономного округа от 27 июня 2013 года N 498-П "О мерах по совершенствованию системы размещения заказов на поставки товаров, выполнение работ, оказание услуг для нужд заказчиков в Ямало-Ненецком автономном округе" (далее - постановление N 498-П) уполномоченный орган осуществляет следующие функции:</w:t>
      </w:r>
    </w:p>
    <w:p w:rsidR="00506EDF" w:rsidRDefault="00506EDF">
      <w:pPr>
        <w:pStyle w:val="ConsPlusNormal"/>
        <w:spacing w:before="220"/>
        <w:ind w:firstLine="540"/>
        <w:jc w:val="both"/>
      </w:pPr>
      <w:r>
        <w:t>1. Аналитическое обеспечение размещения заказа:</w:t>
      </w:r>
    </w:p>
    <w:p w:rsidR="00506EDF" w:rsidRDefault="00506EDF">
      <w:pPr>
        <w:pStyle w:val="ConsPlusNormal"/>
        <w:spacing w:before="220"/>
        <w:ind w:firstLine="540"/>
        <w:jc w:val="both"/>
      </w:pPr>
      <w:r>
        <w:t>- проводит анализ эффективности расходования средств окружного бюджета;</w:t>
      </w:r>
    </w:p>
    <w:p w:rsidR="00506EDF" w:rsidRDefault="00506EDF">
      <w:pPr>
        <w:pStyle w:val="ConsPlusNormal"/>
        <w:spacing w:before="220"/>
        <w:ind w:firstLine="540"/>
        <w:jc w:val="both"/>
      </w:pPr>
      <w:r>
        <w:t>- осуществляет подготовку отчетности и иной информации по размещению заказа.</w:t>
      </w:r>
    </w:p>
    <w:p w:rsidR="00506EDF" w:rsidRDefault="00506EDF">
      <w:pPr>
        <w:pStyle w:val="ConsPlusNormal"/>
        <w:spacing w:before="220"/>
        <w:ind w:firstLine="540"/>
        <w:jc w:val="both"/>
      </w:pPr>
      <w:r>
        <w:t>2. Методическое обеспечение системы размещения заказа:</w:t>
      </w:r>
    </w:p>
    <w:p w:rsidR="00506EDF" w:rsidRDefault="00506EDF">
      <w:pPr>
        <w:pStyle w:val="ConsPlusNormal"/>
        <w:spacing w:before="220"/>
        <w:ind w:firstLine="540"/>
        <w:jc w:val="both"/>
      </w:pPr>
      <w:r>
        <w:t>- осуществляет подготовку, в том числе на основе анализа предложений, направляемых заказчиком в уполномоченный орган, типовых форм документов, подлежащих применению при размещении заказа, методических указаний в сфере размещения заказов;</w:t>
      </w:r>
    </w:p>
    <w:p w:rsidR="00506EDF" w:rsidRDefault="00506EDF">
      <w:pPr>
        <w:pStyle w:val="ConsPlusNormal"/>
        <w:spacing w:before="220"/>
        <w:ind w:firstLine="540"/>
        <w:jc w:val="both"/>
      </w:pPr>
      <w:r>
        <w:t xml:space="preserve">- оказывает индивидуальные консультации заказчикам, в том числе, по формированию планов закупок (с 01.01.2020 формирование планов закупок не осуществляется) в региональной информационной системе в сфере закупок товаров, работ, услуг для обеспечения государственных нужд автономного округа, выборе </w:t>
      </w:r>
      <w:hyperlink r:id="rId100" w:history="1">
        <w:r>
          <w:rPr>
            <w:color w:val="0000FF"/>
          </w:rPr>
          <w:t>ОКДП</w:t>
        </w:r>
      </w:hyperlink>
      <w:r>
        <w:t xml:space="preserve">, </w:t>
      </w:r>
      <w:hyperlink r:id="rId101" w:history="1">
        <w:r>
          <w:rPr>
            <w:color w:val="0000FF"/>
          </w:rPr>
          <w:t>ОКВЭД</w:t>
        </w:r>
      </w:hyperlink>
      <w:r>
        <w:t xml:space="preserve"> в соответствии с Общероссийскими классификаторами и предметом заказа. Консультирование проводится в устной и письменной форме;</w:t>
      </w:r>
    </w:p>
    <w:p w:rsidR="00506EDF" w:rsidRDefault="00506EDF">
      <w:pPr>
        <w:pStyle w:val="ConsPlusNormal"/>
        <w:jc w:val="both"/>
      </w:pPr>
      <w:r>
        <w:t xml:space="preserve">(в ред. постановлений Правительства ЯНАО от 29.09.2014 </w:t>
      </w:r>
      <w:hyperlink r:id="rId102" w:history="1">
        <w:r>
          <w:rPr>
            <w:color w:val="0000FF"/>
          </w:rPr>
          <w:t>N 767-П</w:t>
        </w:r>
      </w:hyperlink>
      <w:r>
        <w:t xml:space="preserve">, от 11.03.2021 </w:t>
      </w:r>
      <w:hyperlink r:id="rId103" w:history="1">
        <w:r>
          <w:rPr>
            <w:color w:val="0000FF"/>
          </w:rPr>
          <w:t>N 174-П</w:t>
        </w:r>
      </w:hyperlink>
      <w:r>
        <w:t>)</w:t>
      </w:r>
    </w:p>
    <w:p w:rsidR="00506EDF" w:rsidRDefault="00506EDF">
      <w:pPr>
        <w:pStyle w:val="ConsPlusNormal"/>
        <w:spacing w:before="220"/>
        <w:ind w:firstLine="540"/>
        <w:jc w:val="both"/>
      </w:pPr>
      <w:r>
        <w:t>- проводит семинары и рабочие совещания по вопросам размещения заказа;</w:t>
      </w:r>
    </w:p>
    <w:p w:rsidR="00506EDF" w:rsidRDefault="00506EDF">
      <w:pPr>
        <w:pStyle w:val="ConsPlusNormal"/>
        <w:spacing w:before="220"/>
        <w:ind w:firstLine="540"/>
        <w:jc w:val="both"/>
      </w:pPr>
      <w:r>
        <w:t>- осуществляет взаимодействие с заказчиками при размещении заказа в автоматизированном режиме средствами региональной информационной системы в сфере закупок товаров, работ, услуг для обеспечения государственных нужд автономного округа;</w:t>
      </w:r>
    </w:p>
    <w:p w:rsidR="00506EDF" w:rsidRDefault="00506EDF">
      <w:pPr>
        <w:pStyle w:val="ConsPlusNormal"/>
        <w:jc w:val="both"/>
      </w:pPr>
      <w:r>
        <w:lastRenderedPageBreak/>
        <w:t xml:space="preserve">(в ред. </w:t>
      </w:r>
      <w:hyperlink r:id="rId104" w:history="1">
        <w:r>
          <w:rPr>
            <w:color w:val="0000FF"/>
          </w:rPr>
          <w:t>постановления</w:t>
        </w:r>
      </w:hyperlink>
      <w:r>
        <w:t xml:space="preserve"> Правительства ЯНАО от 29.09.2014 N 767-П)</w:t>
      </w:r>
    </w:p>
    <w:p w:rsidR="00506EDF" w:rsidRDefault="00506EDF">
      <w:pPr>
        <w:pStyle w:val="ConsPlusNormal"/>
        <w:spacing w:before="220"/>
        <w:ind w:firstLine="540"/>
        <w:jc w:val="both"/>
      </w:pPr>
      <w:r>
        <w:t>- ежеквартально обобщает и доводит до сведения заказчиков информацию по анализу действующей правовой базы, обобщению практики применения нормативных правовых актов, судебной практики, практики рассмотрения жалоб в контролирующих органах, деятельности заказчиков по организации размещения заказов, соблюдения заказчиками законодательства в сфере размещения заказов;</w:t>
      </w:r>
    </w:p>
    <w:p w:rsidR="00506EDF" w:rsidRDefault="00506EDF">
      <w:pPr>
        <w:pStyle w:val="ConsPlusNormal"/>
        <w:spacing w:before="220"/>
        <w:ind w:firstLine="540"/>
        <w:jc w:val="both"/>
      </w:pPr>
      <w:r>
        <w:t>- разрабатывает нормативно-правовые акты в сфере размещения заказов.</w:t>
      </w:r>
    </w:p>
    <w:p w:rsidR="00506EDF" w:rsidRDefault="00506EDF">
      <w:pPr>
        <w:pStyle w:val="ConsPlusNormal"/>
        <w:spacing w:before="220"/>
        <w:ind w:firstLine="540"/>
        <w:jc w:val="both"/>
      </w:pPr>
      <w:r>
        <w:t>Указанные меры необходимы, в том числе для повышения уровня грамотности специалистов заказчиков, ввиду того, что в настоящее время прослеживается тенденция по увеличению числа государственных заказчиков. В связи с передачей в государственную собственность муниципальных учреждений здравоохранения, с 1 января 2012 года количество увеличилось на 25 заказчиков.</w:t>
      </w:r>
    </w:p>
    <w:p w:rsidR="00506EDF" w:rsidRDefault="00506EDF">
      <w:pPr>
        <w:pStyle w:val="ConsPlusNormal"/>
        <w:spacing w:before="220"/>
        <w:ind w:firstLine="540"/>
        <w:jc w:val="both"/>
      </w:pPr>
      <w:r>
        <w:t>В целях методического обеспечения заказчиков в 2012 году были проведены обучающие семинары для учреждений здравоохранения автономного округа по вопросам размещения государственных заказов, в том числе в режиме видеоконференции.</w:t>
      </w:r>
    </w:p>
    <w:p w:rsidR="00506EDF" w:rsidRDefault="00506EDF">
      <w:pPr>
        <w:pStyle w:val="ConsPlusNormal"/>
        <w:spacing w:before="220"/>
        <w:ind w:firstLine="540"/>
        <w:jc w:val="both"/>
      </w:pPr>
      <w:r>
        <w:t>С ростом количества проведенных процедур, увеличивается не только количество участников размещения заказа, но и количество жалоб в надзорные органы.</w:t>
      </w:r>
    </w:p>
    <w:p w:rsidR="00506EDF" w:rsidRDefault="00506EDF">
      <w:pPr>
        <w:pStyle w:val="ConsPlusNormal"/>
        <w:spacing w:before="220"/>
        <w:ind w:firstLine="540"/>
        <w:jc w:val="both"/>
      </w:pPr>
      <w:r>
        <w:t>В 2012 году в Федеральную антимонопольную службу по автономному округу поступило 176 жалоб на действия единой комиссии, уполномоченного органа, заказчиков, что составило 1,95% от общего количества проведенных процедур. Из них: отозвано участниками размещения заказа - 12 жалоб, рассмотрено 164 жалобы. По итогам рассмотрения признаны необоснованными - 104 жалобы, частично обоснованными - 23 жалобы, 37 жалоб признаны обоснованными.</w:t>
      </w:r>
    </w:p>
    <w:p w:rsidR="00506EDF" w:rsidRDefault="00506EDF">
      <w:pPr>
        <w:pStyle w:val="ConsPlusNormal"/>
        <w:spacing w:before="220"/>
        <w:ind w:firstLine="540"/>
        <w:jc w:val="both"/>
      </w:pPr>
      <w:r>
        <w:t xml:space="preserve">В целях внедрения дополнительных механизмов по вопросам противодействия коррупции, департаментом разработан </w:t>
      </w:r>
      <w:hyperlink r:id="rId105" w:history="1">
        <w:r>
          <w:rPr>
            <w:color w:val="0000FF"/>
          </w:rPr>
          <w:t>Порядок</w:t>
        </w:r>
      </w:hyperlink>
      <w:r>
        <w:t xml:space="preserve"> организации общественного обсуждения заказов на поставки товаров, выполнение работ, оказание услуг для государственных нужд автономного округа и нужд бюджетных учреждений на сумму свыше 1 млрд. рублей, утвержденный постановлением Правительства автономного округа от 24 декабря 2012 года N 1163-П "Об утверждении порядка организации общественного обсуждения заказов на поставку товаров (выполнение работ, оказание услуг) для государственных нужд Ямало-Ненецкого автономного округа и нужд бюджетных учреждений на сумму свыше 1 млрд. рублей".</w:t>
      </w:r>
    </w:p>
    <w:p w:rsidR="00506EDF" w:rsidRDefault="00506EDF">
      <w:pPr>
        <w:pStyle w:val="ConsPlusNormal"/>
        <w:spacing w:before="220"/>
        <w:ind w:firstLine="540"/>
        <w:jc w:val="both"/>
      </w:pPr>
      <w:r>
        <w:t xml:space="preserve">С момента вступления в силу указанного нормативного правового </w:t>
      </w:r>
      <w:hyperlink r:id="rId106" w:history="1">
        <w:r>
          <w:rPr>
            <w:color w:val="0000FF"/>
          </w:rPr>
          <w:t>акта</w:t>
        </w:r>
      </w:hyperlink>
      <w:r>
        <w:t xml:space="preserve"> организовано и проведено 5 общественных обсуждений целесообразности закупок товаров (работ, услуг) на сумму, превышающую 1 млрд. рублей. Замечаний и предложений от участников общественного обсуждения по указанным закупкам не поступало.</w:t>
      </w:r>
    </w:p>
    <w:p w:rsidR="00506EDF" w:rsidRDefault="00506EDF">
      <w:pPr>
        <w:pStyle w:val="ConsPlusNormal"/>
        <w:spacing w:before="220"/>
        <w:ind w:firstLine="540"/>
        <w:jc w:val="both"/>
      </w:pPr>
      <w:r>
        <w:t>3. Исполнительный орган, уполномоченный на осуществление функций по размещению заказов, в целях предотвращения нарушения законодательства осуществляет экспертизу документов на размещение заказа, поступивших от заказчиков средствами региональной информационной системы в сфере закупок товаров, работ, услуг для обеспечения государственных нужд автономного округа, и возвращает заказчикам заявки на размещение заказа и иные документы в случае их несоответствия действующему законодательству о размещении заказов, плану-графику размещения заказов.</w:t>
      </w:r>
    </w:p>
    <w:p w:rsidR="00506EDF" w:rsidRDefault="00506EDF">
      <w:pPr>
        <w:pStyle w:val="ConsPlusNormal"/>
        <w:jc w:val="both"/>
      </w:pPr>
      <w:r>
        <w:t xml:space="preserve">(в ред. </w:t>
      </w:r>
      <w:hyperlink r:id="rId107" w:history="1">
        <w:r>
          <w:rPr>
            <w:color w:val="0000FF"/>
          </w:rPr>
          <w:t>постановления</w:t>
        </w:r>
      </w:hyperlink>
      <w:r>
        <w:t xml:space="preserve"> Правительства ЯНАО от 29.09.2014 N 767-П)</w:t>
      </w:r>
    </w:p>
    <w:p w:rsidR="00506EDF" w:rsidRDefault="00506EDF">
      <w:pPr>
        <w:pStyle w:val="ConsPlusNormal"/>
        <w:spacing w:before="220"/>
        <w:ind w:firstLine="540"/>
        <w:jc w:val="both"/>
      </w:pPr>
      <w:r>
        <w:t>Уполномоченным органом в 2012 году было всего проведено экспертиз документов на размещение заказов, поступивших от заказчиков, и возвращено на доработку:</w:t>
      </w:r>
    </w:p>
    <w:p w:rsidR="00506EDF" w:rsidRDefault="00506EDF">
      <w:pPr>
        <w:pStyle w:val="ConsPlusNormal"/>
        <w:spacing w:before="220"/>
        <w:ind w:firstLine="540"/>
        <w:jc w:val="both"/>
      </w:pPr>
      <w:r>
        <w:t>- по открытому конкурсу всего экспертиз 534, возвращено на доработку - 431;</w:t>
      </w:r>
    </w:p>
    <w:p w:rsidR="00506EDF" w:rsidRDefault="00506EDF">
      <w:pPr>
        <w:pStyle w:val="ConsPlusNormal"/>
        <w:spacing w:before="220"/>
        <w:ind w:firstLine="540"/>
        <w:jc w:val="both"/>
      </w:pPr>
      <w:r>
        <w:lastRenderedPageBreak/>
        <w:t>- по запросу котировок проведено экспертиз всего 1 621, возвращено на доработку - 1 180;</w:t>
      </w:r>
    </w:p>
    <w:p w:rsidR="00506EDF" w:rsidRDefault="00506EDF">
      <w:pPr>
        <w:pStyle w:val="ConsPlusNormal"/>
        <w:spacing w:before="220"/>
        <w:ind w:firstLine="540"/>
        <w:jc w:val="both"/>
      </w:pPr>
      <w:r>
        <w:t>- по электронному аукциону проведено экспертиз 7 884, возвращено на доработку - 3 733.</w:t>
      </w:r>
    </w:p>
    <w:p w:rsidR="00506EDF" w:rsidRDefault="00506EDF">
      <w:pPr>
        <w:pStyle w:val="ConsPlusNormal"/>
        <w:spacing w:before="220"/>
        <w:ind w:firstLine="540"/>
        <w:jc w:val="both"/>
      </w:pPr>
      <w:r>
        <w:t xml:space="preserve">4. Департаментом государственного заказа согласно </w:t>
      </w:r>
      <w:hyperlink r:id="rId108" w:history="1">
        <w:r>
          <w:rPr>
            <w:color w:val="0000FF"/>
          </w:rPr>
          <w:t>постановлению</w:t>
        </w:r>
      </w:hyperlink>
      <w:r>
        <w:t xml:space="preserve"> N 1028-П осуществляется государственная функция по эксплуатации региональной информационной системы в сфере закупок товаров, работ, услуг для обеспечения государственных нужд автономного округа.</w:t>
      </w:r>
    </w:p>
    <w:p w:rsidR="00506EDF" w:rsidRDefault="00506EDF">
      <w:pPr>
        <w:pStyle w:val="ConsPlusNormal"/>
        <w:jc w:val="both"/>
      </w:pPr>
      <w:r>
        <w:t xml:space="preserve">(в ред. </w:t>
      </w:r>
      <w:hyperlink r:id="rId109" w:history="1">
        <w:r>
          <w:rPr>
            <w:color w:val="0000FF"/>
          </w:rPr>
          <w:t>постановления</w:t>
        </w:r>
      </w:hyperlink>
      <w:r>
        <w:t xml:space="preserve"> Правительства ЯНАО от 29.09.2014 N 767-П)</w:t>
      </w:r>
    </w:p>
    <w:p w:rsidR="00506EDF" w:rsidRDefault="00506EDF">
      <w:pPr>
        <w:pStyle w:val="ConsPlusNormal"/>
        <w:spacing w:before="220"/>
        <w:ind w:firstLine="540"/>
        <w:jc w:val="both"/>
      </w:pPr>
      <w:r>
        <w:t>В настоящее время проводится большая работа по модернизации региональной информационной системы в сфере закупок товаров, работ, услуг для обеспечения государственных нужд автономного округа в целях внедрения элементов федеральной контрактной системы, одними из мероприятий которых являются:</w:t>
      </w:r>
    </w:p>
    <w:p w:rsidR="00506EDF" w:rsidRDefault="00506EDF">
      <w:pPr>
        <w:pStyle w:val="ConsPlusNormal"/>
        <w:jc w:val="both"/>
      </w:pPr>
      <w:r>
        <w:t xml:space="preserve">(в ред. </w:t>
      </w:r>
      <w:hyperlink r:id="rId110" w:history="1">
        <w:r>
          <w:rPr>
            <w:color w:val="0000FF"/>
          </w:rPr>
          <w:t>постановления</w:t>
        </w:r>
      </w:hyperlink>
      <w:r>
        <w:t xml:space="preserve"> Правительства ЯНАО от 29.09.2014 N 767-П)</w:t>
      </w:r>
    </w:p>
    <w:p w:rsidR="00506EDF" w:rsidRDefault="00506EDF">
      <w:pPr>
        <w:pStyle w:val="ConsPlusNormal"/>
        <w:spacing w:before="220"/>
        <w:ind w:firstLine="540"/>
        <w:jc w:val="both"/>
      </w:pPr>
      <w:r>
        <w:t>- интеграция с единой информационной системой, необходимой, в том числе, для осуществления процессов мониторинга закупок;</w:t>
      </w:r>
    </w:p>
    <w:p w:rsidR="00506EDF" w:rsidRDefault="00506EDF">
      <w:pPr>
        <w:pStyle w:val="ConsPlusNormal"/>
        <w:spacing w:before="220"/>
        <w:ind w:firstLine="540"/>
        <w:jc w:val="both"/>
      </w:pPr>
      <w:r>
        <w:t>- ведется разработка модуля автоматизированной информационной системы по мониторингу закупок, включающего в себя четыре направления: мониторинг на этапе планирования закупок, мониторинг на этапе определения поставщиков (подрядчиков, исполнителей), мониторинг на этапе исполнения контрактов, мониторинг в целях осуществления экономической оценки эффективности и результативности закупочной деятельности.</w:t>
      </w:r>
    </w:p>
    <w:p w:rsidR="00506EDF" w:rsidRDefault="00506EDF">
      <w:pPr>
        <w:pStyle w:val="ConsPlusNormal"/>
        <w:spacing w:before="220"/>
        <w:ind w:firstLine="540"/>
        <w:jc w:val="both"/>
      </w:pPr>
      <w:r>
        <w:t>Мониторинг закупок представляет собой систему наблюдений в сфере закупок, осуществляемых на постоянной основе посредством сбора, обобщения, систематизации и оценки информации об осуществлении закупок, в том числе реализации планов закупок (с 01.01.2020 формирование планов закупок не осуществляется) и планов-графиков.</w:t>
      </w:r>
    </w:p>
    <w:p w:rsidR="00506EDF" w:rsidRDefault="00506EDF">
      <w:pPr>
        <w:pStyle w:val="ConsPlusNormal"/>
        <w:jc w:val="both"/>
      </w:pPr>
      <w:r>
        <w:t xml:space="preserve">(в ред. </w:t>
      </w:r>
      <w:hyperlink r:id="rId111" w:history="1">
        <w:r>
          <w:rPr>
            <w:color w:val="0000FF"/>
          </w:rPr>
          <w:t>постановления</w:t>
        </w:r>
      </w:hyperlink>
      <w:r>
        <w:t xml:space="preserve"> Правительства ЯНАО от 11.03.2021 N 174-П)</w:t>
      </w:r>
    </w:p>
    <w:p w:rsidR="00506EDF" w:rsidRDefault="00506EDF">
      <w:pPr>
        <w:pStyle w:val="ConsPlusNormal"/>
        <w:spacing w:before="220"/>
        <w:ind w:firstLine="540"/>
        <w:jc w:val="both"/>
      </w:pPr>
      <w:r>
        <w:t>Мониторинг проводится в целях экономической и комплексной оценки эффективности и результативности закупочной деятельности заказчиков и в целом по автономному округу, распространения лучших практик, сложившихся в сфере размещения заказов для государственных нужд, совершенствования централизованного управления закупочной деятельностью в автономном округе, выработки мер по оптимизации бюджетных затрат, обеспечения открытости и прозрачности осуществления размещения заказов, предотвращения коррупции и других злоупотреблений в сфере закупочной деятельности.</w:t>
      </w:r>
    </w:p>
    <w:p w:rsidR="00506EDF" w:rsidRDefault="00506EDF">
      <w:pPr>
        <w:pStyle w:val="ConsPlusNormal"/>
      </w:pPr>
    </w:p>
    <w:p w:rsidR="00506EDF" w:rsidRDefault="00506EDF">
      <w:pPr>
        <w:pStyle w:val="ConsPlusTitle"/>
        <w:jc w:val="center"/>
        <w:outlineLvl w:val="3"/>
      </w:pPr>
      <w:r>
        <w:t>II. Перечень мероприятий Подпрограммы 1</w:t>
      </w:r>
    </w:p>
    <w:p w:rsidR="00506EDF" w:rsidRDefault="00506EDF">
      <w:pPr>
        <w:pStyle w:val="ConsPlusNormal"/>
        <w:jc w:val="center"/>
      </w:pPr>
      <w:r>
        <w:t xml:space="preserve">(в ред. </w:t>
      </w:r>
      <w:hyperlink r:id="rId112" w:history="1">
        <w:r>
          <w:rPr>
            <w:color w:val="0000FF"/>
          </w:rPr>
          <w:t>постановления</w:t>
        </w:r>
      </w:hyperlink>
      <w:r>
        <w:t xml:space="preserve"> Правительства ЯНАО</w:t>
      </w:r>
    </w:p>
    <w:p w:rsidR="00506EDF" w:rsidRDefault="00506EDF">
      <w:pPr>
        <w:pStyle w:val="ConsPlusNormal"/>
        <w:jc w:val="center"/>
      </w:pPr>
      <w:r>
        <w:t>от 14.02.2020 N 155-П)</w:t>
      </w:r>
    </w:p>
    <w:p w:rsidR="00506EDF" w:rsidRDefault="00506EDF">
      <w:pPr>
        <w:pStyle w:val="ConsPlusNormal"/>
        <w:jc w:val="center"/>
      </w:pPr>
    </w:p>
    <w:p w:rsidR="00506EDF" w:rsidRDefault="00506EDF">
      <w:pPr>
        <w:pStyle w:val="ConsPlusNormal"/>
        <w:ind w:firstLine="540"/>
        <w:jc w:val="both"/>
      </w:pPr>
      <w:r>
        <w:t>Решение задач, поставленных Подпрограммой 1, предполагается по следующим основным направлениям:</w:t>
      </w:r>
    </w:p>
    <w:p w:rsidR="00506EDF" w:rsidRDefault="00506EDF">
      <w:pPr>
        <w:pStyle w:val="ConsPlusNormal"/>
        <w:spacing w:before="220"/>
        <w:ind w:firstLine="540"/>
        <w:jc w:val="both"/>
      </w:pPr>
      <w:r>
        <w:t>1. Нормативно-правовое обеспечение, юридическое и методологическое сопровождение деятельности заказчиков при осуществлении закупок.</w:t>
      </w:r>
    </w:p>
    <w:p w:rsidR="00506EDF" w:rsidRDefault="00506EDF">
      <w:pPr>
        <w:pStyle w:val="ConsPlusNormal"/>
        <w:spacing w:before="220"/>
        <w:ind w:firstLine="540"/>
        <w:jc w:val="both"/>
      </w:pPr>
      <w:r>
        <w:t>1.1. Разработка нормативных правовых актов в сфере закупок.</w:t>
      </w:r>
    </w:p>
    <w:p w:rsidR="00506EDF" w:rsidRDefault="00506EDF">
      <w:pPr>
        <w:pStyle w:val="ConsPlusNormal"/>
        <w:spacing w:before="220"/>
        <w:ind w:firstLine="540"/>
        <w:jc w:val="both"/>
      </w:pPr>
      <w:r>
        <w:t>1.2. Разработка и утверждение методических рекомендаций (в том числе типовых форм документов), рекомендуемых к применению при осуществлении закупок.</w:t>
      </w:r>
    </w:p>
    <w:p w:rsidR="00506EDF" w:rsidRDefault="00506EDF">
      <w:pPr>
        <w:pStyle w:val="ConsPlusNormal"/>
        <w:spacing w:before="220"/>
        <w:ind w:firstLine="540"/>
        <w:jc w:val="both"/>
      </w:pPr>
      <w:r>
        <w:t>1.3. Организация устных и письменных консультаций заказчиков.</w:t>
      </w:r>
    </w:p>
    <w:p w:rsidR="00506EDF" w:rsidRDefault="00506EDF">
      <w:pPr>
        <w:pStyle w:val="ConsPlusNormal"/>
        <w:spacing w:before="220"/>
        <w:ind w:firstLine="540"/>
        <w:jc w:val="both"/>
      </w:pPr>
      <w:r>
        <w:t>1.4. Организация семинаров и рабочих совещаний по вопросам осуществления закупок.</w:t>
      </w:r>
    </w:p>
    <w:p w:rsidR="00506EDF" w:rsidRDefault="00506EDF">
      <w:pPr>
        <w:pStyle w:val="ConsPlusNormal"/>
        <w:spacing w:before="220"/>
        <w:ind w:firstLine="540"/>
        <w:jc w:val="both"/>
      </w:pPr>
      <w:r>
        <w:lastRenderedPageBreak/>
        <w:t>1.5. Ежеквартальное обобщение и доведение до сведения заказчиков информации по анализу действующей правовой базы, обобщению практики применения нормативных правовых актов, судебной практики, практики рассмотрения жалоб в контрольных органах в сфере закупок, деятельности заказчиков по осуществлению закупок, соблюдения заказчиками законодательства в сфере закупок.</w:t>
      </w:r>
    </w:p>
    <w:p w:rsidR="00506EDF" w:rsidRDefault="00506EDF">
      <w:pPr>
        <w:pStyle w:val="ConsPlusNormal"/>
        <w:spacing w:before="220"/>
        <w:ind w:firstLine="540"/>
        <w:jc w:val="both"/>
      </w:pPr>
      <w:r>
        <w:t>1.6. Представление и защита интересов членов комиссий в контрольных органах в сфере закупок и судебных органах.</w:t>
      </w:r>
    </w:p>
    <w:p w:rsidR="00506EDF" w:rsidRDefault="00506EDF">
      <w:pPr>
        <w:pStyle w:val="ConsPlusNormal"/>
        <w:spacing w:before="220"/>
        <w:ind w:firstLine="540"/>
        <w:jc w:val="both"/>
      </w:pPr>
      <w:r>
        <w:t>1.7. Обеспечение проведения обязательного общественного обсуждения закупок в случаях и порядке, установленном Правительством Российской Федерации и законодательством автономного округа.</w:t>
      </w:r>
    </w:p>
    <w:p w:rsidR="00506EDF" w:rsidRDefault="00506EDF">
      <w:pPr>
        <w:pStyle w:val="ConsPlusNormal"/>
        <w:spacing w:before="220"/>
        <w:ind w:firstLine="540"/>
        <w:jc w:val="both"/>
      </w:pPr>
      <w:r>
        <w:t>1.8. Экспертиза документов на осуществление закупки, поступивших от заказчиков.</w:t>
      </w:r>
    </w:p>
    <w:p w:rsidR="00506EDF" w:rsidRDefault="00506EDF">
      <w:pPr>
        <w:pStyle w:val="ConsPlusNormal"/>
        <w:spacing w:before="220"/>
        <w:ind w:firstLine="540"/>
        <w:jc w:val="both"/>
      </w:pPr>
      <w:r>
        <w:t>1.9. Сбор, обобщение, систематизация и оценка информации об осуществлении закупок, в том числе реализация планов закупок (с 01.01.2020 формирование планов закупок не осуществляется) и планов-графиков.</w:t>
      </w:r>
    </w:p>
    <w:p w:rsidR="00506EDF" w:rsidRDefault="00506EDF">
      <w:pPr>
        <w:pStyle w:val="ConsPlusNormal"/>
        <w:jc w:val="both"/>
      </w:pPr>
      <w:r>
        <w:t xml:space="preserve">(в ред. </w:t>
      </w:r>
      <w:hyperlink r:id="rId113" w:history="1">
        <w:r>
          <w:rPr>
            <w:color w:val="0000FF"/>
          </w:rPr>
          <w:t>постановления</w:t>
        </w:r>
      </w:hyperlink>
      <w:r>
        <w:t xml:space="preserve"> Правительства ЯНАО от 11.03.2021 N 174-П)</w:t>
      </w:r>
    </w:p>
    <w:p w:rsidR="00506EDF" w:rsidRDefault="00506EDF">
      <w:pPr>
        <w:pStyle w:val="ConsPlusNormal"/>
        <w:spacing w:before="220"/>
        <w:ind w:firstLine="540"/>
        <w:jc w:val="both"/>
      </w:pPr>
      <w:r>
        <w:t>2. Обеспечение развития, ведения, обслуживания региональной информационной системы в сфере закупок товаров, работ, услуг для обеспечения государственных нужд автономного округа.</w:t>
      </w:r>
    </w:p>
    <w:p w:rsidR="00506EDF" w:rsidRDefault="00506EDF">
      <w:pPr>
        <w:pStyle w:val="ConsPlusNormal"/>
        <w:spacing w:before="220"/>
        <w:ind w:firstLine="540"/>
        <w:jc w:val="both"/>
      </w:pPr>
      <w:r>
        <w:t>2.1. Осуществление интеграции региональной информационной системы в сфере закупок товаров, работ, услуг для обеспечения государственных нужд автономного округа с единой информационной системой и внедрение элементов федеральной контрактной системы.</w:t>
      </w:r>
    </w:p>
    <w:p w:rsidR="00506EDF" w:rsidRDefault="00506EDF">
      <w:pPr>
        <w:pStyle w:val="ConsPlusNormal"/>
        <w:spacing w:before="220"/>
        <w:ind w:firstLine="540"/>
        <w:jc w:val="both"/>
      </w:pPr>
      <w:r>
        <w:t>3. Мониторинг осуществления закупок и подготовка аналитических материалов.</w:t>
      </w:r>
    </w:p>
    <w:p w:rsidR="00506EDF" w:rsidRDefault="00506EDF">
      <w:pPr>
        <w:pStyle w:val="ConsPlusNormal"/>
        <w:spacing w:before="220"/>
        <w:ind w:firstLine="540"/>
        <w:jc w:val="both"/>
      </w:pPr>
      <w:r>
        <w:t>3.1. Проведение мониторинга закупок для обеспечения государственных нужд автономного округа и подготовка аналитических материалов.</w:t>
      </w:r>
    </w:p>
    <w:p w:rsidR="00506EDF" w:rsidRDefault="00506EDF">
      <w:pPr>
        <w:pStyle w:val="ConsPlusNormal"/>
        <w:spacing w:before="220"/>
        <w:ind w:firstLine="540"/>
        <w:jc w:val="both"/>
      </w:pPr>
      <w:r>
        <w:t>Комплекс мероприятий, предусмотренных настоящей Подпрограммой, будет способствовать обеспечению плановости и своевременности осуществления закупок, а также способствовать эффективному использованию средств бюджета автономного округа и внебюджетных источников финансирования, повышению грамотности специалистов государственных заказчиков и бюджетных учреждений, снижению затрат на проведение процедур по определению поставщиков (подрядчиков, исполнителей) для заказчиков, росту их качественного уровня.</w:t>
      </w:r>
    </w:p>
    <w:p w:rsidR="00506EDF" w:rsidRDefault="00506EDF">
      <w:pPr>
        <w:pStyle w:val="ConsPlusNormal"/>
        <w:spacing w:before="220"/>
        <w:ind w:firstLine="540"/>
        <w:jc w:val="both"/>
      </w:pPr>
      <w:r>
        <w:t>Перечень мероприятий Подпрограммы 1 и затраты на ее реализацию приведены в таблице 3.</w:t>
      </w:r>
    </w:p>
    <w:p w:rsidR="00506EDF" w:rsidRDefault="00506EDF">
      <w:pPr>
        <w:pStyle w:val="ConsPlusNormal"/>
        <w:ind w:firstLine="540"/>
        <w:jc w:val="both"/>
      </w:pPr>
    </w:p>
    <w:p w:rsidR="00506EDF" w:rsidRDefault="00506EDF">
      <w:pPr>
        <w:pStyle w:val="ConsPlusNormal"/>
        <w:jc w:val="right"/>
        <w:outlineLvl w:val="4"/>
      </w:pPr>
      <w:r>
        <w:t>Таблица 3</w:t>
      </w:r>
    </w:p>
    <w:p w:rsidR="00506EDF" w:rsidRDefault="00506EDF">
      <w:pPr>
        <w:pStyle w:val="ConsPlusNormal"/>
        <w:jc w:val="center"/>
      </w:pPr>
    </w:p>
    <w:p w:rsidR="00506EDF" w:rsidRDefault="00506EDF">
      <w:pPr>
        <w:pStyle w:val="ConsPlusTitle"/>
        <w:jc w:val="center"/>
      </w:pPr>
      <w:r>
        <w:t>Перечень мероприятий Подпрограммы 1</w:t>
      </w:r>
    </w:p>
    <w:p w:rsidR="00506EDF" w:rsidRDefault="00506EDF">
      <w:pPr>
        <w:pStyle w:val="ConsPlusTitle"/>
        <w:jc w:val="center"/>
      </w:pPr>
      <w:r>
        <w:t>и затраты на их реализацию</w:t>
      </w:r>
    </w:p>
    <w:p w:rsidR="00506EDF" w:rsidRDefault="00506EDF">
      <w:pPr>
        <w:pStyle w:val="ConsPlusNormal"/>
        <w:jc w:val="center"/>
      </w:pPr>
      <w:r>
        <w:t xml:space="preserve">(в ред. </w:t>
      </w:r>
      <w:hyperlink r:id="rId114" w:history="1">
        <w:r>
          <w:rPr>
            <w:color w:val="0000FF"/>
          </w:rPr>
          <w:t>постановления</w:t>
        </w:r>
      </w:hyperlink>
      <w:r>
        <w:t xml:space="preserve"> Правительства ЯНАО</w:t>
      </w:r>
    </w:p>
    <w:p w:rsidR="00506EDF" w:rsidRDefault="00506EDF">
      <w:pPr>
        <w:pStyle w:val="ConsPlusNormal"/>
        <w:jc w:val="center"/>
      </w:pPr>
      <w:r>
        <w:t>от 11.03.2021 N 174-П)</w:t>
      </w:r>
    </w:p>
    <w:p w:rsidR="00506EDF" w:rsidRDefault="00506EDF">
      <w:pPr>
        <w:pStyle w:val="ConsPlusNormal"/>
        <w:jc w:val="center"/>
      </w:pPr>
    </w:p>
    <w:p w:rsidR="00506EDF" w:rsidRDefault="00506EDF">
      <w:pPr>
        <w:sectPr w:rsidR="00506EDF">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2"/>
        <w:gridCol w:w="3458"/>
        <w:gridCol w:w="844"/>
        <w:gridCol w:w="724"/>
        <w:gridCol w:w="724"/>
        <w:gridCol w:w="724"/>
        <w:gridCol w:w="724"/>
        <w:gridCol w:w="724"/>
        <w:gridCol w:w="724"/>
        <w:gridCol w:w="724"/>
        <w:gridCol w:w="724"/>
        <w:gridCol w:w="724"/>
        <w:gridCol w:w="724"/>
        <w:gridCol w:w="724"/>
      </w:tblGrid>
      <w:tr w:rsidR="00506EDF">
        <w:tc>
          <w:tcPr>
            <w:tcW w:w="602" w:type="dxa"/>
            <w:vMerge w:val="restart"/>
            <w:vAlign w:val="center"/>
          </w:tcPr>
          <w:p w:rsidR="00506EDF" w:rsidRDefault="00506EDF">
            <w:pPr>
              <w:pStyle w:val="ConsPlusNormal"/>
              <w:jc w:val="center"/>
            </w:pPr>
            <w:r>
              <w:lastRenderedPageBreak/>
              <w:t>N п/п</w:t>
            </w:r>
          </w:p>
        </w:tc>
        <w:tc>
          <w:tcPr>
            <w:tcW w:w="3458" w:type="dxa"/>
            <w:vMerge w:val="restart"/>
            <w:vAlign w:val="center"/>
          </w:tcPr>
          <w:p w:rsidR="00506EDF" w:rsidRDefault="00506EDF">
            <w:pPr>
              <w:pStyle w:val="ConsPlusNormal"/>
              <w:jc w:val="center"/>
            </w:pPr>
            <w:r>
              <w:t>Наименование мероприятий, ответственных исполнителей (соисполнителей), участников Подпрограммы 1</w:t>
            </w:r>
          </w:p>
        </w:tc>
        <w:tc>
          <w:tcPr>
            <w:tcW w:w="8808" w:type="dxa"/>
            <w:gridSpan w:val="12"/>
            <w:vAlign w:val="center"/>
          </w:tcPr>
          <w:p w:rsidR="00506EDF" w:rsidRDefault="00506EDF">
            <w:pPr>
              <w:pStyle w:val="ConsPlusNormal"/>
              <w:jc w:val="center"/>
            </w:pPr>
            <w:r>
              <w:t>Затраты на реализацию подпрограммных мероприятий (тыс. руб.)</w:t>
            </w:r>
          </w:p>
        </w:tc>
      </w:tr>
      <w:tr w:rsidR="00506EDF">
        <w:tc>
          <w:tcPr>
            <w:tcW w:w="602" w:type="dxa"/>
            <w:vMerge/>
          </w:tcPr>
          <w:p w:rsidR="00506EDF" w:rsidRDefault="00506EDF"/>
        </w:tc>
        <w:tc>
          <w:tcPr>
            <w:tcW w:w="3458" w:type="dxa"/>
            <w:vMerge/>
          </w:tcPr>
          <w:p w:rsidR="00506EDF" w:rsidRDefault="00506EDF"/>
        </w:tc>
        <w:tc>
          <w:tcPr>
            <w:tcW w:w="844" w:type="dxa"/>
            <w:vAlign w:val="center"/>
          </w:tcPr>
          <w:p w:rsidR="00506EDF" w:rsidRDefault="00506EDF">
            <w:pPr>
              <w:pStyle w:val="ConsPlusNormal"/>
              <w:jc w:val="center"/>
            </w:pPr>
            <w:r>
              <w:t>всего</w:t>
            </w:r>
          </w:p>
        </w:tc>
        <w:tc>
          <w:tcPr>
            <w:tcW w:w="724" w:type="dxa"/>
            <w:vAlign w:val="center"/>
          </w:tcPr>
          <w:p w:rsidR="00506EDF" w:rsidRDefault="00506EDF">
            <w:pPr>
              <w:pStyle w:val="ConsPlusNormal"/>
              <w:jc w:val="center"/>
            </w:pPr>
            <w:r>
              <w:t>2014 год</w:t>
            </w:r>
          </w:p>
        </w:tc>
        <w:tc>
          <w:tcPr>
            <w:tcW w:w="724" w:type="dxa"/>
            <w:vAlign w:val="center"/>
          </w:tcPr>
          <w:p w:rsidR="00506EDF" w:rsidRDefault="00506EDF">
            <w:pPr>
              <w:pStyle w:val="ConsPlusNormal"/>
              <w:jc w:val="center"/>
            </w:pPr>
            <w:r>
              <w:t>2015 год</w:t>
            </w:r>
          </w:p>
        </w:tc>
        <w:tc>
          <w:tcPr>
            <w:tcW w:w="724" w:type="dxa"/>
            <w:vAlign w:val="center"/>
          </w:tcPr>
          <w:p w:rsidR="00506EDF" w:rsidRDefault="00506EDF">
            <w:pPr>
              <w:pStyle w:val="ConsPlusNormal"/>
              <w:jc w:val="center"/>
            </w:pPr>
            <w:r>
              <w:t>2016 год</w:t>
            </w:r>
          </w:p>
        </w:tc>
        <w:tc>
          <w:tcPr>
            <w:tcW w:w="724" w:type="dxa"/>
            <w:vAlign w:val="center"/>
          </w:tcPr>
          <w:p w:rsidR="00506EDF" w:rsidRDefault="00506EDF">
            <w:pPr>
              <w:pStyle w:val="ConsPlusNormal"/>
              <w:jc w:val="center"/>
            </w:pPr>
            <w:r>
              <w:t>2017 год</w:t>
            </w:r>
          </w:p>
        </w:tc>
        <w:tc>
          <w:tcPr>
            <w:tcW w:w="724" w:type="dxa"/>
            <w:vAlign w:val="center"/>
          </w:tcPr>
          <w:p w:rsidR="00506EDF" w:rsidRDefault="00506EDF">
            <w:pPr>
              <w:pStyle w:val="ConsPlusNormal"/>
              <w:jc w:val="center"/>
            </w:pPr>
            <w:r>
              <w:t>2018 год</w:t>
            </w:r>
          </w:p>
        </w:tc>
        <w:tc>
          <w:tcPr>
            <w:tcW w:w="724" w:type="dxa"/>
            <w:vAlign w:val="center"/>
          </w:tcPr>
          <w:p w:rsidR="00506EDF" w:rsidRDefault="00506EDF">
            <w:pPr>
              <w:pStyle w:val="ConsPlusNormal"/>
              <w:jc w:val="center"/>
            </w:pPr>
            <w:r>
              <w:t>2019 год</w:t>
            </w:r>
          </w:p>
        </w:tc>
        <w:tc>
          <w:tcPr>
            <w:tcW w:w="724" w:type="dxa"/>
            <w:vAlign w:val="center"/>
          </w:tcPr>
          <w:p w:rsidR="00506EDF" w:rsidRDefault="00506EDF">
            <w:pPr>
              <w:pStyle w:val="ConsPlusNormal"/>
              <w:jc w:val="center"/>
            </w:pPr>
            <w:r>
              <w:t>2020 год</w:t>
            </w:r>
          </w:p>
        </w:tc>
        <w:tc>
          <w:tcPr>
            <w:tcW w:w="724" w:type="dxa"/>
            <w:vAlign w:val="center"/>
          </w:tcPr>
          <w:p w:rsidR="00506EDF" w:rsidRDefault="00506EDF">
            <w:pPr>
              <w:pStyle w:val="ConsPlusNormal"/>
              <w:jc w:val="center"/>
            </w:pPr>
            <w:r>
              <w:t>2021 год</w:t>
            </w:r>
          </w:p>
        </w:tc>
        <w:tc>
          <w:tcPr>
            <w:tcW w:w="724" w:type="dxa"/>
            <w:vAlign w:val="center"/>
          </w:tcPr>
          <w:p w:rsidR="00506EDF" w:rsidRDefault="00506EDF">
            <w:pPr>
              <w:pStyle w:val="ConsPlusNormal"/>
              <w:jc w:val="center"/>
            </w:pPr>
            <w:r>
              <w:t>2022 год</w:t>
            </w:r>
          </w:p>
        </w:tc>
        <w:tc>
          <w:tcPr>
            <w:tcW w:w="724" w:type="dxa"/>
            <w:vAlign w:val="center"/>
          </w:tcPr>
          <w:p w:rsidR="00506EDF" w:rsidRDefault="00506EDF">
            <w:pPr>
              <w:pStyle w:val="ConsPlusNormal"/>
              <w:jc w:val="center"/>
            </w:pPr>
            <w:r>
              <w:t>2023 год</w:t>
            </w:r>
          </w:p>
        </w:tc>
        <w:tc>
          <w:tcPr>
            <w:tcW w:w="724" w:type="dxa"/>
            <w:vAlign w:val="center"/>
          </w:tcPr>
          <w:p w:rsidR="00506EDF" w:rsidRDefault="00506EDF">
            <w:pPr>
              <w:pStyle w:val="ConsPlusNormal"/>
              <w:jc w:val="center"/>
            </w:pPr>
            <w:r>
              <w:t>2024 год</w:t>
            </w:r>
          </w:p>
        </w:tc>
      </w:tr>
      <w:tr w:rsidR="00506EDF">
        <w:tc>
          <w:tcPr>
            <w:tcW w:w="602" w:type="dxa"/>
            <w:vAlign w:val="center"/>
          </w:tcPr>
          <w:p w:rsidR="00506EDF" w:rsidRDefault="00506EDF">
            <w:pPr>
              <w:pStyle w:val="ConsPlusNormal"/>
              <w:jc w:val="center"/>
            </w:pPr>
            <w:r>
              <w:t>1</w:t>
            </w:r>
          </w:p>
        </w:tc>
        <w:tc>
          <w:tcPr>
            <w:tcW w:w="3458" w:type="dxa"/>
            <w:vAlign w:val="center"/>
          </w:tcPr>
          <w:p w:rsidR="00506EDF" w:rsidRDefault="00506EDF">
            <w:pPr>
              <w:pStyle w:val="ConsPlusNormal"/>
              <w:jc w:val="center"/>
            </w:pPr>
            <w:r>
              <w:t>2</w:t>
            </w:r>
          </w:p>
        </w:tc>
        <w:tc>
          <w:tcPr>
            <w:tcW w:w="844" w:type="dxa"/>
            <w:vAlign w:val="center"/>
          </w:tcPr>
          <w:p w:rsidR="00506EDF" w:rsidRDefault="00506EDF">
            <w:pPr>
              <w:pStyle w:val="ConsPlusNormal"/>
              <w:jc w:val="center"/>
            </w:pPr>
            <w:r>
              <w:t>3</w:t>
            </w:r>
          </w:p>
        </w:tc>
        <w:tc>
          <w:tcPr>
            <w:tcW w:w="724" w:type="dxa"/>
            <w:vAlign w:val="center"/>
          </w:tcPr>
          <w:p w:rsidR="00506EDF" w:rsidRDefault="00506EDF">
            <w:pPr>
              <w:pStyle w:val="ConsPlusNormal"/>
              <w:jc w:val="center"/>
            </w:pPr>
            <w:r>
              <w:t>4</w:t>
            </w:r>
          </w:p>
        </w:tc>
        <w:tc>
          <w:tcPr>
            <w:tcW w:w="724" w:type="dxa"/>
            <w:vAlign w:val="center"/>
          </w:tcPr>
          <w:p w:rsidR="00506EDF" w:rsidRDefault="00506EDF">
            <w:pPr>
              <w:pStyle w:val="ConsPlusNormal"/>
              <w:jc w:val="center"/>
            </w:pPr>
            <w:r>
              <w:t>5</w:t>
            </w:r>
          </w:p>
        </w:tc>
        <w:tc>
          <w:tcPr>
            <w:tcW w:w="724" w:type="dxa"/>
            <w:vAlign w:val="center"/>
          </w:tcPr>
          <w:p w:rsidR="00506EDF" w:rsidRDefault="00506EDF">
            <w:pPr>
              <w:pStyle w:val="ConsPlusNormal"/>
              <w:jc w:val="center"/>
            </w:pPr>
            <w:r>
              <w:t>6</w:t>
            </w:r>
          </w:p>
        </w:tc>
        <w:tc>
          <w:tcPr>
            <w:tcW w:w="724" w:type="dxa"/>
            <w:vAlign w:val="center"/>
          </w:tcPr>
          <w:p w:rsidR="00506EDF" w:rsidRDefault="00506EDF">
            <w:pPr>
              <w:pStyle w:val="ConsPlusNormal"/>
              <w:jc w:val="center"/>
            </w:pPr>
            <w:r>
              <w:t>7</w:t>
            </w:r>
          </w:p>
        </w:tc>
        <w:tc>
          <w:tcPr>
            <w:tcW w:w="724" w:type="dxa"/>
            <w:vAlign w:val="center"/>
          </w:tcPr>
          <w:p w:rsidR="00506EDF" w:rsidRDefault="00506EDF">
            <w:pPr>
              <w:pStyle w:val="ConsPlusNormal"/>
              <w:jc w:val="center"/>
            </w:pPr>
            <w:r>
              <w:t>8</w:t>
            </w:r>
          </w:p>
        </w:tc>
        <w:tc>
          <w:tcPr>
            <w:tcW w:w="724" w:type="dxa"/>
            <w:vAlign w:val="center"/>
          </w:tcPr>
          <w:p w:rsidR="00506EDF" w:rsidRDefault="00506EDF">
            <w:pPr>
              <w:pStyle w:val="ConsPlusNormal"/>
              <w:jc w:val="center"/>
            </w:pPr>
            <w:r>
              <w:t>9</w:t>
            </w:r>
          </w:p>
        </w:tc>
        <w:tc>
          <w:tcPr>
            <w:tcW w:w="724" w:type="dxa"/>
            <w:vAlign w:val="center"/>
          </w:tcPr>
          <w:p w:rsidR="00506EDF" w:rsidRDefault="00506EDF">
            <w:pPr>
              <w:pStyle w:val="ConsPlusNormal"/>
              <w:jc w:val="center"/>
            </w:pPr>
            <w:r>
              <w:t>10</w:t>
            </w:r>
          </w:p>
        </w:tc>
        <w:tc>
          <w:tcPr>
            <w:tcW w:w="724" w:type="dxa"/>
            <w:vAlign w:val="center"/>
          </w:tcPr>
          <w:p w:rsidR="00506EDF" w:rsidRDefault="00506EDF">
            <w:pPr>
              <w:pStyle w:val="ConsPlusNormal"/>
              <w:jc w:val="center"/>
            </w:pPr>
            <w:r>
              <w:t>11</w:t>
            </w:r>
          </w:p>
        </w:tc>
        <w:tc>
          <w:tcPr>
            <w:tcW w:w="724" w:type="dxa"/>
            <w:vAlign w:val="center"/>
          </w:tcPr>
          <w:p w:rsidR="00506EDF" w:rsidRDefault="00506EDF">
            <w:pPr>
              <w:pStyle w:val="ConsPlusNormal"/>
              <w:jc w:val="center"/>
            </w:pPr>
            <w:r>
              <w:t>12</w:t>
            </w:r>
          </w:p>
        </w:tc>
        <w:tc>
          <w:tcPr>
            <w:tcW w:w="724" w:type="dxa"/>
            <w:vAlign w:val="center"/>
          </w:tcPr>
          <w:p w:rsidR="00506EDF" w:rsidRDefault="00506EDF">
            <w:pPr>
              <w:pStyle w:val="ConsPlusNormal"/>
              <w:jc w:val="center"/>
            </w:pPr>
            <w:r>
              <w:t>13</w:t>
            </w:r>
          </w:p>
        </w:tc>
        <w:tc>
          <w:tcPr>
            <w:tcW w:w="724" w:type="dxa"/>
            <w:vAlign w:val="center"/>
          </w:tcPr>
          <w:p w:rsidR="00506EDF" w:rsidRDefault="00506EDF">
            <w:pPr>
              <w:pStyle w:val="ConsPlusNormal"/>
              <w:jc w:val="center"/>
            </w:pPr>
            <w:r>
              <w:t>14</w:t>
            </w:r>
          </w:p>
        </w:tc>
      </w:tr>
      <w:tr w:rsidR="00506EDF">
        <w:tc>
          <w:tcPr>
            <w:tcW w:w="602" w:type="dxa"/>
            <w:vMerge w:val="restart"/>
            <w:vAlign w:val="center"/>
          </w:tcPr>
          <w:p w:rsidR="00506EDF" w:rsidRDefault="00506EDF">
            <w:pPr>
              <w:pStyle w:val="ConsPlusNormal"/>
              <w:jc w:val="center"/>
            </w:pPr>
            <w:r>
              <w:t>1.</w:t>
            </w:r>
          </w:p>
        </w:tc>
        <w:tc>
          <w:tcPr>
            <w:tcW w:w="3458" w:type="dxa"/>
            <w:vMerge w:val="restart"/>
            <w:vAlign w:val="center"/>
          </w:tcPr>
          <w:p w:rsidR="00506EDF" w:rsidRDefault="00506EDF">
            <w:pPr>
              <w:pStyle w:val="ConsPlusNormal"/>
            </w:pPr>
            <w:r>
              <w:t>Подпрограмма 1 - всего</w:t>
            </w:r>
          </w:p>
        </w:tc>
        <w:tc>
          <w:tcPr>
            <w:tcW w:w="844" w:type="dxa"/>
            <w:vAlign w:val="center"/>
          </w:tcPr>
          <w:p w:rsidR="00506EDF" w:rsidRDefault="00506EDF">
            <w:pPr>
              <w:pStyle w:val="ConsPlusNormal"/>
              <w:jc w:val="center"/>
            </w:pPr>
            <w:r>
              <w:t xml:space="preserve">708666 </w:t>
            </w:r>
            <w:hyperlink w:anchor="P1771" w:history="1">
              <w:r>
                <w:rPr>
                  <w:color w:val="0000FF"/>
                </w:rPr>
                <w:t>&lt;*&gt;</w:t>
              </w:r>
            </w:hyperlink>
          </w:p>
        </w:tc>
        <w:tc>
          <w:tcPr>
            <w:tcW w:w="724" w:type="dxa"/>
            <w:vAlign w:val="center"/>
          </w:tcPr>
          <w:p w:rsidR="00506EDF" w:rsidRDefault="00506EDF">
            <w:pPr>
              <w:pStyle w:val="ConsPlusNormal"/>
              <w:jc w:val="center"/>
            </w:pPr>
            <w:r>
              <w:t>62580 &lt;*&gt;</w:t>
            </w:r>
          </w:p>
        </w:tc>
        <w:tc>
          <w:tcPr>
            <w:tcW w:w="724" w:type="dxa"/>
            <w:vAlign w:val="center"/>
          </w:tcPr>
          <w:p w:rsidR="00506EDF" w:rsidRDefault="00506EDF">
            <w:pPr>
              <w:pStyle w:val="ConsPlusNormal"/>
              <w:jc w:val="center"/>
            </w:pPr>
            <w:r>
              <w:t>58960 &lt;*&gt;</w:t>
            </w:r>
          </w:p>
        </w:tc>
        <w:tc>
          <w:tcPr>
            <w:tcW w:w="724" w:type="dxa"/>
            <w:vAlign w:val="center"/>
          </w:tcPr>
          <w:p w:rsidR="00506EDF" w:rsidRDefault="00506EDF">
            <w:pPr>
              <w:pStyle w:val="ConsPlusNormal"/>
              <w:jc w:val="center"/>
            </w:pPr>
            <w:r>
              <w:t>61666 &lt;*&gt;</w:t>
            </w:r>
          </w:p>
        </w:tc>
        <w:tc>
          <w:tcPr>
            <w:tcW w:w="724" w:type="dxa"/>
            <w:vAlign w:val="center"/>
          </w:tcPr>
          <w:p w:rsidR="00506EDF" w:rsidRDefault="00506EDF">
            <w:pPr>
              <w:pStyle w:val="ConsPlusNormal"/>
              <w:jc w:val="center"/>
            </w:pPr>
            <w:r>
              <w:t>70721 &lt;*&gt;</w:t>
            </w:r>
          </w:p>
        </w:tc>
        <w:tc>
          <w:tcPr>
            <w:tcW w:w="724" w:type="dxa"/>
            <w:vAlign w:val="center"/>
          </w:tcPr>
          <w:p w:rsidR="00506EDF" w:rsidRDefault="00506EDF">
            <w:pPr>
              <w:pStyle w:val="ConsPlusNormal"/>
              <w:jc w:val="center"/>
            </w:pPr>
            <w:r>
              <w:t>76909 &lt;*&gt;</w:t>
            </w:r>
          </w:p>
        </w:tc>
        <w:tc>
          <w:tcPr>
            <w:tcW w:w="724" w:type="dxa"/>
            <w:vAlign w:val="center"/>
          </w:tcPr>
          <w:p w:rsidR="00506EDF" w:rsidRDefault="00506EDF">
            <w:pPr>
              <w:pStyle w:val="ConsPlusNormal"/>
              <w:jc w:val="center"/>
            </w:pPr>
            <w:r>
              <w:t>71084 &lt;*&gt;</w:t>
            </w:r>
          </w:p>
        </w:tc>
        <w:tc>
          <w:tcPr>
            <w:tcW w:w="724" w:type="dxa"/>
            <w:vAlign w:val="center"/>
          </w:tcPr>
          <w:p w:rsidR="00506EDF" w:rsidRDefault="00506EDF">
            <w:pPr>
              <w:pStyle w:val="ConsPlusNormal"/>
              <w:jc w:val="center"/>
            </w:pPr>
            <w:r>
              <w:t>66821 &lt;*&gt;</w:t>
            </w:r>
          </w:p>
        </w:tc>
        <w:tc>
          <w:tcPr>
            <w:tcW w:w="724" w:type="dxa"/>
            <w:vAlign w:val="center"/>
          </w:tcPr>
          <w:p w:rsidR="00506EDF" w:rsidRDefault="00506EDF">
            <w:pPr>
              <w:pStyle w:val="ConsPlusNormal"/>
              <w:jc w:val="center"/>
            </w:pPr>
            <w:r>
              <w:t>59774 &lt;*&gt;</w:t>
            </w:r>
          </w:p>
        </w:tc>
        <w:tc>
          <w:tcPr>
            <w:tcW w:w="724" w:type="dxa"/>
            <w:vAlign w:val="center"/>
          </w:tcPr>
          <w:p w:rsidR="00506EDF" w:rsidRDefault="00506EDF">
            <w:pPr>
              <w:pStyle w:val="ConsPlusNormal"/>
              <w:jc w:val="center"/>
            </w:pPr>
            <w:r>
              <w:t>59937 &lt;*&gt;</w:t>
            </w:r>
          </w:p>
        </w:tc>
        <w:tc>
          <w:tcPr>
            <w:tcW w:w="724" w:type="dxa"/>
            <w:vAlign w:val="center"/>
          </w:tcPr>
          <w:p w:rsidR="00506EDF" w:rsidRDefault="00506EDF">
            <w:pPr>
              <w:pStyle w:val="ConsPlusNormal"/>
              <w:jc w:val="center"/>
            </w:pPr>
            <w:r>
              <w:t>60107 &lt;*&gt;</w:t>
            </w:r>
          </w:p>
        </w:tc>
        <w:tc>
          <w:tcPr>
            <w:tcW w:w="724" w:type="dxa"/>
            <w:vAlign w:val="center"/>
          </w:tcPr>
          <w:p w:rsidR="00506EDF" w:rsidRDefault="00506EDF">
            <w:pPr>
              <w:pStyle w:val="ConsPlusNormal"/>
              <w:jc w:val="center"/>
            </w:pPr>
            <w:r>
              <w:t>60107 &lt;*&gt;</w:t>
            </w:r>
          </w:p>
        </w:tc>
      </w:tr>
      <w:tr w:rsidR="00506EDF">
        <w:tc>
          <w:tcPr>
            <w:tcW w:w="602" w:type="dxa"/>
            <w:vMerge/>
          </w:tcPr>
          <w:p w:rsidR="00506EDF" w:rsidRDefault="00506EDF"/>
        </w:tc>
        <w:tc>
          <w:tcPr>
            <w:tcW w:w="3458" w:type="dxa"/>
            <w:vMerge/>
          </w:tcPr>
          <w:p w:rsidR="00506EDF" w:rsidRDefault="00506EDF"/>
        </w:tc>
        <w:tc>
          <w:tcPr>
            <w:tcW w:w="844" w:type="dxa"/>
            <w:vAlign w:val="center"/>
          </w:tcPr>
          <w:p w:rsidR="00506EDF" w:rsidRDefault="00506EDF">
            <w:pPr>
              <w:pStyle w:val="ConsPlusNormal"/>
              <w:jc w:val="center"/>
            </w:pPr>
            <w:r>
              <w:t>121085</w:t>
            </w:r>
          </w:p>
        </w:tc>
        <w:tc>
          <w:tcPr>
            <w:tcW w:w="724" w:type="dxa"/>
            <w:vAlign w:val="center"/>
          </w:tcPr>
          <w:p w:rsidR="00506EDF" w:rsidRDefault="00506EDF">
            <w:pPr>
              <w:pStyle w:val="ConsPlusNormal"/>
              <w:jc w:val="center"/>
            </w:pPr>
            <w:r>
              <w:t>15150</w:t>
            </w:r>
          </w:p>
        </w:tc>
        <w:tc>
          <w:tcPr>
            <w:tcW w:w="724" w:type="dxa"/>
            <w:vAlign w:val="center"/>
          </w:tcPr>
          <w:p w:rsidR="00506EDF" w:rsidRDefault="00506EDF">
            <w:pPr>
              <w:pStyle w:val="ConsPlusNormal"/>
              <w:jc w:val="center"/>
            </w:pPr>
            <w:r>
              <w:t>6275</w:t>
            </w:r>
          </w:p>
        </w:tc>
        <w:tc>
          <w:tcPr>
            <w:tcW w:w="724" w:type="dxa"/>
            <w:vAlign w:val="center"/>
          </w:tcPr>
          <w:p w:rsidR="00506EDF" w:rsidRDefault="00506EDF">
            <w:pPr>
              <w:pStyle w:val="ConsPlusNormal"/>
              <w:jc w:val="center"/>
            </w:pPr>
            <w:r>
              <w:t>4229</w:t>
            </w:r>
          </w:p>
        </w:tc>
        <w:tc>
          <w:tcPr>
            <w:tcW w:w="724" w:type="dxa"/>
            <w:vAlign w:val="center"/>
          </w:tcPr>
          <w:p w:rsidR="00506EDF" w:rsidRDefault="00506EDF">
            <w:pPr>
              <w:pStyle w:val="ConsPlusNormal"/>
              <w:jc w:val="center"/>
            </w:pPr>
            <w:r>
              <w:t>3643</w:t>
            </w:r>
          </w:p>
        </w:tc>
        <w:tc>
          <w:tcPr>
            <w:tcW w:w="724" w:type="dxa"/>
            <w:vAlign w:val="center"/>
          </w:tcPr>
          <w:p w:rsidR="00506EDF" w:rsidRDefault="00506EDF">
            <w:pPr>
              <w:pStyle w:val="ConsPlusNormal"/>
              <w:jc w:val="center"/>
            </w:pPr>
            <w:r>
              <w:t>15000</w:t>
            </w:r>
          </w:p>
        </w:tc>
        <w:tc>
          <w:tcPr>
            <w:tcW w:w="724" w:type="dxa"/>
            <w:vAlign w:val="center"/>
          </w:tcPr>
          <w:p w:rsidR="00506EDF" w:rsidRDefault="00506EDF">
            <w:pPr>
              <w:pStyle w:val="ConsPlusNormal"/>
              <w:jc w:val="center"/>
            </w:pPr>
            <w:r>
              <w:t>14178</w:t>
            </w:r>
          </w:p>
        </w:tc>
        <w:tc>
          <w:tcPr>
            <w:tcW w:w="724" w:type="dxa"/>
            <w:vAlign w:val="center"/>
          </w:tcPr>
          <w:p w:rsidR="00506EDF" w:rsidRDefault="00506EDF">
            <w:pPr>
              <w:pStyle w:val="ConsPlusNormal"/>
              <w:jc w:val="center"/>
            </w:pPr>
            <w:r>
              <w:t>13600</w:t>
            </w:r>
          </w:p>
        </w:tc>
        <w:tc>
          <w:tcPr>
            <w:tcW w:w="724" w:type="dxa"/>
            <w:vAlign w:val="center"/>
          </w:tcPr>
          <w:p w:rsidR="00506EDF" w:rsidRDefault="00506EDF">
            <w:pPr>
              <w:pStyle w:val="ConsPlusNormal"/>
              <w:jc w:val="center"/>
            </w:pPr>
            <w:r>
              <w:t>18140</w:t>
            </w:r>
          </w:p>
        </w:tc>
        <w:tc>
          <w:tcPr>
            <w:tcW w:w="724" w:type="dxa"/>
            <w:vAlign w:val="center"/>
          </w:tcPr>
          <w:p w:rsidR="00506EDF" w:rsidRDefault="00506EDF">
            <w:pPr>
              <w:pStyle w:val="ConsPlusNormal"/>
              <w:jc w:val="center"/>
            </w:pPr>
            <w:r>
              <w:t>10290</w:t>
            </w:r>
          </w:p>
        </w:tc>
        <w:tc>
          <w:tcPr>
            <w:tcW w:w="724" w:type="dxa"/>
            <w:vAlign w:val="center"/>
          </w:tcPr>
          <w:p w:rsidR="00506EDF" w:rsidRDefault="00506EDF">
            <w:pPr>
              <w:pStyle w:val="ConsPlusNormal"/>
              <w:jc w:val="center"/>
            </w:pPr>
            <w:r>
              <w:t>10290</w:t>
            </w:r>
          </w:p>
        </w:tc>
        <w:tc>
          <w:tcPr>
            <w:tcW w:w="724" w:type="dxa"/>
            <w:vAlign w:val="center"/>
          </w:tcPr>
          <w:p w:rsidR="00506EDF" w:rsidRDefault="00506EDF">
            <w:pPr>
              <w:pStyle w:val="ConsPlusNormal"/>
              <w:jc w:val="center"/>
            </w:pPr>
            <w:r>
              <w:t>10290</w:t>
            </w:r>
          </w:p>
        </w:tc>
      </w:tr>
      <w:tr w:rsidR="00506EDF">
        <w:tc>
          <w:tcPr>
            <w:tcW w:w="602" w:type="dxa"/>
            <w:vMerge w:val="restart"/>
            <w:vAlign w:val="center"/>
          </w:tcPr>
          <w:p w:rsidR="00506EDF" w:rsidRDefault="00506EDF">
            <w:pPr>
              <w:pStyle w:val="ConsPlusNormal"/>
              <w:jc w:val="center"/>
            </w:pPr>
            <w:r>
              <w:t>2.</w:t>
            </w:r>
          </w:p>
        </w:tc>
        <w:tc>
          <w:tcPr>
            <w:tcW w:w="3458" w:type="dxa"/>
            <w:vMerge w:val="restart"/>
            <w:vAlign w:val="center"/>
          </w:tcPr>
          <w:p w:rsidR="00506EDF" w:rsidRDefault="00506EDF">
            <w:pPr>
              <w:pStyle w:val="ConsPlusNormal"/>
            </w:pPr>
            <w:r>
              <w:t>Ответственный исполнитель - департамент государственного заказа автономного округа - всего</w:t>
            </w:r>
          </w:p>
        </w:tc>
        <w:tc>
          <w:tcPr>
            <w:tcW w:w="844" w:type="dxa"/>
            <w:vAlign w:val="center"/>
          </w:tcPr>
          <w:p w:rsidR="00506EDF" w:rsidRDefault="00506EDF">
            <w:pPr>
              <w:pStyle w:val="ConsPlusNormal"/>
              <w:jc w:val="center"/>
            </w:pPr>
            <w:r>
              <w:t>708666 &lt;*&gt;</w:t>
            </w:r>
          </w:p>
        </w:tc>
        <w:tc>
          <w:tcPr>
            <w:tcW w:w="724" w:type="dxa"/>
            <w:vAlign w:val="center"/>
          </w:tcPr>
          <w:p w:rsidR="00506EDF" w:rsidRDefault="00506EDF">
            <w:pPr>
              <w:pStyle w:val="ConsPlusNormal"/>
              <w:jc w:val="center"/>
            </w:pPr>
            <w:r>
              <w:t>62580 &lt;*&gt;</w:t>
            </w:r>
          </w:p>
        </w:tc>
        <w:tc>
          <w:tcPr>
            <w:tcW w:w="724" w:type="dxa"/>
            <w:vAlign w:val="center"/>
          </w:tcPr>
          <w:p w:rsidR="00506EDF" w:rsidRDefault="00506EDF">
            <w:pPr>
              <w:pStyle w:val="ConsPlusNormal"/>
              <w:jc w:val="center"/>
            </w:pPr>
            <w:r>
              <w:t>58960 &lt;*&gt;</w:t>
            </w:r>
          </w:p>
        </w:tc>
        <w:tc>
          <w:tcPr>
            <w:tcW w:w="724" w:type="dxa"/>
            <w:vAlign w:val="center"/>
          </w:tcPr>
          <w:p w:rsidR="00506EDF" w:rsidRDefault="00506EDF">
            <w:pPr>
              <w:pStyle w:val="ConsPlusNormal"/>
              <w:jc w:val="center"/>
            </w:pPr>
            <w:r>
              <w:t>61666 &lt;*&gt;</w:t>
            </w:r>
          </w:p>
        </w:tc>
        <w:tc>
          <w:tcPr>
            <w:tcW w:w="724" w:type="dxa"/>
            <w:vAlign w:val="center"/>
          </w:tcPr>
          <w:p w:rsidR="00506EDF" w:rsidRDefault="00506EDF">
            <w:pPr>
              <w:pStyle w:val="ConsPlusNormal"/>
              <w:jc w:val="center"/>
            </w:pPr>
            <w:r>
              <w:t>70721 &lt;*&gt;</w:t>
            </w:r>
          </w:p>
        </w:tc>
        <w:tc>
          <w:tcPr>
            <w:tcW w:w="724" w:type="dxa"/>
            <w:vAlign w:val="center"/>
          </w:tcPr>
          <w:p w:rsidR="00506EDF" w:rsidRDefault="00506EDF">
            <w:pPr>
              <w:pStyle w:val="ConsPlusNormal"/>
              <w:jc w:val="center"/>
            </w:pPr>
            <w:r>
              <w:t>76909 &lt;*&gt;</w:t>
            </w:r>
          </w:p>
        </w:tc>
        <w:tc>
          <w:tcPr>
            <w:tcW w:w="724" w:type="dxa"/>
            <w:vAlign w:val="center"/>
          </w:tcPr>
          <w:p w:rsidR="00506EDF" w:rsidRDefault="00506EDF">
            <w:pPr>
              <w:pStyle w:val="ConsPlusNormal"/>
              <w:jc w:val="center"/>
            </w:pPr>
            <w:r>
              <w:t>71084 &lt;*&gt;</w:t>
            </w:r>
          </w:p>
        </w:tc>
        <w:tc>
          <w:tcPr>
            <w:tcW w:w="724" w:type="dxa"/>
            <w:vAlign w:val="center"/>
          </w:tcPr>
          <w:p w:rsidR="00506EDF" w:rsidRDefault="00506EDF">
            <w:pPr>
              <w:pStyle w:val="ConsPlusNormal"/>
              <w:jc w:val="center"/>
            </w:pPr>
            <w:r>
              <w:t>66821 &lt;*&gt;</w:t>
            </w:r>
          </w:p>
        </w:tc>
        <w:tc>
          <w:tcPr>
            <w:tcW w:w="724" w:type="dxa"/>
            <w:vAlign w:val="center"/>
          </w:tcPr>
          <w:p w:rsidR="00506EDF" w:rsidRDefault="00506EDF">
            <w:pPr>
              <w:pStyle w:val="ConsPlusNormal"/>
              <w:jc w:val="center"/>
            </w:pPr>
            <w:r>
              <w:t>59774 &lt;*&gt;</w:t>
            </w:r>
          </w:p>
        </w:tc>
        <w:tc>
          <w:tcPr>
            <w:tcW w:w="724" w:type="dxa"/>
            <w:vAlign w:val="center"/>
          </w:tcPr>
          <w:p w:rsidR="00506EDF" w:rsidRDefault="00506EDF">
            <w:pPr>
              <w:pStyle w:val="ConsPlusNormal"/>
              <w:jc w:val="center"/>
            </w:pPr>
            <w:r>
              <w:t>59937 &lt;*&gt;</w:t>
            </w:r>
          </w:p>
        </w:tc>
        <w:tc>
          <w:tcPr>
            <w:tcW w:w="724" w:type="dxa"/>
            <w:vAlign w:val="center"/>
          </w:tcPr>
          <w:p w:rsidR="00506EDF" w:rsidRDefault="00506EDF">
            <w:pPr>
              <w:pStyle w:val="ConsPlusNormal"/>
              <w:jc w:val="center"/>
            </w:pPr>
            <w:r>
              <w:t>60107 &lt;*&gt;</w:t>
            </w:r>
          </w:p>
        </w:tc>
        <w:tc>
          <w:tcPr>
            <w:tcW w:w="724" w:type="dxa"/>
            <w:vAlign w:val="center"/>
          </w:tcPr>
          <w:p w:rsidR="00506EDF" w:rsidRDefault="00506EDF">
            <w:pPr>
              <w:pStyle w:val="ConsPlusNormal"/>
              <w:jc w:val="center"/>
            </w:pPr>
            <w:r>
              <w:t>60107 &lt;*&gt;</w:t>
            </w:r>
          </w:p>
        </w:tc>
      </w:tr>
      <w:tr w:rsidR="00506EDF">
        <w:tc>
          <w:tcPr>
            <w:tcW w:w="602" w:type="dxa"/>
            <w:vMerge/>
          </w:tcPr>
          <w:p w:rsidR="00506EDF" w:rsidRDefault="00506EDF"/>
        </w:tc>
        <w:tc>
          <w:tcPr>
            <w:tcW w:w="3458" w:type="dxa"/>
            <w:vMerge/>
          </w:tcPr>
          <w:p w:rsidR="00506EDF" w:rsidRDefault="00506EDF"/>
        </w:tc>
        <w:tc>
          <w:tcPr>
            <w:tcW w:w="844" w:type="dxa"/>
            <w:vAlign w:val="center"/>
          </w:tcPr>
          <w:p w:rsidR="00506EDF" w:rsidRDefault="00506EDF">
            <w:pPr>
              <w:pStyle w:val="ConsPlusNormal"/>
              <w:jc w:val="center"/>
            </w:pPr>
            <w:r>
              <w:t>121085</w:t>
            </w:r>
          </w:p>
        </w:tc>
        <w:tc>
          <w:tcPr>
            <w:tcW w:w="724" w:type="dxa"/>
            <w:vAlign w:val="center"/>
          </w:tcPr>
          <w:p w:rsidR="00506EDF" w:rsidRDefault="00506EDF">
            <w:pPr>
              <w:pStyle w:val="ConsPlusNormal"/>
              <w:jc w:val="center"/>
            </w:pPr>
            <w:r>
              <w:t>15150</w:t>
            </w:r>
          </w:p>
        </w:tc>
        <w:tc>
          <w:tcPr>
            <w:tcW w:w="724" w:type="dxa"/>
            <w:vAlign w:val="center"/>
          </w:tcPr>
          <w:p w:rsidR="00506EDF" w:rsidRDefault="00506EDF">
            <w:pPr>
              <w:pStyle w:val="ConsPlusNormal"/>
              <w:jc w:val="center"/>
            </w:pPr>
            <w:r>
              <w:t>6275</w:t>
            </w:r>
          </w:p>
        </w:tc>
        <w:tc>
          <w:tcPr>
            <w:tcW w:w="724" w:type="dxa"/>
            <w:vAlign w:val="center"/>
          </w:tcPr>
          <w:p w:rsidR="00506EDF" w:rsidRDefault="00506EDF">
            <w:pPr>
              <w:pStyle w:val="ConsPlusNormal"/>
              <w:jc w:val="center"/>
            </w:pPr>
            <w:r>
              <w:t>4229</w:t>
            </w:r>
          </w:p>
        </w:tc>
        <w:tc>
          <w:tcPr>
            <w:tcW w:w="724" w:type="dxa"/>
            <w:vAlign w:val="center"/>
          </w:tcPr>
          <w:p w:rsidR="00506EDF" w:rsidRDefault="00506EDF">
            <w:pPr>
              <w:pStyle w:val="ConsPlusNormal"/>
              <w:jc w:val="center"/>
            </w:pPr>
            <w:r>
              <w:t>3643</w:t>
            </w:r>
          </w:p>
        </w:tc>
        <w:tc>
          <w:tcPr>
            <w:tcW w:w="724" w:type="dxa"/>
            <w:vAlign w:val="center"/>
          </w:tcPr>
          <w:p w:rsidR="00506EDF" w:rsidRDefault="00506EDF">
            <w:pPr>
              <w:pStyle w:val="ConsPlusNormal"/>
              <w:jc w:val="center"/>
            </w:pPr>
            <w:r>
              <w:t>15000</w:t>
            </w:r>
          </w:p>
        </w:tc>
        <w:tc>
          <w:tcPr>
            <w:tcW w:w="724" w:type="dxa"/>
            <w:vAlign w:val="center"/>
          </w:tcPr>
          <w:p w:rsidR="00506EDF" w:rsidRDefault="00506EDF">
            <w:pPr>
              <w:pStyle w:val="ConsPlusNormal"/>
              <w:jc w:val="center"/>
            </w:pPr>
            <w:r>
              <w:t>14178</w:t>
            </w:r>
          </w:p>
        </w:tc>
        <w:tc>
          <w:tcPr>
            <w:tcW w:w="724" w:type="dxa"/>
            <w:vAlign w:val="center"/>
          </w:tcPr>
          <w:p w:rsidR="00506EDF" w:rsidRDefault="00506EDF">
            <w:pPr>
              <w:pStyle w:val="ConsPlusNormal"/>
              <w:jc w:val="center"/>
            </w:pPr>
            <w:r>
              <w:t>13600</w:t>
            </w:r>
          </w:p>
        </w:tc>
        <w:tc>
          <w:tcPr>
            <w:tcW w:w="724" w:type="dxa"/>
            <w:vAlign w:val="center"/>
          </w:tcPr>
          <w:p w:rsidR="00506EDF" w:rsidRDefault="00506EDF">
            <w:pPr>
              <w:pStyle w:val="ConsPlusNormal"/>
              <w:jc w:val="center"/>
            </w:pPr>
            <w:r>
              <w:t>18140</w:t>
            </w:r>
          </w:p>
        </w:tc>
        <w:tc>
          <w:tcPr>
            <w:tcW w:w="724" w:type="dxa"/>
            <w:vAlign w:val="center"/>
          </w:tcPr>
          <w:p w:rsidR="00506EDF" w:rsidRDefault="00506EDF">
            <w:pPr>
              <w:pStyle w:val="ConsPlusNormal"/>
              <w:jc w:val="center"/>
            </w:pPr>
            <w:r>
              <w:t>10290</w:t>
            </w:r>
          </w:p>
        </w:tc>
        <w:tc>
          <w:tcPr>
            <w:tcW w:w="724" w:type="dxa"/>
            <w:vAlign w:val="center"/>
          </w:tcPr>
          <w:p w:rsidR="00506EDF" w:rsidRDefault="00506EDF">
            <w:pPr>
              <w:pStyle w:val="ConsPlusNormal"/>
              <w:jc w:val="center"/>
            </w:pPr>
            <w:r>
              <w:t>10290</w:t>
            </w:r>
          </w:p>
        </w:tc>
        <w:tc>
          <w:tcPr>
            <w:tcW w:w="724" w:type="dxa"/>
            <w:vAlign w:val="center"/>
          </w:tcPr>
          <w:p w:rsidR="00506EDF" w:rsidRDefault="00506EDF">
            <w:pPr>
              <w:pStyle w:val="ConsPlusNormal"/>
              <w:jc w:val="center"/>
            </w:pPr>
            <w:r>
              <w:t>10290</w:t>
            </w:r>
          </w:p>
        </w:tc>
      </w:tr>
      <w:tr w:rsidR="00506EDF">
        <w:tc>
          <w:tcPr>
            <w:tcW w:w="602" w:type="dxa"/>
            <w:vMerge w:val="restart"/>
            <w:vAlign w:val="center"/>
          </w:tcPr>
          <w:p w:rsidR="00506EDF" w:rsidRDefault="00506EDF">
            <w:pPr>
              <w:pStyle w:val="ConsPlusNormal"/>
              <w:jc w:val="center"/>
            </w:pPr>
            <w:r>
              <w:t>3.</w:t>
            </w:r>
          </w:p>
        </w:tc>
        <w:tc>
          <w:tcPr>
            <w:tcW w:w="3458" w:type="dxa"/>
            <w:vMerge w:val="restart"/>
            <w:vAlign w:val="center"/>
          </w:tcPr>
          <w:p w:rsidR="00506EDF" w:rsidRDefault="00506EDF">
            <w:pPr>
              <w:pStyle w:val="ConsPlusNormal"/>
            </w:pPr>
            <w:r>
              <w:t>Основное мероприятие 1. Информационное обеспечение контрактной системы в сфере закупок</w:t>
            </w:r>
          </w:p>
        </w:tc>
        <w:tc>
          <w:tcPr>
            <w:tcW w:w="844" w:type="dxa"/>
            <w:vAlign w:val="center"/>
          </w:tcPr>
          <w:p w:rsidR="00506EDF" w:rsidRDefault="00506EDF">
            <w:pPr>
              <w:pStyle w:val="ConsPlusNormal"/>
              <w:jc w:val="center"/>
            </w:pPr>
            <w:r>
              <w:t>708666 &lt;*&gt;</w:t>
            </w:r>
          </w:p>
        </w:tc>
        <w:tc>
          <w:tcPr>
            <w:tcW w:w="724" w:type="dxa"/>
            <w:vAlign w:val="center"/>
          </w:tcPr>
          <w:p w:rsidR="00506EDF" w:rsidRDefault="00506EDF">
            <w:pPr>
              <w:pStyle w:val="ConsPlusNormal"/>
              <w:jc w:val="center"/>
            </w:pPr>
            <w:r>
              <w:t>62580 &lt;*&gt;</w:t>
            </w:r>
          </w:p>
        </w:tc>
        <w:tc>
          <w:tcPr>
            <w:tcW w:w="724" w:type="dxa"/>
            <w:vAlign w:val="center"/>
          </w:tcPr>
          <w:p w:rsidR="00506EDF" w:rsidRDefault="00506EDF">
            <w:pPr>
              <w:pStyle w:val="ConsPlusNormal"/>
              <w:jc w:val="center"/>
            </w:pPr>
            <w:r>
              <w:t>58960 &lt;*&gt;</w:t>
            </w:r>
          </w:p>
        </w:tc>
        <w:tc>
          <w:tcPr>
            <w:tcW w:w="724" w:type="dxa"/>
            <w:vAlign w:val="center"/>
          </w:tcPr>
          <w:p w:rsidR="00506EDF" w:rsidRDefault="00506EDF">
            <w:pPr>
              <w:pStyle w:val="ConsPlusNormal"/>
              <w:jc w:val="center"/>
            </w:pPr>
            <w:r>
              <w:t>61666 &lt;*&gt;</w:t>
            </w:r>
          </w:p>
        </w:tc>
        <w:tc>
          <w:tcPr>
            <w:tcW w:w="724" w:type="dxa"/>
            <w:vAlign w:val="center"/>
          </w:tcPr>
          <w:p w:rsidR="00506EDF" w:rsidRDefault="00506EDF">
            <w:pPr>
              <w:pStyle w:val="ConsPlusNormal"/>
              <w:jc w:val="center"/>
            </w:pPr>
            <w:r>
              <w:t>70721 &lt;*&gt;</w:t>
            </w:r>
          </w:p>
        </w:tc>
        <w:tc>
          <w:tcPr>
            <w:tcW w:w="724" w:type="dxa"/>
            <w:vAlign w:val="center"/>
          </w:tcPr>
          <w:p w:rsidR="00506EDF" w:rsidRDefault="00506EDF">
            <w:pPr>
              <w:pStyle w:val="ConsPlusNormal"/>
              <w:jc w:val="center"/>
            </w:pPr>
            <w:r>
              <w:t>76909 &lt;*&gt;</w:t>
            </w:r>
          </w:p>
        </w:tc>
        <w:tc>
          <w:tcPr>
            <w:tcW w:w="724" w:type="dxa"/>
            <w:vAlign w:val="center"/>
          </w:tcPr>
          <w:p w:rsidR="00506EDF" w:rsidRDefault="00506EDF">
            <w:pPr>
              <w:pStyle w:val="ConsPlusNormal"/>
              <w:jc w:val="center"/>
            </w:pPr>
            <w:r>
              <w:t>71084 &lt;*&gt;</w:t>
            </w:r>
          </w:p>
        </w:tc>
        <w:tc>
          <w:tcPr>
            <w:tcW w:w="724" w:type="dxa"/>
            <w:vAlign w:val="center"/>
          </w:tcPr>
          <w:p w:rsidR="00506EDF" w:rsidRDefault="00506EDF">
            <w:pPr>
              <w:pStyle w:val="ConsPlusNormal"/>
              <w:jc w:val="center"/>
            </w:pPr>
            <w:r>
              <w:t>66821 &lt;*&gt;</w:t>
            </w:r>
          </w:p>
        </w:tc>
        <w:tc>
          <w:tcPr>
            <w:tcW w:w="724" w:type="dxa"/>
            <w:vAlign w:val="center"/>
          </w:tcPr>
          <w:p w:rsidR="00506EDF" w:rsidRDefault="00506EDF">
            <w:pPr>
              <w:pStyle w:val="ConsPlusNormal"/>
              <w:jc w:val="center"/>
            </w:pPr>
            <w:r>
              <w:t>59774 &lt;*&gt;</w:t>
            </w:r>
          </w:p>
        </w:tc>
        <w:tc>
          <w:tcPr>
            <w:tcW w:w="724" w:type="dxa"/>
            <w:vAlign w:val="center"/>
          </w:tcPr>
          <w:p w:rsidR="00506EDF" w:rsidRDefault="00506EDF">
            <w:pPr>
              <w:pStyle w:val="ConsPlusNormal"/>
              <w:jc w:val="center"/>
            </w:pPr>
            <w:r>
              <w:t>59937 &lt;*&gt;</w:t>
            </w:r>
          </w:p>
        </w:tc>
        <w:tc>
          <w:tcPr>
            <w:tcW w:w="724" w:type="dxa"/>
            <w:vAlign w:val="center"/>
          </w:tcPr>
          <w:p w:rsidR="00506EDF" w:rsidRDefault="00506EDF">
            <w:pPr>
              <w:pStyle w:val="ConsPlusNormal"/>
              <w:jc w:val="center"/>
            </w:pPr>
            <w:r>
              <w:t>60107 &lt;*&gt;</w:t>
            </w:r>
          </w:p>
        </w:tc>
        <w:tc>
          <w:tcPr>
            <w:tcW w:w="724" w:type="dxa"/>
            <w:vAlign w:val="center"/>
          </w:tcPr>
          <w:p w:rsidR="00506EDF" w:rsidRDefault="00506EDF">
            <w:pPr>
              <w:pStyle w:val="ConsPlusNormal"/>
              <w:jc w:val="center"/>
            </w:pPr>
            <w:r>
              <w:t>60107 &lt;*&gt;</w:t>
            </w:r>
          </w:p>
        </w:tc>
      </w:tr>
      <w:tr w:rsidR="00506EDF">
        <w:tc>
          <w:tcPr>
            <w:tcW w:w="602" w:type="dxa"/>
            <w:vMerge/>
          </w:tcPr>
          <w:p w:rsidR="00506EDF" w:rsidRDefault="00506EDF"/>
        </w:tc>
        <w:tc>
          <w:tcPr>
            <w:tcW w:w="3458" w:type="dxa"/>
            <w:vMerge/>
          </w:tcPr>
          <w:p w:rsidR="00506EDF" w:rsidRDefault="00506EDF"/>
        </w:tc>
        <w:tc>
          <w:tcPr>
            <w:tcW w:w="844" w:type="dxa"/>
            <w:vAlign w:val="center"/>
          </w:tcPr>
          <w:p w:rsidR="00506EDF" w:rsidRDefault="00506EDF">
            <w:pPr>
              <w:pStyle w:val="ConsPlusNormal"/>
              <w:jc w:val="center"/>
            </w:pPr>
            <w:r>
              <w:t>121085</w:t>
            </w:r>
          </w:p>
        </w:tc>
        <w:tc>
          <w:tcPr>
            <w:tcW w:w="724" w:type="dxa"/>
            <w:vAlign w:val="center"/>
          </w:tcPr>
          <w:p w:rsidR="00506EDF" w:rsidRDefault="00506EDF">
            <w:pPr>
              <w:pStyle w:val="ConsPlusNormal"/>
              <w:jc w:val="center"/>
            </w:pPr>
            <w:r>
              <w:t>15150</w:t>
            </w:r>
          </w:p>
        </w:tc>
        <w:tc>
          <w:tcPr>
            <w:tcW w:w="724" w:type="dxa"/>
            <w:vAlign w:val="center"/>
          </w:tcPr>
          <w:p w:rsidR="00506EDF" w:rsidRDefault="00506EDF">
            <w:pPr>
              <w:pStyle w:val="ConsPlusNormal"/>
              <w:jc w:val="center"/>
            </w:pPr>
            <w:r>
              <w:t>6275</w:t>
            </w:r>
          </w:p>
        </w:tc>
        <w:tc>
          <w:tcPr>
            <w:tcW w:w="724" w:type="dxa"/>
            <w:vAlign w:val="center"/>
          </w:tcPr>
          <w:p w:rsidR="00506EDF" w:rsidRDefault="00506EDF">
            <w:pPr>
              <w:pStyle w:val="ConsPlusNormal"/>
              <w:jc w:val="center"/>
            </w:pPr>
            <w:r>
              <w:t>4229</w:t>
            </w:r>
          </w:p>
        </w:tc>
        <w:tc>
          <w:tcPr>
            <w:tcW w:w="724" w:type="dxa"/>
            <w:vAlign w:val="center"/>
          </w:tcPr>
          <w:p w:rsidR="00506EDF" w:rsidRDefault="00506EDF">
            <w:pPr>
              <w:pStyle w:val="ConsPlusNormal"/>
              <w:jc w:val="center"/>
            </w:pPr>
            <w:r>
              <w:t>3643</w:t>
            </w:r>
          </w:p>
        </w:tc>
        <w:tc>
          <w:tcPr>
            <w:tcW w:w="724" w:type="dxa"/>
            <w:vAlign w:val="center"/>
          </w:tcPr>
          <w:p w:rsidR="00506EDF" w:rsidRDefault="00506EDF">
            <w:pPr>
              <w:pStyle w:val="ConsPlusNormal"/>
              <w:jc w:val="center"/>
            </w:pPr>
            <w:r>
              <w:t>15000</w:t>
            </w:r>
          </w:p>
        </w:tc>
        <w:tc>
          <w:tcPr>
            <w:tcW w:w="724" w:type="dxa"/>
            <w:vAlign w:val="center"/>
          </w:tcPr>
          <w:p w:rsidR="00506EDF" w:rsidRDefault="00506EDF">
            <w:pPr>
              <w:pStyle w:val="ConsPlusNormal"/>
              <w:jc w:val="center"/>
            </w:pPr>
            <w:r>
              <w:t>14178</w:t>
            </w:r>
          </w:p>
        </w:tc>
        <w:tc>
          <w:tcPr>
            <w:tcW w:w="724" w:type="dxa"/>
            <w:vAlign w:val="center"/>
          </w:tcPr>
          <w:p w:rsidR="00506EDF" w:rsidRDefault="00506EDF">
            <w:pPr>
              <w:pStyle w:val="ConsPlusNormal"/>
              <w:jc w:val="center"/>
            </w:pPr>
            <w:r>
              <w:t>13600</w:t>
            </w:r>
          </w:p>
        </w:tc>
        <w:tc>
          <w:tcPr>
            <w:tcW w:w="724" w:type="dxa"/>
            <w:vAlign w:val="center"/>
          </w:tcPr>
          <w:p w:rsidR="00506EDF" w:rsidRDefault="00506EDF">
            <w:pPr>
              <w:pStyle w:val="ConsPlusNormal"/>
              <w:jc w:val="center"/>
            </w:pPr>
            <w:r>
              <w:t>18140</w:t>
            </w:r>
          </w:p>
        </w:tc>
        <w:tc>
          <w:tcPr>
            <w:tcW w:w="724" w:type="dxa"/>
            <w:vAlign w:val="center"/>
          </w:tcPr>
          <w:p w:rsidR="00506EDF" w:rsidRDefault="00506EDF">
            <w:pPr>
              <w:pStyle w:val="ConsPlusNormal"/>
              <w:jc w:val="center"/>
            </w:pPr>
            <w:r>
              <w:t>10290</w:t>
            </w:r>
          </w:p>
        </w:tc>
        <w:tc>
          <w:tcPr>
            <w:tcW w:w="724" w:type="dxa"/>
            <w:vAlign w:val="center"/>
          </w:tcPr>
          <w:p w:rsidR="00506EDF" w:rsidRDefault="00506EDF">
            <w:pPr>
              <w:pStyle w:val="ConsPlusNormal"/>
              <w:jc w:val="center"/>
            </w:pPr>
            <w:r>
              <w:t>10290</w:t>
            </w:r>
          </w:p>
        </w:tc>
        <w:tc>
          <w:tcPr>
            <w:tcW w:w="724" w:type="dxa"/>
            <w:vAlign w:val="center"/>
          </w:tcPr>
          <w:p w:rsidR="00506EDF" w:rsidRDefault="00506EDF">
            <w:pPr>
              <w:pStyle w:val="ConsPlusNormal"/>
              <w:jc w:val="center"/>
            </w:pPr>
            <w:r>
              <w:t>10290</w:t>
            </w:r>
          </w:p>
        </w:tc>
      </w:tr>
      <w:tr w:rsidR="00506EDF">
        <w:tc>
          <w:tcPr>
            <w:tcW w:w="602" w:type="dxa"/>
            <w:vMerge w:val="restart"/>
            <w:vAlign w:val="center"/>
          </w:tcPr>
          <w:p w:rsidR="00506EDF" w:rsidRDefault="00506EDF">
            <w:pPr>
              <w:pStyle w:val="ConsPlusNormal"/>
              <w:jc w:val="center"/>
            </w:pPr>
            <w:r>
              <w:t>4.</w:t>
            </w:r>
          </w:p>
        </w:tc>
        <w:tc>
          <w:tcPr>
            <w:tcW w:w="3458" w:type="dxa"/>
            <w:vMerge w:val="restart"/>
            <w:vAlign w:val="center"/>
          </w:tcPr>
          <w:p w:rsidR="00506EDF" w:rsidRDefault="00506EDF">
            <w:pPr>
              <w:pStyle w:val="ConsPlusNormal"/>
            </w:pPr>
            <w:r>
              <w:t>Мероприятие 1.1. "Осуществление интеграции региональной информационной системы в сфере закупок товаров, работ, услуг для обеспечения государственных нужд автономного округа с единой информационной системой и внедрение элементов федеральной контрактной системы"</w:t>
            </w:r>
          </w:p>
        </w:tc>
        <w:tc>
          <w:tcPr>
            <w:tcW w:w="844" w:type="dxa"/>
            <w:vAlign w:val="center"/>
          </w:tcPr>
          <w:p w:rsidR="00506EDF" w:rsidRDefault="00506EDF">
            <w:pPr>
              <w:pStyle w:val="ConsPlusNormal"/>
              <w:jc w:val="center"/>
            </w:pPr>
            <w:r>
              <w:t>200224 &lt;*&gt;</w:t>
            </w:r>
          </w:p>
        </w:tc>
        <w:tc>
          <w:tcPr>
            <w:tcW w:w="724" w:type="dxa"/>
            <w:vAlign w:val="center"/>
          </w:tcPr>
          <w:p w:rsidR="00506EDF" w:rsidRDefault="00506EDF">
            <w:pPr>
              <w:pStyle w:val="ConsPlusNormal"/>
              <w:jc w:val="center"/>
            </w:pPr>
            <w:r>
              <w:t>12516 &lt;*&gt;</w:t>
            </w:r>
          </w:p>
        </w:tc>
        <w:tc>
          <w:tcPr>
            <w:tcW w:w="724" w:type="dxa"/>
            <w:vAlign w:val="center"/>
          </w:tcPr>
          <w:p w:rsidR="00506EDF" w:rsidRDefault="00506EDF">
            <w:pPr>
              <w:pStyle w:val="ConsPlusNormal"/>
              <w:jc w:val="center"/>
            </w:pPr>
            <w:r>
              <w:t>11792 &lt;*&gt;</w:t>
            </w:r>
          </w:p>
        </w:tc>
        <w:tc>
          <w:tcPr>
            <w:tcW w:w="724" w:type="dxa"/>
            <w:vAlign w:val="center"/>
          </w:tcPr>
          <w:p w:rsidR="00506EDF" w:rsidRDefault="00506EDF">
            <w:pPr>
              <w:pStyle w:val="ConsPlusNormal"/>
              <w:jc w:val="center"/>
            </w:pPr>
            <w:r>
              <w:t>18500 &lt;*&gt;</w:t>
            </w:r>
          </w:p>
        </w:tc>
        <w:tc>
          <w:tcPr>
            <w:tcW w:w="724" w:type="dxa"/>
            <w:vAlign w:val="center"/>
          </w:tcPr>
          <w:p w:rsidR="00506EDF" w:rsidRDefault="00506EDF">
            <w:pPr>
              <w:pStyle w:val="ConsPlusNormal"/>
              <w:jc w:val="center"/>
            </w:pPr>
            <w:r>
              <w:t>21216 &lt;*&gt;</w:t>
            </w:r>
          </w:p>
        </w:tc>
        <w:tc>
          <w:tcPr>
            <w:tcW w:w="724" w:type="dxa"/>
            <w:vAlign w:val="center"/>
          </w:tcPr>
          <w:p w:rsidR="00506EDF" w:rsidRDefault="00506EDF">
            <w:pPr>
              <w:pStyle w:val="ConsPlusNormal"/>
              <w:jc w:val="center"/>
            </w:pPr>
            <w:r>
              <w:t>23073 &lt;*&gt;</w:t>
            </w:r>
          </w:p>
        </w:tc>
        <w:tc>
          <w:tcPr>
            <w:tcW w:w="724" w:type="dxa"/>
            <w:vAlign w:val="center"/>
          </w:tcPr>
          <w:p w:rsidR="00506EDF" w:rsidRDefault="00506EDF">
            <w:pPr>
              <w:pStyle w:val="ConsPlusNormal"/>
              <w:jc w:val="center"/>
            </w:pPr>
            <w:r>
              <w:t>21208 &lt;*&gt;</w:t>
            </w:r>
          </w:p>
        </w:tc>
        <w:tc>
          <w:tcPr>
            <w:tcW w:w="724" w:type="dxa"/>
            <w:vAlign w:val="center"/>
          </w:tcPr>
          <w:p w:rsidR="00506EDF" w:rsidRDefault="00506EDF">
            <w:pPr>
              <w:pStyle w:val="ConsPlusNormal"/>
              <w:jc w:val="center"/>
            </w:pPr>
            <w:r>
              <w:t>19943 &lt;*&gt;</w:t>
            </w:r>
          </w:p>
        </w:tc>
        <w:tc>
          <w:tcPr>
            <w:tcW w:w="724" w:type="dxa"/>
            <w:vAlign w:val="center"/>
          </w:tcPr>
          <w:p w:rsidR="00506EDF" w:rsidRDefault="00506EDF">
            <w:pPr>
              <w:pStyle w:val="ConsPlusNormal"/>
              <w:jc w:val="center"/>
            </w:pPr>
            <w:r>
              <w:t>17932 &lt;*&gt;</w:t>
            </w:r>
          </w:p>
        </w:tc>
        <w:tc>
          <w:tcPr>
            <w:tcW w:w="724" w:type="dxa"/>
            <w:vAlign w:val="center"/>
          </w:tcPr>
          <w:p w:rsidR="00506EDF" w:rsidRDefault="00506EDF">
            <w:pPr>
              <w:pStyle w:val="ConsPlusNormal"/>
              <w:jc w:val="center"/>
            </w:pPr>
            <w:r>
              <w:t>17980 &lt;*&gt;</w:t>
            </w:r>
          </w:p>
        </w:tc>
        <w:tc>
          <w:tcPr>
            <w:tcW w:w="724" w:type="dxa"/>
            <w:vAlign w:val="center"/>
          </w:tcPr>
          <w:p w:rsidR="00506EDF" w:rsidRDefault="00506EDF">
            <w:pPr>
              <w:pStyle w:val="ConsPlusNormal"/>
              <w:jc w:val="center"/>
            </w:pPr>
            <w:r>
              <w:t>18032 &lt;*&gt;</w:t>
            </w:r>
          </w:p>
        </w:tc>
        <w:tc>
          <w:tcPr>
            <w:tcW w:w="724" w:type="dxa"/>
            <w:vAlign w:val="center"/>
          </w:tcPr>
          <w:p w:rsidR="00506EDF" w:rsidRDefault="00506EDF">
            <w:pPr>
              <w:pStyle w:val="ConsPlusNormal"/>
              <w:jc w:val="center"/>
            </w:pPr>
            <w:r>
              <w:t>18032 &lt;*&gt;</w:t>
            </w:r>
          </w:p>
        </w:tc>
      </w:tr>
      <w:tr w:rsidR="00506EDF">
        <w:tc>
          <w:tcPr>
            <w:tcW w:w="602" w:type="dxa"/>
            <w:vMerge/>
          </w:tcPr>
          <w:p w:rsidR="00506EDF" w:rsidRDefault="00506EDF"/>
        </w:tc>
        <w:tc>
          <w:tcPr>
            <w:tcW w:w="3458" w:type="dxa"/>
            <w:vMerge/>
          </w:tcPr>
          <w:p w:rsidR="00506EDF" w:rsidRDefault="00506EDF"/>
        </w:tc>
        <w:tc>
          <w:tcPr>
            <w:tcW w:w="844" w:type="dxa"/>
            <w:vAlign w:val="center"/>
          </w:tcPr>
          <w:p w:rsidR="00506EDF" w:rsidRDefault="00506EDF">
            <w:pPr>
              <w:pStyle w:val="ConsPlusNormal"/>
              <w:jc w:val="center"/>
            </w:pPr>
            <w:r>
              <w:t>121085</w:t>
            </w:r>
          </w:p>
        </w:tc>
        <w:tc>
          <w:tcPr>
            <w:tcW w:w="724" w:type="dxa"/>
            <w:vAlign w:val="center"/>
          </w:tcPr>
          <w:p w:rsidR="00506EDF" w:rsidRDefault="00506EDF">
            <w:pPr>
              <w:pStyle w:val="ConsPlusNormal"/>
              <w:jc w:val="center"/>
            </w:pPr>
            <w:r>
              <w:t>15150</w:t>
            </w:r>
          </w:p>
        </w:tc>
        <w:tc>
          <w:tcPr>
            <w:tcW w:w="724" w:type="dxa"/>
            <w:vAlign w:val="center"/>
          </w:tcPr>
          <w:p w:rsidR="00506EDF" w:rsidRDefault="00506EDF">
            <w:pPr>
              <w:pStyle w:val="ConsPlusNormal"/>
              <w:jc w:val="center"/>
            </w:pPr>
            <w:r>
              <w:t>6275</w:t>
            </w:r>
          </w:p>
        </w:tc>
        <w:tc>
          <w:tcPr>
            <w:tcW w:w="724" w:type="dxa"/>
            <w:vAlign w:val="center"/>
          </w:tcPr>
          <w:p w:rsidR="00506EDF" w:rsidRDefault="00506EDF">
            <w:pPr>
              <w:pStyle w:val="ConsPlusNormal"/>
              <w:jc w:val="center"/>
            </w:pPr>
            <w:r>
              <w:t>4229</w:t>
            </w:r>
          </w:p>
        </w:tc>
        <w:tc>
          <w:tcPr>
            <w:tcW w:w="724" w:type="dxa"/>
            <w:vAlign w:val="center"/>
          </w:tcPr>
          <w:p w:rsidR="00506EDF" w:rsidRDefault="00506EDF">
            <w:pPr>
              <w:pStyle w:val="ConsPlusNormal"/>
              <w:jc w:val="center"/>
            </w:pPr>
            <w:r>
              <w:t>3643</w:t>
            </w:r>
          </w:p>
        </w:tc>
        <w:tc>
          <w:tcPr>
            <w:tcW w:w="724" w:type="dxa"/>
            <w:vAlign w:val="center"/>
          </w:tcPr>
          <w:p w:rsidR="00506EDF" w:rsidRDefault="00506EDF">
            <w:pPr>
              <w:pStyle w:val="ConsPlusNormal"/>
              <w:jc w:val="center"/>
            </w:pPr>
            <w:r>
              <w:t>15000</w:t>
            </w:r>
          </w:p>
        </w:tc>
        <w:tc>
          <w:tcPr>
            <w:tcW w:w="724" w:type="dxa"/>
            <w:vAlign w:val="center"/>
          </w:tcPr>
          <w:p w:rsidR="00506EDF" w:rsidRDefault="00506EDF">
            <w:pPr>
              <w:pStyle w:val="ConsPlusNormal"/>
              <w:jc w:val="center"/>
            </w:pPr>
            <w:r>
              <w:t>14178</w:t>
            </w:r>
          </w:p>
        </w:tc>
        <w:tc>
          <w:tcPr>
            <w:tcW w:w="724" w:type="dxa"/>
            <w:vAlign w:val="center"/>
          </w:tcPr>
          <w:p w:rsidR="00506EDF" w:rsidRDefault="00506EDF">
            <w:pPr>
              <w:pStyle w:val="ConsPlusNormal"/>
              <w:jc w:val="center"/>
            </w:pPr>
            <w:r>
              <w:t>13600</w:t>
            </w:r>
          </w:p>
        </w:tc>
        <w:tc>
          <w:tcPr>
            <w:tcW w:w="724" w:type="dxa"/>
            <w:vAlign w:val="center"/>
          </w:tcPr>
          <w:p w:rsidR="00506EDF" w:rsidRDefault="00506EDF">
            <w:pPr>
              <w:pStyle w:val="ConsPlusNormal"/>
              <w:jc w:val="center"/>
            </w:pPr>
            <w:r>
              <w:t>18140</w:t>
            </w:r>
          </w:p>
        </w:tc>
        <w:tc>
          <w:tcPr>
            <w:tcW w:w="724" w:type="dxa"/>
            <w:vAlign w:val="center"/>
          </w:tcPr>
          <w:p w:rsidR="00506EDF" w:rsidRDefault="00506EDF">
            <w:pPr>
              <w:pStyle w:val="ConsPlusNormal"/>
              <w:jc w:val="center"/>
            </w:pPr>
            <w:r>
              <w:t>10290</w:t>
            </w:r>
          </w:p>
        </w:tc>
        <w:tc>
          <w:tcPr>
            <w:tcW w:w="724" w:type="dxa"/>
            <w:vAlign w:val="center"/>
          </w:tcPr>
          <w:p w:rsidR="00506EDF" w:rsidRDefault="00506EDF">
            <w:pPr>
              <w:pStyle w:val="ConsPlusNormal"/>
              <w:jc w:val="center"/>
            </w:pPr>
            <w:r>
              <w:t>10290</w:t>
            </w:r>
          </w:p>
        </w:tc>
        <w:tc>
          <w:tcPr>
            <w:tcW w:w="724" w:type="dxa"/>
            <w:vAlign w:val="center"/>
          </w:tcPr>
          <w:p w:rsidR="00506EDF" w:rsidRDefault="00506EDF">
            <w:pPr>
              <w:pStyle w:val="ConsPlusNormal"/>
              <w:jc w:val="center"/>
            </w:pPr>
            <w:r>
              <w:t>10290</w:t>
            </w:r>
          </w:p>
        </w:tc>
      </w:tr>
      <w:tr w:rsidR="00506EDF">
        <w:tc>
          <w:tcPr>
            <w:tcW w:w="602" w:type="dxa"/>
            <w:vMerge w:val="restart"/>
            <w:vAlign w:val="center"/>
          </w:tcPr>
          <w:p w:rsidR="00506EDF" w:rsidRDefault="00506EDF">
            <w:pPr>
              <w:pStyle w:val="ConsPlusNormal"/>
              <w:jc w:val="center"/>
            </w:pPr>
            <w:r>
              <w:t>5.</w:t>
            </w:r>
          </w:p>
        </w:tc>
        <w:tc>
          <w:tcPr>
            <w:tcW w:w="3458" w:type="dxa"/>
            <w:vMerge w:val="restart"/>
            <w:vAlign w:val="center"/>
          </w:tcPr>
          <w:p w:rsidR="00506EDF" w:rsidRDefault="00506EDF">
            <w:pPr>
              <w:pStyle w:val="ConsPlusNormal"/>
            </w:pPr>
            <w:r>
              <w:t xml:space="preserve">Ответственный исполнитель - департамент государственного </w:t>
            </w:r>
            <w:r>
              <w:lastRenderedPageBreak/>
              <w:t>заказа автономного округа - всего</w:t>
            </w:r>
          </w:p>
        </w:tc>
        <w:tc>
          <w:tcPr>
            <w:tcW w:w="844" w:type="dxa"/>
            <w:vAlign w:val="center"/>
          </w:tcPr>
          <w:p w:rsidR="00506EDF" w:rsidRDefault="00506EDF">
            <w:pPr>
              <w:pStyle w:val="ConsPlusNormal"/>
              <w:jc w:val="center"/>
            </w:pPr>
            <w:r>
              <w:lastRenderedPageBreak/>
              <w:t>200224 &lt;*&gt;</w:t>
            </w:r>
          </w:p>
        </w:tc>
        <w:tc>
          <w:tcPr>
            <w:tcW w:w="724" w:type="dxa"/>
            <w:vAlign w:val="center"/>
          </w:tcPr>
          <w:p w:rsidR="00506EDF" w:rsidRDefault="00506EDF">
            <w:pPr>
              <w:pStyle w:val="ConsPlusNormal"/>
              <w:jc w:val="center"/>
            </w:pPr>
            <w:r>
              <w:t>12516 &lt;*&gt;</w:t>
            </w:r>
          </w:p>
        </w:tc>
        <w:tc>
          <w:tcPr>
            <w:tcW w:w="724" w:type="dxa"/>
            <w:vAlign w:val="center"/>
          </w:tcPr>
          <w:p w:rsidR="00506EDF" w:rsidRDefault="00506EDF">
            <w:pPr>
              <w:pStyle w:val="ConsPlusNormal"/>
              <w:jc w:val="center"/>
            </w:pPr>
            <w:r>
              <w:t>11792 &lt;*&gt;</w:t>
            </w:r>
          </w:p>
        </w:tc>
        <w:tc>
          <w:tcPr>
            <w:tcW w:w="724" w:type="dxa"/>
            <w:vAlign w:val="center"/>
          </w:tcPr>
          <w:p w:rsidR="00506EDF" w:rsidRDefault="00506EDF">
            <w:pPr>
              <w:pStyle w:val="ConsPlusNormal"/>
              <w:jc w:val="center"/>
            </w:pPr>
            <w:r>
              <w:t>18500 &lt;*&gt;</w:t>
            </w:r>
          </w:p>
        </w:tc>
        <w:tc>
          <w:tcPr>
            <w:tcW w:w="724" w:type="dxa"/>
            <w:vAlign w:val="center"/>
          </w:tcPr>
          <w:p w:rsidR="00506EDF" w:rsidRDefault="00506EDF">
            <w:pPr>
              <w:pStyle w:val="ConsPlusNormal"/>
              <w:jc w:val="center"/>
            </w:pPr>
            <w:r>
              <w:t>21216 &lt;*&gt;</w:t>
            </w:r>
          </w:p>
        </w:tc>
        <w:tc>
          <w:tcPr>
            <w:tcW w:w="724" w:type="dxa"/>
            <w:vAlign w:val="center"/>
          </w:tcPr>
          <w:p w:rsidR="00506EDF" w:rsidRDefault="00506EDF">
            <w:pPr>
              <w:pStyle w:val="ConsPlusNormal"/>
              <w:jc w:val="center"/>
            </w:pPr>
            <w:r>
              <w:t>23073 &lt;*&gt;</w:t>
            </w:r>
          </w:p>
        </w:tc>
        <w:tc>
          <w:tcPr>
            <w:tcW w:w="724" w:type="dxa"/>
            <w:vAlign w:val="center"/>
          </w:tcPr>
          <w:p w:rsidR="00506EDF" w:rsidRDefault="00506EDF">
            <w:pPr>
              <w:pStyle w:val="ConsPlusNormal"/>
              <w:jc w:val="center"/>
            </w:pPr>
            <w:r>
              <w:t>21208 &lt;*&gt;</w:t>
            </w:r>
          </w:p>
        </w:tc>
        <w:tc>
          <w:tcPr>
            <w:tcW w:w="724" w:type="dxa"/>
            <w:vAlign w:val="center"/>
          </w:tcPr>
          <w:p w:rsidR="00506EDF" w:rsidRDefault="00506EDF">
            <w:pPr>
              <w:pStyle w:val="ConsPlusNormal"/>
              <w:jc w:val="center"/>
            </w:pPr>
            <w:r>
              <w:t>19943 &lt;*&gt;</w:t>
            </w:r>
          </w:p>
        </w:tc>
        <w:tc>
          <w:tcPr>
            <w:tcW w:w="724" w:type="dxa"/>
            <w:vAlign w:val="center"/>
          </w:tcPr>
          <w:p w:rsidR="00506EDF" w:rsidRDefault="00506EDF">
            <w:pPr>
              <w:pStyle w:val="ConsPlusNormal"/>
              <w:jc w:val="center"/>
            </w:pPr>
            <w:r>
              <w:t>17932 &lt;*&gt;</w:t>
            </w:r>
          </w:p>
        </w:tc>
        <w:tc>
          <w:tcPr>
            <w:tcW w:w="724" w:type="dxa"/>
            <w:vAlign w:val="center"/>
          </w:tcPr>
          <w:p w:rsidR="00506EDF" w:rsidRDefault="00506EDF">
            <w:pPr>
              <w:pStyle w:val="ConsPlusNormal"/>
              <w:jc w:val="center"/>
            </w:pPr>
            <w:r>
              <w:t>17980 &lt;*&gt;</w:t>
            </w:r>
          </w:p>
        </w:tc>
        <w:tc>
          <w:tcPr>
            <w:tcW w:w="724" w:type="dxa"/>
            <w:vAlign w:val="center"/>
          </w:tcPr>
          <w:p w:rsidR="00506EDF" w:rsidRDefault="00506EDF">
            <w:pPr>
              <w:pStyle w:val="ConsPlusNormal"/>
              <w:jc w:val="center"/>
            </w:pPr>
            <w:r>
              <w:t>18032 &lt;*&gt;</w:t>
            </w:r>
          </w:p>
        </w:tc>
        <w:tc>
          <w:tcPr>
            <w:tcW w:w="724" w:type="dxa"/>
            <w:vAlign w:val="center"/>
          </w:tcPr>
          <w:p w:rsidR="00506EDF" w:rsidRDefault="00506EDF">
            <w:pPr>
              <w:pStyle w:val="ConsPlusNormal"/>
              <w:jc w:val="center"/>
            </w:pPr>
            <w:r>
              <w:t>18032 &lt;*&gt;</w:t>
            </w:r>
          </w:p>
        </w:tc>
      </w:tr>
      <w:tr w:rsidR="00506EDF">
        <w:tc>
          <w:tcPr>
            <w:tcW w:w="602" w:type="dxa"/>
            <w:vMerge/>
          </w:tcPr>
          <w:p w:rsidR="00506EDF" w:rsidRDefault="00506EDF"/>
        </w:tc>
        <w:tc>
          <w:tcPr>
            <w:tcW w:w="3458" w:type="dxa"/>
            <w:vMerge/>
          </w:tcPr>
          <w:p w:rsidR="00506EDF" w:rsidRDefault="00506EDF"/>
        </w:tc>
        <w:tc>
          <w:tcPr>
            <w:tcW w:w="844" w:type="dxa"/>
            <w:vAlign w:val="center"/>
          </w:tcPr>
          <w:p w:rsidR="00506EDF" w:rsidRDefault="00506EDF">
            <w:pPr>
              <w:pStyle w:val="ConsPlusNormal"/>
              <w:jc w:val="center"/>
            </w:pPr>
            <w:r>
              <w:t>121085</w:t>
            </w:r>
          </w:p>
        </w:tc>
        <w:tc>
          <w:tcPr>
            <w:tcW w:w="724" w:type="dxa"/>
            <w:vAlign w:val="center"/>
          </w:tcPr>
          <w:p w:rsidR="00506EDF" w:rsidRDefault="00506EDF">
            <w:pPr>
              <w:pStyle w:val="ConsPlusNormal"/>
              <w:jc w:val="center"/>
            </w:pPr>
            <w:r>
              <w:t>15150</w:t>
            </w:r>
          </w:p>
        </w:tc>
        <w:tc>
          <w:tcPr>
            <w:tcW w:w="724" w:type="dxa"/>
            <w:vAlign w:val="center"/>
          </w:tcPr>
          <w:p w:rsidR="00506EDF" w:rsidRDefault="00506EDF">
            <w:pPr>
              <w:pStyle w:val="ConsPlusNormal"/>
              <w:jc w:val="center"/>
            </w:pPr>
            <w:r>
              <w:t>6275</w:t>
            </w:r>
          </w:p>
        </w:tc>
        <w:tc>
          <w:tcPr>
            <w:tcW w:w="724" w:type="dxa"/>
            <w:vAlign w:val="center"/>
          </w:tcPr>
          <w:p w:rsidR="00506EDF" w:rsidRDefault="00506EDF">
            <w:pPr>
              <w:pStyle w:val="ConsPlusNormal"/>
              <w:jc w:val="center"/>
            </w:pPr>
            <w:r>
              <w:t>4229</w:t>
            </w:r>
          </w:p>
        </w:tc>
        <w:tc>
          <w:tcPr>
            <w:tcW w:w="724" w:type="dxa"/>
            <w:vAlign w:val="center"/>
          </w:tcPr>
          <w:p w:rsidR="00506EDF" w:rsidRDefault="00506EDF">
            <w:pPr>
              <w:pStyle w:val="ConsPlusNormal"/>
              <w:jc w:val="center"/>
            </w:pPr>
            <w:r>
              <w:t>3643</w:t>
            </w:r>
          </w:p>
        </w:tc>
        <w:tc>
          <w:tcPr>
            <w:tcW w:w="724" w:type="dxa"/>
            <w:vAlign w:val="center"/>
          </w:tcPr>
          <w:p w:rsidR="00506EDF" w:rsidRDefault="00506EDF">
            <w:pPr>
              <w:pStyle w:val="ConsPlusNormal"/>
              <w:jc w:val="center"/>
            </w:pPr>
            <w:r>
              <w:t>15000</w:t>
            </w:r>
          </w:p>
        </w:tc>
        <w:tc>
          <w:tcPr>
            <w:tcW w:w="724" w:type="dxa"/>
            <w:vAlign w:val="center"/>
          </w:tcPr>
          <w:p w:rsidR="00506EDF" w:rsidRDefault="00506EDF">
            <w:pPr>
              <w:pStyle w:val="ConsPlusNormal"/>
              <w:jc w:val="center"/>
            </w:pPr>
            <w:r>
              <w:t>14178</w:t>
            </w:r>
          </w:p>
        </w:tc>
        <w:tc>
          <w:tcPr>
            <w:tcW w:w="724" w:type="dxa"/>
            <w:vAlign w:val="center"/>
          </w:tcPr>
          <w:p w:rsidR="00506EDF" w:rsidRDefault="00506EDF">
            <w:pPr>
              <w:pStyle w:val="ConsPlusNormal"/>
              <w:jc w:val="center"/>
            </w:pPr>
            <w:r>
              <w:t>13600</w:t>
            </w:r>
          </w:p>
        </w:tc>
        <w:tc>
          <w:tcPr>
            <w:tcW w:w="724" w:type="dxa"/>
            <w:vAlign w:val="center"/>
          </w:tcPr>
          <w:p w:rsidR="00506EDF" w:rsidRDefault="00506EDF">
            <w:pPr>
              <w:pStyle w:val="ConsPlusNormal"/>
              <w:jc w:val="center"/>
            </w:pPr>
            <w:r>
              <w:t>18140</w:t>
            </w:r>
          </w:p>
        </w:tc>
        <w:tc>
          <w:tcPr>
            <w:tcW w:w="724" w:type="dxa"/>
            <w:vAlign w:val="center"/>
          </w:tcPr>
          <w:p w:rsidR="00506EDF" w:rsidRDefault="00506EDF">
            <w:pPr>
              <w:pStyle w:val="ConsPlusNormal"/>
              <w:jc w:val="center"/>
            </w:pPr>
            <w:r>
              <w:t>10290</w:t>
            </w:r>
          </w:p>
        </w:tc>
        <w:tc>
          <w:tcPr>
            <w:tcW w:w="724" w:type="dxa"/>
            <w:vAlign w:val="center"/>
          </w:tcPr>
          <w:p w:rsidR="00506EDF" w:rsidRDefault="00506EDF">
            <w:pPr>
              <w:pStyle w:val="ConsPlusNormal"/>
              <w:jc w:val="center"/>
            </w:pPr>
            <w:r>
              <w:t>10290</w:t>
            </w:r>
          </w:p>
        </w:tc>
        <w:tc>
          <w:tcPr>
            <w:tcW w:w="724" w:type="dxa"/>
            <w:vAlign w:val="center"/>
          </w:tcPr>
          <w:p w:rsidR="00506EDF" w:rsidRDefault="00506EDF">
            <w:pPr>
              <w:pStyle w:val="ConsPlusNormal"/>
              <w:jc w:val="center"/>
            </w:pPr>
            <w:r>
              <w:t>10290</w:t>
            </w:r>
          </w:p>
        </w:tc>
      </w:tr>
      <w:tr w:rsidR="00506EDF">
        <w:tc>
          <w:tcPr>
            <w:tcW w:w="602" w:type="dxa"/>
            <w:vAlign w:val="center"/>
          </w:tcPr>
          <w:p w:rsidR="00506EDF" w:rsidRDefault="00506EDF">
            <w:pPr>
              <w:pStyle w:val="ConsPlusNormal"/>
              <w:jc w:val="center"/>
            </w:pPr>
            <w:r>
              <w:t>6.</w:t>
            </w:r>
          </w:p>
        </w:tc>
        <w:tc>
          <w:tcPr>
            <w:tcW w:w="3458" w:type="dxa"/>
            <w:vAlign w:val="center"/>
          </w:tcPr>
          <w:p w:rsidR="00506EDF" w:rsidRDefault="00506EDF">
            <w:pPr>
              <w:pStyle w:val="ConsPlusNormal"/>
            </w:pPr>
            <w:r>
              <w:t>Мероприятие 1.2. Экспертиза документов на осуществление закупок товаров, работ, услуг, поступивших от заказчиков</w:t>
            </w:r>
          </w:p>
        </w:tc>
        <w:tc>
          <w:tcPr>
            <w:tcW w:w="844" w:type="dxa"/>
            <w:vAlign w:val="center"/>
          </w:tcPr>
          <w:p w:rsidR="00506EDF" w:rsidRDefault="00506EDF">
            <w:pPr>
              <w:pStyle w:val="ConsPlusNormal"/>
              <w:jc w:val="center"/>
            </w:pPr>
            <w:r>
              <w:t>136934 &lt;*&gt;</w:t>
            </w:r>
          </w:p>
        </w:tc>
        <w:tc>
          <w:tcPr>
            <w:tcW w:w="724" w:type="dxa"/>
            <w:vAlign w:val="center"/>
          </w:tcPr>
          <w:p w:rsidR="00506EDF" w:rsidRDefault="00506EDF">
            <w:pPr>
              <w:pStyle w:val="ConsPlusNormal"/>
              <w:jc w:val="center"/>
            </w:pPr>
            <w:r>
              <w:t>10013 &lt;*&gt;</w:t>
            </w:r>
          </w:p>
        </w:tc>
        <w:tc>
          <w:tcPr>
            <w:tcW w:w="724" w:type="dxa"/>
            <w:vAlign w:val="center"/>
          </w:tcPr>
          <w:p w:rsidR="00506EDF" w:rsidRDefault="00506EDF">
            <w:pPr>
              <w:pStyle w:val="ConsPlusNormal"/>
              <w:jc w:val="center"/>
            </w:pPr>
            <w:r>
              <w:t>9434 &lt;*&gt;</w:t>
            </w:r>
          </w:p>
        </w:tc>
        <w:tc>
          <w:tcPr>
            <w:tcW w:w="724" w:type="dxa"/>
            <w:vAlign w:val="center"/>
          </w:tcPr>
          <w:p w:rsidR="00506EDF" w:rsidRDefault="00506EDF">
            <w:pPr>
              <w:pStyle w:val="ConsPlusNormal"/>
              <w:jc w:val="center"/>
            </w:pPr>
            <w:r>
              <w:t>12333 &lt;*&gt;</w:t>
            </w:r>
          </w:p>
        </w:tc>
        <w:tc>
          <w:tcPr>
            <w:tcW w:w="724" w:type="dxa"/>
            <w:vAlign w:val="center"/>
          </w:tcPr>
          <w:p w:rsidR="00506EDF" w:rsidRDefault="00506EDF">
            <w:pPr>
              <w:pStyle w:val="ConsPlusNormal"/>
              <w:jc w:val="center"/>
            </w:pPr>
            <w:r>
              <w:t>14144 &lt;*&gt;</w:t>
            </w:r>
          </w:p>
        </w:tc>
        <w:tc>
          <w:tcPr>
            <w:tcW w:w="724" w:type="dxa"/>
            <w:vAlign w:val="center"/>
          </w:tcPr>
          <w:p w:rsidR="00506EDF" w:rsidRDefault="00506EDF">
            <w:pPr>
              <w:pStyle w:val="ConsPlusNormal"/>
              <w:jc w:val="center"/>
            </w:pPr>
            <w:r>
              <w:t>15382 &lt;*&gt;</w:t>
            </w:r>
          </w:p>
        </w:tc>
        <w:tc>
          <w:tcPr>
            <w:tcW w:w="724" w:type="dxa"/>
            <w:vAlign w:val="center"/>
          </w:tcPr>
          <w:p w:rsidR="00506EDF" w:rsidRDefault="00506EDF">
            <w:pPr>
              <w:pStyle w:val="ConsPlusNormal"/>
              <w:jc w:val="center"/>
            </w:pPr>
            <w:r>
              <w:t>14248 &lt;*&gt;</w:t>
            </w:r>
          </w:p>
        </w:tc>
        <w:tc>
          <w:tcPr>
            <w:tcW w:w="724" w:type="dxa"/>
            <w:vAlign w:val="center"/>
          </w:tcPr>
          <w:p w:rsidR="00506EDF" w:rsidRDefault="00506EDF">
            <w:pPr>
              <w:pStyle w:val="ConsPlusNormal"/>
              <w:jc w:val="center"/>
            </w:pPr>
            <w:r>
              <w:t>13396 &lt;*&gt;</w:t>
            </w:r>
          </w:p>
        </w:tc>
        <w:tc>
          <w:tcPr>
            <w:tcW w:w="724" w:type="dxa"/>
            <w:vAlign w:val="center"/>
          </w:tcPr>
          <w:p w:rsidR="00506EDF" w:rsidRDefault="00506EDF">
            <w:pPr>
              <w:pStyle w:val="ConsPlusNormal"/>
              <w:jc w:val="center"/>
            </w:pPr>
            <w:r>
              <w:t>11955 &lt;*&gt;</w:t>
            </w:r>
          </w:p>
        </w:tc>
        <w:tc>
          <w:tcPr>
            <w:tcW w:w="724" w:type="dxa"/>
            <w:vAlign w:val="center"/>
          </w:tcPr>
          <w:p w:rsidR="00506EDF" w:rsidRDefault="00506EDF">
            <w:pPr>
              <w:pStyle w:val="ConsPlusNormal"/>
              <w:jc w:val="center"/>
            </w:pPr>
            <w:r>
              <w:t>11987 &lt;*&gt;</w:t>
            </w:r>
          </w:p>
        </w:tc>
        <w:tc>
          <w:tcPr>
            <w:tcW w:w="724" w:type="dxa"/>
            <w:vAlign w:val="center"/>
          </w:tcPr>
          <w:p w:rsidR="00506EDF" w:rsidRDefault="00506EDF">
            <w:pPr>
              <w:pStyle w:val="ConsPlusNormal"/>
              <w:jc w:val="center"/>
            </w:pPr>
            <w:r>
              <w:t>12021 &lt;*&gt;</w:t>
            </w:r>
          </w:p>
        </w:tc>
        <w:tc>
          <w:tcPr>
            <w:tcW w:w="724" w:type="dxa"/>
            <w:vAlign w:val="center"/>
          </w:tcPr>
          <w:p w:rsidR="00506EDF" w:rsidRDefault="00506EDF">
            <w:pPr>
              <w:pStyle w:val="ConsPlusNormal"/>
              <w:jc w:val="center"/>
            </w:pPr>
            <w:r>
              <w:t>12021 &lt;*&gt;</w:t>
            </w:r>
          </w:p>
        </w:tc>
      </w:tr>
      <w:tr w:rsidR="00506EDF">
        <w:tc>
          <w:tcPr>
            <w:tcW w:w="602" w:type="dxa"/>
            <w:vAlign w:val="center"/>
          </w:tcPr>
          <w:p w:rsidR="00506EDF" w:rsidRDefault="00506EDF">
            <w:pPr>
              <w:pStyle w:val="ConsPlusNormal"/>
              <w:jc w:val="center"/>
            </w:pPr>
            <w:r>
              <w:t>7.</w:t>
            </w:r>
          </w:p>
        </w:tc>
        <w:tc>
          <w:tcPr>
            <w:tcW w:w="3458" w:type="dxa"/>
            <w:vAlign w:val="center"/>
          </w:tcPr>
          <w:p w:rsidR="00506EDF" w:rsidRDefault="00506EDF">
            <w:pPr>
              <w:pStyle w:val="ConsPlusNormal"/>
            </w:pPr>
            <w:r>
              <w:t>Ответственный исполнитель - департамент государственного заказа автономного округа - всего</w:t>
            </w:r>
          </w:p>
        </w:tc>
        <w:tc>
          <w:tcPr>
            <w:tcW w:w="844" w:type="dxa"/>
            <w:vAlign w:val="center"/>
          </w:tcPr>
          <w:p w:rsidR="00506EDF" w:rsidRDefault="00506EDF">
            <w:pPr>
              <w:pStyle w:val="ConsPlusNormal"/>
              <w:jc w:val="center"/>
            </w:pPr>
            <w:r>
              <w:t>136934 &lt;*&gt;</w:t>
            </w:r>
          </w:p>
        </w:tc>
        <w:tc>
          <w:tcPr>
            <w:tcW w:w="724" w:type="dxa"/>
            <w:vAlign w:val="center"/>
          </w:tcPr>
          <w:p w:rsidR="00506EDF" w:rsidRDefault="00506EDF">
            <w:pPr>
              <w:pStyle w:val="ConsPlusNormal"/>
              <w:jc w:val="center"/>
            </w:pPr>
            <w:r>
              <w:t>10013 &lt;*&gt;</w:t>
            </w:r>
          </w:p>
        </w:tc>
        <w:tc>
          <w:tcPr>
            <w:tcW w:w="724" w:type="dxa"/>
            <w:vAlign w:val="center"/>
          </w:tcPr>
          <w:p w:rsidR="00506EDF" w:rsidRDefault="00506EDF">
            <w:pPr>
              <w:pStyle w:val="ConsPlusNormal"/>
              <w:jc w:val="center"/>
            </w:pPr>
            <w:r>
              <w:t>9434 &lt;*&gt;</w:t>
            </w:r>
          </w:p>
        </w:tc>
        <w:tc>
          <w:tcPr>
            <w:tcW w:w="724" w:type="dxa"/>
            <w:vAlign w:val="center"/>
          </w:tcPr>
          <w:p w:rsidR="00506EDF" w:rsidRDefault="00506EDF">
            <w:pPr>
              <w:pStyle w:val="ConsPlusNormal"/>
              <w:jc w:val="center"/>
            </w:pPr>
            <w:r>
              <w:t>12333 &lt;*&gt;</w:t>
            </w:r>
          </w:p>
        </w:tc>
        <w:tc>
          <w:tcPr>
            <w:tcW w:w="724" w:type="dxa"/>
            <w:vAlign w:val="center"/>
          </w:tcPr>
          <w:p w:rsidR="00506EDF" w:rsidRDefault="00506EDF">
            <w:pPr>
              <w:pStyle w:val="ConsPlusNormal"/>
              <w:jc w:val="center"/>
            </w:pPr>
            <w:r>
              <w:t>14144 &lt;*&gt;</w:t>
            </w:r>
          </w:p>
        </w:tc>
        <w:tc>
          <w:tcPr>
            <w:tcW w:w="724" w:type="dxa"/>
            <w:vAlign w:val="center"/>
          </w:tcPr>
          <w:p w:rsidR="00506EDF" w:rsidRDefault="00506EDF">
            <w:pPr>
              <w:pStyle w:val="ConsPlusNormal"/>
              <w:jc w:val="center"/>
            </w:pPr>
            <w:r>
              <w:t>15382 &lt;*&gt;</w:t>
            </w:r>
          </w:p>
        </w:tc>
        <w:tc>
          <w:tcPr>
            <w:tcW w:w="724" w:type="dxa"/>
            <w:vAlign w:val="center"/>
          </w:tcPr>
          <w:p w:rsidR="00506EDF" w:rsidRDefault="00506EDF">
            <w:pPr>
              <w:pStyle w:val="ConsPlusNormal"/>
              <w:jc w:val="center"/>
            </w:pPr>
            <w:r>
              <w:t>14248 &lt;*&gt;</w:t>
            </w:r>
          </w:p>
        </w:tc>
        <w:tc>
          <w:tcPr>
            <w:tcW w:w="724" w:type="dxa"/>
            <w:vAlign w:val="center"/>
          </w:tcPr>
          <w:p w:rsidR="00506EDF" w:rsidRDefault="00506EDF">
            <w:pPr>
              <w:pStyle w:val="ConsPlusNormal"/>
              <w:jc w:val="center"/>
            </w:pPr>
            <w:r>
              <w:t>13396 &lt;*&gt;</w:t>
            </w:r>
          </w:p>
        </w:tc>
        <w:tc>
          <w:tcPr>
            <w:tcW w:w="724" w:type="dxa"/>
            <w:vAlign w:val="center"/>
          </w:tcPr>
          <w:p w:rsidR="00506EDF" w:rsidRDefault="00506EDF">
            <w:pPr>
              <w:pStyle w:val="ConsPlusNormal"/>
              <w:jc w:val="center"/>
            </w:pPr>
            <w:r>
              <w:t>11955 &lt;*&gt;</w:t>
            </w:r>
          </w:p>
        </w:tc>
        <w:tc>
          <w:tcPr>
            <w:tcW w:w="724" w:type="dxa"/>
            <w:vAlign w:val="center"/>
          </w:tcPr>
          <w:p w:rsidR="00506EDF" w:rsidRDefault="00506EDF">
            <w:pPr>
              <w:pStyle w:val="ConsPlusNormal"/>
              <w:jc w:val="center"/>
            </w:pPr>
            <w:r>
              <w:t>11987 &lt;*&gt;</w:t>
            </w:r>
          </w:p>
        </w:tc>
        <w:tc>
          <w:tcPr>
            <w:tcW w:w="724" w:type="dxa"/>
            <w:vAlign w:val="center"/>
          </w:tcPr>
          <w:p w:rsidR="00506EDF" w:rsidRDefault="00506EDF">
            <w:pPr>
              <w:pStyle w:val="ConsPlusNormal"/>
              <w:jc w:val="center"/>
            </w:pPr>
            <w:r>
              <w:t>12021 &lt;*&gt;</w:t>
            </w:r>
          </w:p>
        </w:tc>
        <w:tc>
          <w:tcPr>
            <w:tcW w:w="724" w:type="dxa"/>
            <w:vAlign w:val="center"/>
          </w:tcPr>
          <w:p w:rsidR="00506EDF" w:rsidRDefault="00506EDF">
            <w:pPr>
              <w:pStyle w:val="ConsPlusNormal"/>
              <w:jc w:val="center"/>
            </w:pPr>
            <w:r>
              <w:t>12021 &lt;*&gt;</w:t>
            </w:r>
          </w:p>
        </w:tc>
      </w:tr>
      <w:tr w:rsidR="00506EDF">
        <w:tc>
          <w:tcPr>
            <w:tcW w:w="602" w:type="dxa"/>
            <w:vAlign w:val="center"/>
          </w:tcPr>
          <w:p w:rsidR="00506EDF" w:rsidRDefault="00506EDF">
            <w:pPr>
              <w:pStyle w:val="ConsPlusNormal"/>
              <w:jc w:val="center"/>
            </w:pPr>
            <w:r>
              <w:t>8.</w:t>
            </w:r>
          </w:p>
        </w:tc>
        <w:tc>
          <w:tcPr>
            <w:tcW w:w="3458" w:type="dxa"/>
            <w:vAlign w:val="center"/>
          </w:tcPr>
          <w:p w:rsidR="00506EDF" w:rsidRDefault="00506EDF">
            <w:pPr>
              <w:pStyle w:val="ConsPlusNormal"/>
            </w:pPr>
            <w:r>
              <w:t>Мероприятие 1.3. Размещение информации об общественных обсуждениях закупок, подлежащих обязательному общественному обсуждению</w:t>
            </w:r>
          </w:p>
        </w:tc>
        <w:tc>
          <w:tcPr>
            <w:tcW w:w="844" w:type="dxa"/>
            <w:vAlign w:val="center"/>
          </w:tcPr>
          <w:p w:rsidR="00506EDF" w:rsidRDefault="00506EDF">
            <w:pPr>
              <w:pStyle w:val="ConsPlusNormal"/>
              <w:jc w:val="center"/>
            </w:pPr>
            <w:r>
              <w:t>31803 &lt;*&gt;</w:t>
            </w:r>
          </w:p>
        </w:tc>
        <w:tc>
          <w:tcPr>
            <w:tcW w:w="724" w:type="dxa"/>
            <w:vAlign w:val="center"/>
          </w:tcPr>
          <w:p w:rsidR="00506EDF" w:rsidRDefault="00506EDF">
            <w:pPr>
              <w:pStyle w:val="ConsPlusNormal"/>
              <w:jc w:val="center"/>
            </w:pPr>
            <w:r>
              <w:t>1252 &lt;*&gt;</w:t>
            </w:r>
          </w:p>
        </w:tc>
        <w:tc>
          <w:tcPr>
            <w:tcW w:w="724" w:type="dxa"/>
            <w:vAlign w:val="center"/>
          </w:tcPr>
          <w:p w:rsidR="00506EDF" w:rsidRDefault="00506EDF">
            <w:pPr>
              <w:pStyle w:val="ConsPlusNormal"/>
              <w:jc w:val="center"/>
            </w:pPr>
            <w:r>
              <w:t>1179 &lt;*&gt;</w:t>
            </w:r>
          </w:p>
        </w:tc>
        <w:tc>
          <w:tcPr>
            <w:tcW w:w="724" w:type="dxa"/>
            <w:vAlign w:val="center"/>
          </w:tcPr>
          <w:p w:rsidR="00506EDF" w:rsidRDefault="00506EDF">
            <w:pPr>
              <w:pStyle w:val="ConsPlusNormal"/>
              <w:jc w:val="center"/>
            </w:pPr>
            <w:r>
              <w:t>3083 &lt;*&gt;</w:t>
            </w:r>
          </w:p>
        </w:tc>
        <w:tc>
          <w:tcPr>
            <w:tcW w:w="724" w:type="dxa"/>
            <w:vAlign w:val="center"/>
          </w:tcPr>
          <w:p w:rsidR="00506EDF" w:rsidRDefault="00506EDF">
            <w:pPr>
              <w:pStyle w:val="ConsPlusNormal"/>
              <w:jc w:val="center"/>
            </w:pPr>
            <w:r>
              <w:t>3536 &lt;*&gt;</w:t>
            </w:r>
          </w:p>
        </w:tc>
        <w:tc>
          <w:tcPr>
            <w:tcW w:w="724" w:type="dxa"/>
            <w:vAlign w:val="center"/>
          </w:tcPr>
          <w:p w:rsidR="00506EDF" w:rsidRDefault="00506EDF">
            <w:pPr>
              <w:pStyle w:val="ConsPlusNormal"/>
              <w:jc w:val="center"/>
            </w:pPr>
            <w:r>
              <w:t>3845 &lt;*&gt;</w:t>
            </w:r>
          </w:p>
        </w:tc>
        <w:tc>
          <w:tcPr>
            <w:tcW w:w="724" w:type="dxa"/>
            <w:vAlign w:val="center"/>
          </w:tcPr>
          <w:p w:rsidR="00506EDF" w:rsidRDefault="00506EDF">
            <w:pPr>
              <w:pStyle w:val="ConsPlusNormal"/>
              <w:jc w:val="center"/>
            </w:pPr>
            <w:r>
              <w:t>3564 &lt;*&gt;</w:t>
            </w:r>
          </w:p>
        </w:tc>
        <w:tc>
          <w:tcPr>
            <w:tcW w:w="724" w:type="dxa"/>
            <w:vAlign w:val="center"/>
          </w:tcPr>
          <w:p w:rsidR="00506EDF" w:rsidRDefault="00506EDF">
            <w:pPr>
              <w:pStyle w:val="ConsPlusNormal"/>
              <w:jc w:val="center"/>
            </w:pPr>
            <w:r>
              <w:t>3348 &lt;*&gt;</w:t>
            </w:r>
          </w:p>
        </w:tc>
        <w:tc>
          <w:tcPr>
            <w:tcW w:w="724" w:type="dxa"/>
            <w:vAlign w:val="center"/>
          </w:tcPr>
          <w:p w:rsidR="00506EDF" w:rsidRDefault="00506EDF">
            <w:pPr>
              <w:pStyle w:val="ConsPlusNormal"/>
              <w:jc w:val="center"/>
            </w:pPr>
            <w:r>
              <w:t>2989 &lt;*&gt;</w:t>
            </w:r>
          </w:p>
        </w:tc>
        <w:tc>
          <w:tcPr>
            <w:tcW w:w="724" w:type="dxa"/>
            <w:vAlign w:val="center"/>
          </w:tcPr>
          <w:p w:rsidR="00506EDF" w:rsidRDefault="00506EDF">
            <w:pPr>
              <w:pStyle w:val="ConsPlusNormal"/>
              <w:jc w:val="center"/>
            </w:pPr>
            <w:r>
              <w:t>2997 &lt;*&gt;</w:t>
            </w:r>
          </w:p>
        </w:tc>
        <w:tc>
          <w:tcPr>
            <w:tcW w:w="724" w:type="dxa"/>
            <w:vAlign w:val="center"/>
          </w:tcPr>
          <w:p w:rsidR="00506EDF" w:rsidRDefault="00506EDF">
            <w:pPr>
              <w:pStyle w:val="ConsPlusNormal"/>
              <w:jc w:val="center"/>
            </w:pPr>
            <w:r>
              <w:t>3005 &lt;*&gt;</w:t>
            </w:r>
          </w:p>
        </w:tc>
        <w:tc>
          <w:tcPr>
            <w:tcW w:w="724" w:type="dxa"/>
            <w:vAlign w:val="center"/>
          </w:tcPr>
          <w:p w:rsidR="00506EDF" w:rsidRDefault="00506EDF">
            <w:pPr>
              <w:pStyle w:val="ConsPlusNormal"/>
              <w:jc w:val="center"/>
            </w:pPr>
            <w:r>
              <w:t>3005 &lt;*&gt;</w:t>
            </w:r>
          </w:p>
        </w:tc>
      </w:tr>
      <w:tr w:rsidR="00506EDF">
        <w:tc>
          <w:tcPr>
            <w:tcW w:w="602" w:type="dxa"/>
            <w:vAlign w:val="center"/>
          </w:tcPr>
          <w:p w:rsidR="00506EDF" w:rsidRDefault="00506EDF">
            <w:pPr>
              <w:pStyle w:val="ConsPlusNormal"/>
              <w:jc w:val="center"/>
            </w:pPr>
            <w:r>
              <w:t>9.</w:t>
            </w:r>
          </w:p>
        </w:tc>
        <w:tc>
          <w:tcPr>
            <w:tcW w:w="3458" w:type="dxa"/>
            <w:vAlign w:val="center"/>
          </w:tcPr>
          <w:p w:rsidR="00506EDF" w:rsidRDefault="00506EDF">
            <w:pPr>
              <w:pStyle w:val="ConsPlusNormal"/>
            </w:pPr>
            <w:r>
              <w:t>Ответственный исполнитель - департамент государственного заказа автономного округа - всего</w:t>
            </w:r>
          </w:p>
        </w:tc>
        <w:tc>
          <w:tcPr>
            <w:tcW w:w="844" w:type="dxa"/>
            <w:vAlign w:val="center"/>
          </w:tcPr>
          <w:p w:rsidR="00506EDF" w:rsidRDefault="00506EDF">
            <w:pPr>
              <w:pStyle w:val="ConsPlusNormal"/>
              <w:jc w:val="center"/>
            </w:pPr>
            <w:r>
              <w:t>31803 &lt;*&gt;</w:t>
            </w:r>
          </w:p>
        </w:tc>
        <w:tc>
          <w:tcPr>
            <w:tcW w:w="724" w:type="dxa"/>
            <w:vAlign w:val="center"/>
          </w:tcPr>
          <w:p w:rsidR="00506EDF" w:rsidRDefault="00506EDF">
            <w:pPr>
              <w:pStyle w:val="ConsPlusNormal"/>
              <w:jc w:val="center"/>
            </w:pPr>
            <w:r>
              <w:t>1252 &lt;*&gt;</w:t>
            </w:r>
          </w:p>
        </w:tc>
        <w:tc>
          <w:tcPr>
            <w:tcW w:w="724" w:type="dxa"/>
            <w:vAlign w:val="center"/>
          </w:tcPr>
          <w:p w:rsidR="00506EDF" w:rsidRDefault="00506EDF">
            <w:pPr>
              <w:pStyle w:val="ConsPlusNormal"/>
              <w:jc w:val="center"/>
            </w:pPr>
            <w:r>
              <w:t>1179 &lt;*&gt;</w:t>
            </w:r>
          </w:p>
        </w:tc>
        <w:tc>
          <w:tcPr>
            <w:tcW w:w="724" w:type="dxa"/>
            <w:vAlign w:val="center"/>
          </w:tcPr>
          <w:p w:rsidR="00506EDF" w:rsidRDefault="00506EDF">
            <w:pPr>
              <w:pStyle w:val="ConsPlusNormal"/>
              <w:jc w:val="center"/>
            </w:pPr>
            <w:r>
              <w:t>3083 &lt;*&gt;</w:t>
            </w:r>
          </w:p>
        </w:tc>
        <w:tc>
          <w:tcPr>
            <w:tcW w:w="724" w:type="dxa"/>
            <w:vAlign w:val="center"/>
          </w:tcPr>
          <w:p w:rsidR="00506EDF" w:rsidRDefault="00506EDF">
            <w:pPr>
              <w:pStyle w:val="ConsPlusNormal"/>
              <w:jc w:val="center"/>
            </w:pPr>
            <w:r>
              <w:t>3536 &lt;*&gt;</w:t>
            </w:r>
          </w:p>
        </w:tc>
        <w:tc>
          <w:tcPr>
            <w:tcW w:w="724" w:type="dxa"/>
            <w:vAlign w:val="center"/>
          </w:tcPr>
          <w:p w:rsidR="00506EDF" w:rsidRDefault="00506EDF">
            <w:pPr>
              <w:pStyle w:val="ConsPlusNormal"/>
              <w:jc w:val="center"/>
            </w:pPr>
            <w:r>
              <w:t>3845 &lt;*&gt;</w:t>
            </w:r>
          </w:p>
        </w:tc>
        <w:tc>
          <w:tcPr>
            <w:tcW w:w="724" w:type="dxa"/>
            <w:vAlign w:val="center"/>
          </w:tcPr>
          <w:p w:rsidR="00506EDF" w:rsidRDefault="00506EDF">
            <w:pPr>
              <w:pStyle w:val="ConsPlusNormal"/>
              <w:jc w:val="center"/>
            </w:pPr>
            <w:r>
              <w:t>3564 &lt;*&gt;</w:t>
            </w:r>
          </w:p>
        </w:tc>
        <w:tc>
          <w:tcPr>
            <w:tcW w:w="724" w:type="dxa"/>
            <w:vAlign w:val="center"/>
          </w:tcPr>
          <w:p w:rsidR="00506EDF" w:rsidRDefault="00506EDF">
            <w:pPr>
              <w:pStyle w:val="ConsPlusNormal"/>
              <w:jc w:val="center"/>
            </w:pPr>
            <w:r>
              <w:t>3348 &lt;*&gt;</w:t>
            </w:r>
          </w:p>
        </w:tc>
        <w:tc>
          <w:tcPr>
            <w:tcW w:w="724" w:type="dxa"/>
            <w:vAlign w:val="center"/>
          </w:tcPr>
          <w:p w:rsidR="00506EDF" w:rsidRDefault="00506EDF">
            <w:pPr>
              <w:pStyle w:val="ConsPlusNormal"/>
              <w:jc w:val="center"/>
            </w:pPr>
            <w:r>
              <w:t>2989 &lt;*&gt;</w:t>
            </w:r>
          </w:p>
        </w:tc>
        <w:tc>
          <w:tcPr>
            <w:tcW w:w="724" w:type="dxa"/>
            <w:vAlign w:val="center"/>
          </w:tcPr>
          <w:p w:rsidR="00506EDF" w:rsidRDefault="00506EDF">
            <w:pPr>
              <w:pStyle w:val="ConsPlusNormal"/>
              <w:jc w:val="center"/>
            </w:pPr>
            <w:r>
              <w:t>2997 &lt;*&gt;</w:t>
            </w:r>
          </w:p>
        </w:tc>
        <w:tc>
          <w:tcPr>
            <w:tcW w:w="724" w:type="dxa"/>
            <w:vAlign w:val="center"/>
          </w:tcPr>
          <w:p w:rsidR="00506EDF" w:rsidRDefault="00506EDF">
            <w:pPr>
              <w:pStyle w:val="ConsPlusNormal"/>
              <w:jc w:val="center"/>
            </w:pPr>
            <w:r>
              <w:t>3005 &lt;*&gt;</w:t>
            </w:r>
          </w:p>
        </w:tc>
        <w:tc>
          <w:tcPr>
            <w:tcW w:w="724" w:type="dxa"/>
            <w:vAlign w:val="center"/>
          </w:tcPr>
          <w:p w:rsidR="00506EDF" w:rsidRDefault="00506EDF">
            <w:pPr>
              <w:pStyle w:val="ConsPlusNormal"/>
              <w:jc w:val="center"/>
            </w:pPr>
            <w:r>
              <w:t>3005 &lt;*&gt;</w:t>
            </w:r>
          </w:p>
        </w:tc>
      </w:tr>
      <w:tr w:rsidR="00506EDF">
        <w:tc>
          <w:tcPr>
            <w:tcW w:w="602" w:type="dxa"/>
            <w:vAlign w:val="center"/>
          </w:tcPr>
          <w:p w:rsidR="00506EDF" w:rsidRDefault="00506EDF">
            <w:pPr>
              <w:pStyle w:val="ConsPlusNormal"/>
              <w:jc w:val="center"/>
            </w:pPr>
            <w:r>
              <w:t>10.</w:t>
            </w:r>
          </w:p>
        </w:tc>
        <w:tc>
          <w:tcPr>
            <w:tcW w:w="3458" w:type="dxa"/>
            <w:vAlign w:val="center"/>
          </w:tcPr>
          <w:p w:rsidR="00506EDF" w:rsidRDefault="00506EDF">
            <w:pPr>
              <w:pStyle w:val="ConsPlusNormal"/>
            </w:pPr>
            <w:r>
              <w:t>Мероприятие 1.4. Обеспечение проведения обязательного общественного обсуждения закупок в порядке, установленном Правительством Российской Федерации и законодательством автономного округа</w:t>
            </w:r>
          </w:p>
        </w:tc>
        <w:tc>
          <w:tcPr>
            <w:tcW w:w="844" w:type="dxa"/>
            <w:vAlign w:val="center"/>
          </w:tcPr>
          <w:p w:rsidR="00506EDF" w:rsidRDefault="00506EDF">
            <w:pPr>
              <w:pStyle w:val="ConsPlusNormal"/>
              <w:jc w:val="center"/>
            </w:pPr>
            <w:r>
              <w:t>31802 &lt;*&gt;</w:t>
            </w:r>
          </w:p>
        </w:tc>
        <w:tc>
          <w:tcPr>
            <w:tcW w:w="724" w:type="dxa"/>
            <w:vAlign w:val="center"/>
          </w:tcPr>
          <w:p w:rsidR="00506EDF" w:rsidRDefault="00506EDF">
            <w:pPr>
              <w:pStyle w:val="ConsPlusNormal"/>
              <w:jc w:val="center"/>
            </w:pPr>
            <w:r>
              <w:t>1251 &lt;*&gt;</w:t>
            </w:r>
          </w:p>
        </w:tc>
        <w:tc>
          <w:tcPr>
            <w:tcW w:w="724" w:type="dxa"/>
            <w:vAlign w:val="center"/>
          </w:tcPr>
          <w:p w:rsidR="00506EDF" w:rsidRDefault="00506EDF">
            <w:pPr>
              <w:pStyle w:val="ConsPlusNormal"/>
              <w:jc w:val="center"/>
            </w:pPr>
            <w:r>
              <w:t>1179 &lt;*&gt;</w:t>
            </w:r>
          </w:p>
        </w:tc>
        <w:tc>
          <w:tcPr>
            <w:tcW w:w="724" w:type="dxa"/>
            <w:vAlign w:val="center"/>
          </w:tcPr>
          <w:p w:rsidR="00506EDF" w:rsidRDefault="00506EDF">
            <w:pPr>
              <w:pStyle w:val="ConsPlusNormal"/>
              <w:jc w:val="center"/>
            </w:pPr>
            <w:r>
              <w:t>3083 &lt;*&gt;</w:t>
            </w:r>
          </w:p>
        </w:tc>
        <w:tc>
          <w:tcPr>
            <w:tcW w:w="724" w:type="dxa"/>
            <w:vAlign w:val="center"/>
          </w:tcPr>
          <w:p w:rsidR="00506EDF" w:rsidRDefault="00506EDF">
            <w:pPr>
              <w:pStyle w:val="ConsPlusNormal"/>
              <w:jc w:val="center"/>
            </w:pPr>
            <w:r>
              <w:t>3536 &lt;*&gt;</w:t>
            </w:r>
          </w:p>
        </w:tc>
        <w:tc>
          <w:tcPr>
            <w:tcW w:w="724" w:type="dxa"/>
            <w:vAlign w:val="center"/>
          </w:tcPr>
          <w:p w:rsidR="00506EDF" w:rsidRDefault="00506EDF">
            <w:pPr>
              <w:pStyle w:val="ConsPlusNormal"/>
              <w:jc w:val="center"/>
            </w:pPr>
            <w:r>
              <w:t>3845 &lt;*&gt;</w:t>
            </w:r>
          </w:p>
        </w:tc>
        <w:tc>
          <w:tcPr>
            <w:tcW w:w="724" w:type="dxa"/>
            <w:vAlign w:val="center"/>
          </w:tcPr>
          <w:p w:rsidR="00506EDF" w:rsidRDefault="00506EDF">
            <w:pPr>
              <w:pStyle w:val="ConsPlusNormal"/>
              <w:jc w:val="center"/>
            </w:pPr>
            <w:r>
              <w:t>3564 &lt;*&gt;</w:t>
            </w:r>
          </w:p>
        </w:tc>
        <w:tc>
          <w:tcPr>
            <w:tcW w:w="724" w:type="dxa"/>
            <w:vAlign w:val="center"/>
          </w:tcPr>
          <w:p w:rsidR="00506EDF" w:rsidRDefault="00506EDF">
            <w:pPr>
              <w:pStyle w:val="ConsPlusNormal"/>
              <w:jc w:val="center"/>
            </w:pPr>
            <w:r>
              <w:t>3348 &lt;*&gt;</w:t>
            </w:r>
          </w:p>
        </w:tc>
        <w:tc>
          <w:tcPr>
            <w:tcW w:w="724" w:type="dxa"/>
            <w:vAlign w:val="center"/>
          </w:tcPr>
          <w:p w:rsidR="00506EDF" w:rsidRDefault="00506EDF">
            <w:pPr>
              <w:pStyle w:val="ConsPlusNormal"/>
              <w:jc w:val="center"/>
            </w:pPr>
            <w:r>
              <w:t>2989 &lt;*&gt;</w:t>
            </w:r>
          </w:p>
        </w:tc>
        <w:tc>
          <w:tcPr>
            <w:tcW w:w="724" w:type="dxa"/>
            <w:vAlign w:val="center"/>
          </w:tcPr>
          <w:p w:rsidR="00506EDF" w:rsidRDefault="00506EDF">
            <w:pPr>
              <w:pStyle w:val="ConsPlusNormal"/>
              <w:jc w:val="center"/>
            </w:pPr>
            <w:r>
              <w:t>2997 &lt;*&gt;</w:t>
            </w:r>
          </w:p>
        </w:tc>
        <w:tc>
          <w:tcPr>
            <w:tcW w:w="724" w:type="dxa"/>
            <w:vAlign w:val="center"/>
          </w:tcPr>
          <w:p w:rsidR="00506EDF" w:rsidRDefault="00506EDF">
            <w:pPr>
              <w:pStyle w:val="ConsPlusNormal"/>
              <w:jc w:val="center"/>
            </w:pPr>
            <w:r>
              <w:t>3005 &lt;*&gt;</w:t>
            </w:r>
          </w:p>
        </w:tc>
        <w:tc>
          <w:tcPr>
            <w:tcW w:w="724" w:type="dxa"/>
            <w:vAlign w:val="center"/>
          </w:tcPr>
          <w:p w:rsidR="00506EDF" w:rsidRDefault="00506EDF">
            <w:pPr>
              <w:pStyle w:val="ConsPlusNormal"/>
              <w:jc w:val="center"/>
            </w:pPr>
            <w:r>
              <w:t>3005 &lt;*&gt;</w:t>
            </w:r>
          </w:p>
        </w:tc>
      </w:tr>
      <w:tr w:rsidR="00506EDF">
        <w:tc>
          <w:tcPr>
            <w:tcW w:w="602" w:type="dxa"/>
            <w:vAlign w:val="center"/>
          </w:tcPr>
          <w:p w:rsidR="00506EDF" w:rsidRDefault="00506EDF">
            <w:pPr>
              <w:pStyle w:val="ConsPlusNormal"/>
              <w:jc w:val="center"/>
            </w:pPr>
            <w:r>
              <w:t>11.</w:t>
            </w:r>
          </w:p>
        </w:tc>
        <w:tc>
          <w:tcPr>
            <w:tcW w:w="3458" w:type="dxa"/>
            <w:vAlign w:val="center"/>
          </w:tcPr>
          <w:p w:rsidR="00506EDF" w:rsidRDefault="00506EDF">
            <w:pPr>
              <w:pStyle w:val="ConsPlusNormal"/>
            </w:pPr>
            <w:r>
              <w:t>Ответственный исполнитель - департамент государственного заказа автономного округа - всего</w:t>
            </w:r>
          </w:p>
        </w:tc>
        <w:tc>
          <w:tcPr>
            <w:tcW w:w="844" w:type="dxa"/>
            <w:vAlign w:val="center"/>
          </w:tcPr>
          <w:p w:rsidR="00506EDF" w:rsidRDefault="00506EDF">
            <w:pPr>
              <w:pStyle w:val="ConsPlusNormal"/>
              <w:jc w:val="center"/>
            </w:pPr>
            <w:r>
              <w:t>31802 &lt;*&gt;</w:t>
            </w:r>
          </w:p>
        </w:tc>
        <w:tc>
          <w:tcPr>
            <w:tcW w:w="724" w:type="dxa"/>
            <w:vAlign w:val="center"/>
          </w:tcPr>
          <w:p w:rsidR="00506EDF" w:rsidRDefault="00506EDF">
            <w:pPr>
              <w:pStyle w:val="ConsPlusNormal"/>
              <w:jc w:val="center"/>
            </w:pPr>
            <w:r>
              <w:t>1251 &lt;*&gt;</w:t>
            </w:r>
          </w:p>
        </w:tc>
        <w:tc>
          <w:tcPr>
            <w:tcW w:w="724" w:type="dxa"/>
            <w:vAlign w:val="center"/>
          </w:tcPr>
          <w:p w:rsidR="00506EDF" w:rsidRDefault="00506EDF">
            <w:pPr>
              <w:pStyle w:val="ConsPlusNormal"/>
              <w:jc w:val="center"/>
            </w:pPr>
            <w:r>
              <w:t>1179 &lt;*&gt;</w:t>
            </w:r>
          </w:p>
        </w:tc>
        <w:tc>
          <w:tcPr>
            <w:tcW w:w="724" w:type="dxa"/>
            <w:vAlign w:val="center"/>
          </w:tcPr>
          <w:p w:rsidR="00506EDF" w:rsidRDefault="00506EDF">
            <w:pPr>
              <w:pStyle w:val="ConsPlusNormal"/>
              <w:jc w:val="center"/>
            </w:pPr>
            <w:r>
              <w:t>3083 &lt;*&gt;</w:t>
            </w:r>
          </w:p>
        </w:tc>
        <w:tc>
          <w:tcPr>
            <w:tcW w:w="724" w:type="dxa"/>
            <w:vAlign w:val="center"/>
          </w:tcPr>
          <w:p w:rsidR="00506EDF" w:rsidRDefault="00506EDF">
            <w:pPr>
              <w:pStyle w:val="ConsPlusNormal"/>
              <w:jc w:val="center"/>
            </w:pPr>
            <w:r>
              <w:t>3536 &lt;*&gt;</w:t>
            </w:r>
          </w:p>
        </w:tc>
        <w:tc>
          <w:tcPr>
            <w:tcW w:w="724" w:type="dxa"/>
            <w:vAlign w:val="center"/>
          </w:tcPr>
          <w:p w:rsidR="00506EDF" w:rsidRDefault="00506EDF">
            <w:pPr>
              <w:pStyle w:val="ConsPlusNormal"/>
              <w:jc w:val="center"/>
            </w:pPr>
            <w:r>
              <w:t>3845 &lt;*&gt;</w:t>
            </w:r>
          </w:p>
        </w:tc>
        <w:tc>
          <w:tcPr>
            <w:tcW w:w="724" w:type="dxa"/>
            <w:vAlign w:val="center"/>
          </w:tcPr>
          <w:p w:rsidR="00506EDF" w:rsidRDefault="00506EDF">
            <w:pPr>
              <w:pStyle w:val="ConsPlusNormal"/>
              <w:jc w:val="center"/>
            </w:pPr>
            <w:r>
              <w:t>3564 &lt;*&gt;</w:t>
            </w:r>
          </w:p>
        </w:tc>
        <w:tc>
          <w:tcPr>
            <w:tcW w:w="724" w:type="dxa"/>
            <w:vAlign w:val="center"/>
          </w:tcPr>
          <w:p w:rsidR="00506EDF" w:rsidRDefault="00506EDF">
            <w:pPr>
              <w:pStyle w:val="ConsPlusNormal"/>
              <w:jc w:val="center"/>
            </w:pPr>
            <w:r>
              <w:t>3348 &lt;*&gt;</w:t>
            </w:r>
          </w:p>
        </w:tc>
        <w:tc>
          <w:tcPr>
            <w:tcW w:w="724" w:type="dxa"/>
            <w:vAlign w:val="center"/>
          </w:tcPr>
          <w:p w:rsidR="00506EDF" w:rsidRDefault="00506EDF">
            <w:pPr>
              <w:pStyle w:val="ConsPlusNormal"/>
              <w:jc w:val="center"/>
            </w:pPr>
            <w:r>
              <w:t>2989 &lt;*&gt;</w:t>
            </w:r>
          </w:p>
        </w:tc>
        <w:tc>
          <w:tcPr>
            <w:tcW w:w="724" w:type="dxa"/>
            <w:vAlign w:val="center"/>
          </w:tcPr>
          <w:p w:rsidR="00506EDF" w:rsidRDefault="00506EDF">
            <w:pPr>
              <w:pStyle w:val="ConsPlusNormal"/>
              <w:jc w:val="center"/>
            </w:pPr>
            <w:r>
              <w:t>2997 &lt;*&gt;</w:t>
            </w:r>
          </w:p>
        </w:tc>
        <w:tc>
          <w:tcPr>
            <w:tcW w:w="724" w:type="dxa"/>
            <w:vAlign w:val="center"/>
          </w:tcPr>
          <w:p w:rsidR="00506EDF" w:rsidRDefault="00506EDF">
            <w:pPr>
              <w:pStyle w:val="ConsPlusNormal"/>
              <w:jc w:val="center"/>
            </w:pPr>
            <w:r>
              <w:t>3005 &lt;*&gt;</w:t>
            </w:r>
          </w:p>
        </w:tc>
        <w:tc>
          <w:tcPr>
            <w:tcW w:w="724" w:type="dxa"/>
            <w:vAlign w:val="center"/>
          </w:tcPr>
          <w:p w:rsidR="00506EDF" w:rsidRDefault="00506EDF">
            <w:pPr>
              <w:pStyle w:val="ConsPlusNormal"/>
              <w:jc w:val="center"/>
            </w:pPr>
            <w:r>
              <w:t>3005 &lt;*&gt;</w:t>
            </w:r>
          </w:p>
        </w:tc>
      </w:tr>
      <w:tr w:rsidR="00506EDF">
        <w:tc>
          <w:tcPr>
            <w:tcW w:w="602" w:type="dxa"/>
            <w:vAlign w:val="center"/>
          </w:tcPr>
          <w:p w:rsidR="00506EDF" w:rsidRDefault="00506EDF">
            <w:pPr>
              <w:pStyle w:val="ConsPlusNormal"/>
              <w:jc w:val="center"/>
            </w:pPr>
            <w:r>
              <w:t>12.</w:t>
            </w:r>
          </w:p>
        </w:tc>
        <w:tc>
          <w:tcPr>
            <w:tcW w:w="3458" w:type="dxa"/>
            <w:vAlign w:val="center"/>
          </w:tcPr>
          <w:p w:rsidR="00506EDF" w:rsidRDefault="00506EDF">
            <w:pPr>
              <w:pStyle w:val="ConsPlusNormal"/>
            </w:pPr>
            <w:r>
              <w:t xml:space="preserve">Мероприятие 1.5. Сбор, обобщение, систематизация и </w:t>
            </w:r>
            <w:r>
              <w:lastRenderedPageBreak/>
              <w:t>оценка информации об осуществлении закупок, в том числе реализация планов закупок (с 01.01.2020 формирование планов закупок не осуществляется) и планов-графиков</w:t>
            </w:r>
          </w:p>
        </w:tc>
        <w:tc>
          <w:tcPr>
            <w:tcW w:w="844" w:type="dxa"/>
            <w:vAlign w:val="center"/>
          </w:tcPr>
          <w:p w:rsidR="00506EDF" w:rsidRDefault="00506EDF">
            <w:pPr>
              <w:pStyle w:val="ConsPlusNormal"/>
              <w:jc w:val="center"/>
            </w:pPr>
            <w:r>
              <w:lastRenderedPageBreak/>
              <w:t>130081 &lt;*&gt;</w:t>
            </w:r>
          </w:p>
        </w:tc>
        <w:tc>
          <w:tcPr>
            <w:tcW w:w="724" w:type="dxa"/>
            <w:vAlign w:val="center"/>
          </w:tcPr>
          <w:p w:rsidR="00506EDF" w:rsidRDefault="00506EDF">
            <w:pPr>
              <w:pStyle w:val="ConsPlusNormal"/>
              <w:jc w:val="center"/>
            </w:pPr>
            <w:r>
              <w:t>5516 &lt;*&gt;</w:t>
            </w:r>
          </w:p>
        </w:tc>
        <w:tc>
          <w:tcPr>
            <w:tcW w:w="724" w:type="dxa"/>
            <w:vAlign w:val="center"/>
          </w:tcPr>
          <w:p w:rsidR="00506EDF" w:rsidRDefault="00506EDF">
            <w:pPr>
              <w:pStyle w:val="ConsPlusNormal"/>
              <w:jc w:val="center"/>
            </w:pPr>
            <w:r>
              <w:t>7076 &lt;*&gt;</w:t>
            </w:r>
          </w:p>
        </w:tc>
        <w:tc>
          <w:tcPr>
            <w:tcW w:w="724" w:type="dxa"/>
            <w:vAlign w:val="center"/>
          </w:tcPr>
          <w:p w:rsidR="00506EDF" w:rsidRDefault="00506EDF">
            <w:pPr>
              <w:pStyle w:val="ConsPlusNormal"/>
              <w:jc w:val="center"/>
            </w:pPr>
            <w:r>
              <w:t>12333 &lt;*&gt;</w:t>
            </w:r>
          </w:p>
        </w:tc>
        <w:tc>
          <w:tcPr>
            <w:tcW w:w="724" w:type="dxa"/>
            <w:vAlign w:val="center"/>
          </w:tcPr>
          <w:p w:rsidR="00506EDF" w:rsidRDefault="00506EDF">
            <w:pPr>
              <w:pStyle w:val="ConsPlusNormal"/>
              <w:jc w:val="center"/>
            </w:pPr>
            <w:r>
              <w:t>14144 &lt;*&gt;</w:t>
            </w:r>
          </w:p>
        </w:tc>
        <w:tc>
          <w:tcPr>
            <w:tcW w:w="724" w:type="dxa"/>
            <w:vAlign w:val="center"/>
          </w:tcPr>
          <w:p w:rsidR="00506EDF" w:rsidRDefault="00506EDF">
            <w:pPr>
              <w:pStyle w:val="ConsPlusNormal"/>
              <w:jc w:val="center"/>
            </w:pPr>
            <w:r>
              <w:t>15382 &lt;*&gt;</w:t>
            </w:r>
          </w:p>
        </w:tc>
        <w:tc>
          <w:tcPr>
            <w:tcW w:w="724" w:type="dxa"/>
            <w:vAlign w:val="center"/>
          </w:tcPr>
          <w:p w:rsidR="00506EDF" w:rsidRDefault="00506EDF">
            <w:pPr>
              <w:pStyle w:val="ConsPlusNormal"/>
              <w:jc w:val="center"/>
            </w:pPr>
            <w:r>
              <w:t>14247 &lt;*&gt;</w:t>
            </w:r>
          </w:p>
        </w:tc>
        <w:tc>
          <w:tcPr>
            <w:tcW w:w="724" w:type="dxa"/>
            <w:vAlign w:val="center"/>
          </w:tcPr>
          <w:p w:rsidR="00506EDF" w:rsidRDefault="00506EDF">
            <w:pPr>
              <w:pStyle w:val="ConsPlusNormal"/>
              <w:jc w:val="center"/>
            </w:pPr>
            <w:r>
              <w:t>13396 &lt;*&gt;</w:t>
            </w:r>
          </w:p>
        </w:tc>
        <w:tc>
          <w:tcPr>
            <w:tcW w:w="724" w:type="dxa"/>
            <w:vAlign w:val="center"/>
          </w:tcPr>
          <w:p w:rsidR="00506EDF" w:rsidRDefault="00506EDF">
            <w:pPr>
              <w:pStyle w:val="ConsPlusNormal"/>
              <w:jc w:val="center"/>
            </w:pPr>
            <w:r>
              <w:t>11955 &lt;*&gt;</w:t>
            </w:r>
          </w:p>
        </w:tc>
        <w:tc>
          <w:tcPr>
            <w:tcW w:w="724" w:type="dxa"/>
            <w:vAlign w:val="center"/>
          </w:tcPr>
          <w:p w:rsidR="00506EDF" w:rsidRDefault="00506EDF">
            <w:pPr>
              <w:pStyle w:val="ConsPlusNormal"/>
              <w:jc w:val="center"/>
            </w:pPr>
            <w:r>
              <w:t>11988 &lt;*&gt;</w:t>
            </w:r>
          </w:p>
        </w:tc>
        <w:tc>
          <w:tcPr>
            <w:tcW w:w="724" w:type="dxa"/>
            <w:vAlign w:val="center"/>
          </w:tcPr>
          <w:p w:rsidR="00506EDF" w:rsidRDefault="00506EDF">
            <w:pPr>
              <w:pStyle w:val="ConsPlusNormal"/>
              <w:jc w:val="center"/>
            </w:pPr>
            <w:r>
              <w:t>12022 &lt;*&gt;</w:t>
            </w:r>
          </w:p>
        </w:tc>
        <w:tc>
          <w:tcPr>
            <w:tcW w:w="724" w:type="dxa"/>
            <w:vAlign w:val="center"/>
          </w:tcPr>
          <w:p w:rsidR="00506EDF" w:rsidRDefault="00506EDF">
            <w:pPr>
              <w:pStyle w:val="ConsPlusNormal"/>
              <w:jc w:val="center"/>
            </w:pPr>
            <w:r>
              <w:t>12022 &lt;*&gt;</w:t>
            </w:r>
          </w:p>
        </w:tc>
      </w:tr>
      <w:tr w:rsidR="00506EDF">
        <w:tc>
          <w:tcPr>
            <w:tcW w:w="602" w:type="dxa"/>
            <w:vAlign w:val="center"/>
          </w:tcPr>
          <w:p w:rsidR="00506EDF" w:rsidRDefault="00506EDF">
            <w:pPr>
              <w:pStyle w:val="ConsPlusNormal"/>
              <w:jc w:val="center"/>
            </w:pPr>
            <w:r>
              <w:t>13.</w:t>
            </w:r>
          </w:p>
        </w:tc>
        <w:tc>
          <w:tcPr>
            <w:tcW w:w="3458" w:type="dxa"/>
            <w:vAlign w:val="center"/>
          </w:tcPr>
          <w:p w:rsidR="00506EDF" w:rsidRDefault="00506EDF">
            <w:pPr>
              <w:pStyle w:val="ConsPlusNormal"/>
            </w:pPr>
            <w:r>
              <w:t>Ответственный исполнитель - департамент государственного заказа автономного округа - всего</w:t>
            </w:r>
          </w:p>
        </w:tc>
        <w:tc>
          <w:tcPr>
            <w:tcW w:w="844" w:type="dxa"/>
            <w:vAlign w:val="center"/>
          </w:tcPr>
          <w:p w:rsidR="00506EDF" w:rsidRDefault="00506EDF">
            <w:pPr>
              <w:pStyle w:val="ConsPlusNormal"/>
              <w:jc w:val="center"/>
            </w:pPr>
            <w:r>
              <w:t>130081 &lt;*&gt;</w:t>
            </w:r>
          </w:p>
        </w:tc>
        <w:tc>
          <w:tcPr>
            <w:tcW w:w="724" w:type="dxa"/>
            <w:vAlign w:val="center"/>
          </w:tcPr>
          <w:p w:rsidR="00506EDF" w:rsidRDefault="00506EDF">
            <w:pPr>
              <w:pStyle w:val="ConsPlusNormal"/>
              <w:jc w:val="center"/>
            </w:pPr>
            <w:r>
              <w:t>5516 &lt;*&gt;</w:t>
            </w:r>
          </w:p>
        </w:tc>
        <w:tc>
          <w:tcPr>
            <w:tcW w:w="724" w:type="dxa"/>
            <w:vAlign w:val="center"/>
          </w:tcPr>
          <w:p w:rsidR="00506EDF" w:rsidRDefault="00506EDF">
            <w:pPr>
              <w:pStyle w:val="ConsPlusNormal"/>
              <w:jc w:val="center"/>
            </w:pPr>
            <w:r>
              <w:t>7076 &lt;*&gt;</w:t>
            </w:r>
          </w:p>
        </w:tc>
        <w:tc>
          <w:tcPr>
            <w:tcW w:w="724" w:type="dxa"/>
            <w:vAlign w:val="center"/>
          </w:tcPr>
          <w:p w:rsidR="00506EDF" w:rsidRDefault="00506EDF">
            <w:pPr>
              <w:pStyle w:val="ConsPlusNormal"/>
              <w:jc w:val="center"/>
            </w:pPr>
            <w:r>
              <w:t>12333 &lt;*&gt;</w:t>
            </w:r>
          </w:p>
        </w:tc>
        <w:tc>
          <w:tcPr>
            <w:tcW w:w="724" w:type="dxa"/>
            <w:vAlign w:val="center"/>
          </w:tcPr>
          <w:p w:rsidR="00506EDF" w:rsidRDefault="00506EDF">
            <w:pPr>
              <w:pStyle w:val="ConsPlusNormal"/>
              <w:jc w:val="center"/>
            </w:pPr>
            <w:r>
              <w:t>14144 &lt;*&gt;</w:t>
            </w:r>
          </w:p>
        </w:tc>
        <w:tc>
          <w:tcPr>
            <w:tcW w:w="724" w:type="dxa"/>
            <w:vAlign w:val="center"/>
          </w:tcPr>
          <w:p w:rsidR="00506EDF" w:rsidRDefault="00506EDF">
            <w:pPr>
              <w:pStyle w:val="ConsPlusNormal"/>
              <w:jc w:val="center"/>
            </w:pPr>
            <w:r>
              <w:t>15382 &lt;*&gt;</w:t>
            </w:r>
          </w:p>
        </w:tc>
        <w:tc>
          <w:tcPr>
            <w:tcW w:w="724" w:type="dxa"/>
            <w:vAlign w:val="center"/>
          </w:tcPr>
          <w:p w:rsidR="00506EDF" w:rsidRDefault="00506EDF">
            <w:pPr>
              <w:pStyle w:val="ConsPlusNormal"/>
              <w:jc w:val="center"/>
            </w:pPr>
            <w:r>
              <w:t>14247 &lt;*&gt;</w:t>
            </w:r>
          </w:p>
        </w:tc>
        <w:tc>
          <w:tcPr>
            <w:tcW w:w="724" w:type="dxa"/>
            <w:vAlign w:val="center"/>
          </w:tcPr>
          <w:p w:rsidR="00506EDF" w:rsidRDefault="00506EDF">
            <w:pPr>
              <w:pStyle w:val="ConsPlusNormal"/>
              <w:jc w:val="center"/>
            </w:pPr>
            <w:r>
              <w:t>13396 &lt;*&gt;</w:t>
            </w:r>
          </w:p>
        </w:tc>
        <w:tc>
          <w:tcPr>
            <w:tcW w:w="724" w:type="dxa"/>
            <w:vAlign w:val="center"/>
          </w:tcPr>
          <w:p w:rsidR="00506EDF" w:rsidRDefault="00506EDF">
            <w:pPr>
              <w:pStyle w:val="ConsPlusNormal"/>
              <w:jc w:val="center"/>
            </w:pPr>
            <w:r>
              <w:t>11955 &lt;*&gt;</w:t>
            </w:r>
          </w:p>
        </w:tc>
        <w:tc>
          <w:tcPr>
            <w:tcW w:w="724" w:type="dxa"/>
            <w:vAlign w:val="center"/>
          </w:tcPr>
          <w:p w:rsidR="00506EDF" w:rsidRDefault="00506EDF">
            <w:pPr>
              <w:pStyle w:val="ConsPlusNormal"/>
              <w:jc w:val="center"/>
            </w:pPr>
            <w:r>
              <w:t>11988 &lt;*&gt;</w:t>
            </w:r>
          </w:p>
        </w:tc>
        <w:tc>
          <w:tcPr>
            <w:tcW w:w="724" w:type="dxa"/>
            <w:vAlign w:val="center"/>
          </w:tcPr>
          <w:p w:rsidR="00506EDF" w:rsidRDefault="00506EDF">
            <w:pPr>
              <w:pStyle w:val="ConsPlusNormal"/>
              <w:jc w:val="center"/>
            </w:pPr>
            <w:r>
              <w:t>12022 &lt;*&gt;</w:t>
            </w:r>
          </w:p>
        </w:tc>
        <w:tc>
          <w:tcPr>
            <w:tcW w:w="724" w:type="dxa"/>
            <w:vAlign w:val="center"/>
          </w:tcPr>
          <w:p w:rsidR="00506EDF" w:rsidRDefault="00506EDF">
            <w:pPr>
              <w:pStyle w:val="ConsPlusNormal"/>
              <w:jc w:val="center"/>
            </w:pPr>
            <w:r>
              <w:t>12022 &lt;*&gt;</w:t>
            </w:r>
          </w:p>
        </w:tc>
      </w:tr>
      <w:tr w:rsidR="00506EDF">
        <w:tc>
          <w:tcPr>
            <w:tcW w:w="602" w:type="dxa"/>
            <w:vAlign w:val="center"/>
          </w:tcPr>
          <w:p w:rsidR="00506EDF" w:rsidRDefault="00506EDF">
            <w:pPr>
              <w:pStyle w:val="ConsPlusNormal"/>
              <w:jc w:val="center"/>
            </w:pPr>
            <w:r>
              <w:t>14.</w:t>
            </w:r>
          </w:p>
        </w:tc>
        <w:tc>
          <w:tcPr>
            <w:tcW w:w="3458" w:type="dxa"/>
            <w:vAlign w:val="center"/>
          </w:tcPr>
          <w:p w:rsidR="00506EDF" w:rsidRDefault="00506EDF">
            <w:pPr>
              <w:pStyle w:val="ConsPlusNormal"/>
            </w:pPr>
            <w:r>
              <w:t>Мероприятие 1.6. Мониторинг осуществления закупок для нужд заказчиков автономного округа и подготовка аналитических материалов</w:t>
            </w:r>
          </w:p>
        </w:tc>
        <w:tc>
          <w:tcPr>
            <w:tcW w:w="844" w:type="dxa"/>
            <w:vAlign w:val="center"/>
          </w:tcPr>
          <w:p w:rsidR="00506EDF" w:rsidRDefault="00506EDF">
            <w:pPr>
              <w:pStyle w:val="ConsPlusNormal"/>
              <w:jc w:val="center"/>
            </w:pPr>
            <w:r>
              <w:t>64103 &lt;*&gt;</w:t>
            </w:r>
          </w:p>
        </w:tc>
        <w:tc>
          <w:tcPr>
            <w:tcW w:w="724" w:type="dxa"/>
            <w:vAlign w:val="center"/>
          </w:tcPr>
          <w:p w:rsidR="00506EDF" w:rsidRDefault="00506EDF">
            <w:pPr>
              <w:pStyle w:val="ConsPlusNormal"/>
              <w:jc w:val="center"/>
            </w:pPr>
            <w:r>
              <w:t>3000 &lt;*&gt;</w:t>
            </w:r>
          </w:p>
        </w:tc>
        <w:tc>
          <w:tcPr>
            <w:tcW w:w="724" w:type="dxa"/>
            <w:vAlign w:val="center"/>
          </w:tcPr>
          <w:p w:rsidR="00506EDF" w:rsidRDefault="00506EDF">
            <w:pPr>
              <w:pStyle w:val="ConsPlusNormal"/>
              <w:jc w:val="center"/>
            </w:pPr>
            <w:r>
              <w:t>2358 &lt;*&gt;</w:t>
            </w:r>
          </w:p>
        </w:tc>
        <w:tc>
          <w:tcPr>
            <w:tcW w:w="724" w:type="dxa"/>
            <w:vAlign w:val="center"/>
          </w:tcPr>
          <w:p w:rsidR="00506EDF" w:rsidRDefault="00506EDF">
            <w:pPr>
              <w:pStyle w:val="ConsPlusNormal"/>
              <w:jc w:val="center"/>
            </w:pPr>
            <w:r>
              <w:t>6167 &lt;*&gt;</w:t>
            </w:r>
          </w:p>
        </w:tc>
        <w:tc>
          <w:tcPr>
            <w:tcW w:w="724" w:type="dxa"/>
            <w:vAlign w:val="center"/>
          </w:tcPr>
          <w:p w:rsidR="00506EDF" w:rsidRDefault="00506EDF">
            <w:pPr>
              <w:pStyle w:val="ConsPlusNormal"/>
              <w:jc w:val="center"/>
            </w:pPr>
            <w:r>
              <w:t>7072 &lt;*&gt;</w:t>
            </w:r>
          </w:p>
        </w:tc>
        <w:tc>
          <w:tcPr>
            <w:tcW w:w="724" w:type="dxa"/>
            <w:vAlign w:val="center"/>
          </w:tcPr>
          <w:p w:rsidR="00506EDF" w:rsidRDefault="00506EDF">
            <w:pPr>
              <w:pStyle w:val="ConsPlusNormal"/>
              <w:jc w:val="center"/>
            </w:pPr>
            <w:r>
              <w:t>7691 &lt;*&gt;</w:t>
            </w:r>
          </w:p>
        </w:tc>
        <w:tc>
          <w:tcPr>
            <w:tcW w:w="724" w:type="dxa"/>
            <w:vAlign w:val="center"/>
          </w:tcPr>
          <w:p w:rsidR="00506EDF" w:rsidRDefault="00506EDF">
            <w:pPr>
              <w:pStyle w:val="ConsPlusNormal"/>
              <w:jc w:val="center"/>
            </w:pPr>
            <w:r>
              <w:t>7125 &lt;*&gt;</w:t>
            </w:r>
          </w:p>
        </w:tc>
        <w:tc>
          <w:tcPr>
            <w:tcW w:w="724" w:type="dxa"/>
            <w:vAlign w:val="center"/>
          </w:tcPr>
          <w:p w:rsidR="00506EDF" w:rsidRDefault="00506EDF">
            <w:pPr>
              <w:pStyle w:val="ConsPlusNormal"/>
              <w:jc w:val="center"/>
            </w:pPr>
            <w:r>
              <w:t>6697 &lt;*&gt;</w:t>
            </w:r>
          </w:p>
        </w:tc>
        <w:tc>
          <w:tcPr>
            <w:tcW w:w="724" w:type="dxa"/>
            <w:vAlign w:val="center"/>
          </w:tcPr>
          <w:p w:rsidR="00506EDF" w:rsidRDefault="00506EDF">
            <w:pPr>
              <w:pStyle w:val="ConsPlusNormal"/>
              <w:jc w:val="center"/>
            </w:pPr>
            <w:r>
              <w:t>5977 &lt;*&gt;</w:t>
            </w:r>
          </w:p>
        </w:tc>
        <w:tc>
          <w:tcPr>
            <w:tcW w:w="724" w:type="dxa"/>
            <w:vAlign w:val="center"/>
          </w:tcPr>
          <w:p w:rsidR="00506EDF" w:rsidRDefault="00506EDF">
            <w:pPr>
              <w:pStyle w:val="ConsPlusNormal"/>
              <w:jc w:val="center"/>
            </w:pPr>
            <w:r>
              <w:t>5994 &lt;*&gt;</w:t>
            </w:r>
          </w:p>
        </w:tc>
        <w:tc>
          <w:tcPr>
            <w:tcW w:w="724" w:type="dxa"/>
            <w:vAlign w:val="center"/>
          </w:tcPr>
          <w:p w:rsidR="00506EDF" w:rsidRDefault="00506EDF">
            <w:pPr>
              <w:pStyle w:val="ConsPlusNormal"/>
              <w:jc w:val="center"/>
            </w:pPr>
            <w:r>
              <w:t>6011 &lt;*&gt;</w:t>
            </w:r>
          </w:p>
        </w:tc>
        <w:tc>
          <w:tcPr>
            <w:tcW w:w="724" w:type="dxa"/>
            <w:vAlign w:val="center"/>
          </w:tcPr>
          <w:p w:rsidR="00506EDF" w:rsidRDefault="00506EDF">
            <w:pPr>
              <w:pStyle w:val="ConsPlusNormal"/>
              <w:jc w:val="center"/>
            </w:pPr>
            <w:r>
              <w:t>6011 &lt;*&gt;</w:t>
            </w:r>
          </w:p>
        </w:tc>
      </w:tr>
      <w:tr w:rsidR="00506EDF">
        <w:tc>
          <w:tcPr>
            <w:tcW w:w="602" w:type="dxa"/>
            <w:vAlign w:val="center"/>
          </w:tcPr>
          <w:p w:rsidR="00506EDF" w:rsidRDefault="00506EDF">
            <w:pPr>
              <w:pStyle w:val="ConsPlusNormal"/>
              <w:jc w:val="center"/>
            </w:pPr>
            <w:r>
              <w:t>15.</w:t>
            </w:r>
          </w:p>
        </w:tc>
        <w:tc>
          <w:tcPr>
            <w:tcW w:w="3458" w:type="dxa"/>
            <w:vAlign w:val="center"/>
          </w:tcPr>
          <w:p w:rsidR="00506EDF" w:rsidRDefault="00506EDF">
            <w:pPr>
              <w:pStyle w:val="ConsPlusNormal"/>
            </w:pPr>
            <w:r>
              <w:t>Ответственный исполнитель - департамент государственного заказа автономного округа - всего</w:t>
            </w:r>
          </w:p>
        </w:tc>
        <w:tc>
          <w:tcPr>
            <w:tcW w:w="844" w:type="dxa"/>
            <w:vAlign w:val="center"/>
          </w:tcPr>
          <w:p w:rsidR="00506EDF" w:rsidRDefault="00506EDF">
            <w:pPr>
              <w:pStyle w:val="ConsPlusNormal"/>
              <w:jc w:val="center"/>
            </w:pPr>
            <w:r>
              <w:t>64103 &lt;*&gt;</w:t>
            </w:r>
          </w:p>
        </w:tc>
        <w:tc>
          <w:tcPr>
            <w:tcW w:w="724" w:type="dxa"/>
            <w:vAlign w:val="center"/>
          </w:tcPr>
          <w:p w:rsidR="00506EDF" w:rsidRDefault="00506EDF">
            <w:pPr>
              <w:pStyle w:val="ConsPlusNormal"/>
              <w:jc w:val="center"/>
            </w:pPr>
            <w:r>
              <w:t>3000 &lt;*&gt;</w:t>
            </w:r>
          </w:p>
        </w:tc>
        <w:tc>
          <w:tcPr>
            <w:tcW w:w="724" w:type="dxa"/>
            <w:vAlign w:val="center"/>
          </w:tcPr>
          <w:p w:rsidR="00506EDF" w:rsidRDefault="00506EDF">
            <w:pPr>
              <w:pStyle w:val="ConsPlusNormal"/>
              <w:jc w:val="center"/>
            </w:pPr>
            <w:r>
              <w:t>2358 &lt;*&gt;</w:t>
            </w:r>
          </w:p>
        </w:tc>
        <w:tc>
          <w:tcPr>
            <w:tcW w:w="724" w:type="dxa"/>
            <w:vAlign w:val="center"/>
          </w:tcPr>
          <w:p w:rsidR="00506EDF" w:rsidRDefault="00506EDF">
            <w:pPr>
              <w:pStyle w:val="ConsPlusNormal"/>
              <w:jc w:val="center"/>
            </w:pPr>
            <w:r>
              <w:t>6167 &lt;*&gt;</w:t>
            </w:r>
          </w:p>
        </w:tc>
        <w:tc>
          <w:tcPr>
            <w:tcW w:w="724" w:type="dxa"/>
            <w:vAlign w:val="center"/>
          </w:tcPr>
          <w:p w:rsidR="00506EDF" w:rsidRDefault="00506EDF">
            <w:pPr>
              <w:pStyle w:val="ConsPlusNormal"/>
              <w:jc w:val="center"/>
            </w:pPr>
            <w:r>
              <w:t>7072 &lt;*&gt;</w:t>
            </w:r>
          </w:p>
        </w:tc>
        <w:tc>
          <w:tcPr>
            <w:tcW w:w="724" w:type="dxa"/>
            <w:vAlign w:val="center"/>
          </w:tcPr>
          <w:p w:rsidR="00506EDF" w:rsidRDefault="00506EDF">
            <w:pPr>
              <w:pStyle w:val="ConsPlusNormal"/>
              <w:jc w:val="center"/>
            </w:pPr>
            <w:r>
              <w:t>7691 &lt;*&gt;</w:t>
            </w:r>
          </w:p>
        </w:tc>
        <w:tc>
          <w:tcPr>
            <w:tcW w:w="724" w:type="dxa"/>
            <w:vAlign w:val="center"/>
          </w:tcPr>
          <w:p w:rsidR="00506EDF" w:rsidRDefault="00506EDF">
            <w:pPr>
              <w:pStyle w:val="ConsPlusNormal"/>
              <w:jc w:val="center"/>
            </w:pPr>
            <w:r>
              <w:t>7125 &lt;*&gt;</w:t>
            </w:r>
          </w:p>
        </w:tc>
        <w:tc>
          <w:tcPr>
            <w:tcW w:w="724" w:type="dxa"/>
            <w:vAlign w:val="center"/>
          </w:tcPr>
          <w:p w:rsidR="00506EDF" w:rsidRDefault="00506EDF">
            <w:pPr>
              <w:pStyle w:val="ConsPlusNormal"/>
              <w:jc w:val="center"/>
            </w:pPr>
            <w:r>
              <w:t>6697 &lt;*&gt;</w:t>
            </w:r>
          </w:p>
        </w:tc>
        <w:tc>
          <w:tcPr>
            <w:tcW w:w="724" w:type="dxa"/>
            <w:vAlign w:val="center"/>
          </w:tcPr>
          <w:p w:rsidR="00506EDF" w:rsidRDefault="00506EDF">
            <w:pPr>
              <w:pStyle w:val="ConsPlusNormal"/>
              <w:jc w:val="center"/>
            </w:pPr>
            <w:r>
              <w:t>5977 &lt;*&gt;</w:t>
            </w:r>
          </w:p>
        </w:tc>
        <w:tc>
          <w:tcPr>
            <w:tcW w:w="724" w:type="dxa"/>
            <w:vAlign w:val="center"/>
          </w:tcPr>
          <w:p w:rsidR="00506EDF" w:rsidRDefault="00506EDF">
            <w:pPr>
              <w:pStyle w:val="ConsPlusNormal"/>
              <w:jc w:val="center"/>
            </w:pPr>
            <w:r>
              <w:t>5994 &lt;*&gt;</w:t>
            </w:r>
          </w:p>
        </w:tc>
        <w:tc>
          <w:tcPr>
            <w:tcW w:w="724" w:type="dxa"/>
            <w:vAlign w:val="center"/>
          </w:tcPr>
          <w:p w:rsidR="00506EDF" w:rsidRDefault="00506EDF">
            <w:pPr>
              <w:pStyle w:val="ConsPlusNormal"/>
              <w:jc w:val="center"/>
            </w:pPr>
            <w:r>
              <w:t>6011 &lt;*&gt;</w:t>
            </w:r>
          </w:p>
        </w:tc>
        <w:tc>
          <w:tcPr>
            <w:tcW w:w="724" w:type="dxa"/>
            <w:vAlign w:val="center"/>
          </w:tcPr>
          <w:p w:rsidR="00506EDF" w:rsidRDefault="00506EDF">
            <w:pPr>
              <w:pStyle w:val="ConsPlusNormal"/>
              <w:jc w:val="center"/>
            </w:pPr>
            <w:r>
              <w:t>6011 &lt;*&gt;</w:t>
            </w:r>
          </w:p>
        </w:tc>
      </w:tr>
      <w:tr w:rsidR="00506EDF">
        <w:tc>
          <w:tcPr>
            <w:tcW w:w="602" w:type="dxa"/>
            <w:vAlign w:val="center"/>
          </w:tcPr>
          <w:p w:rsidR="00506EDF" w:rsidRDefault="00506EDF">
            <w:pPr>
              <w:pStyle w:val="ConsPlusNormal"/>
              <w:jc w:val="center"/>
            </w:pPr>
            <w:r>
              <w:t>16.</w:t>
            </w:r>
          </w:p>
        </w:tc>
        <w:tc>
          <w:tcPr>
            <w:tcW w:w="3458" w:type="dxa"/>
            <w:vAlign w:val="center"/>
          </w:tcPr>
          <w:p w:rsidR="00506EDF" w:rsidRDefault="00506EDF">
            <w:pPr>
              <w:pStyle w:val="ConsPlusNormal"/>
            </w:pPr>
            <w:r>
              <w:t>Мероприятие 1.7. Нормативно-правовое обеспечение, юридическое и методологическое сопровождение деятельности заказчиков</w:t>
            </w:r>
          </w:p>
        </w:tc>
        <w:tc>
          <w:tcPr>
            <w:tcW w:w="844" w:type="dxa"/>
            <w:vAlign w:val="center"/>
          </w:tcPr>
          <w:p w:rsidR="00506EDF" w:rsidRDefault="00506EDF">
            <w:pPr>
              <w:pStyle w:val="ConsPlusNormal"/>
              <w:jc w:val="center"/>
            </w:pPr>
            <w:r>
              <w:t>113719 &lt;*&gt;</w:t>
            </w:r>
          </w:p>
        </w:tc>
        <w:tc>
          <w:tcPr>
            <w:tcW w:w="724" w:type="dxa"/>
            <w:vAlign w:val="center"/>
          </w:tcPr>
          <w:p w:rsidR="00506EDF" w:rsidRDefault="00506EDF">
            <w:pPr>
              <w:pStyle w:val="ConsPlusNormal"/>
              <w:jc w:val="center"/>
            </w:pPr>
            <w:r>
              <w:t>29032 &lt;*&gt;</w:t>
            </w:r>
          </w:p>
        </w:tc>
        <w:tc>
          <w:tcPr>
            <w:tcW w:w="724" w:type="dxa"/>
            <w:vAlign w:val="center"/>
          </w:tcPr>
          <w:p w:rsidR="00506EDF" w:rsidRDefault="00506EDF">
            <w:pPr>
              <w:pStyle w:val="ConsPlusNormal"/>
              <w:jc w:val="center"/>
            </w:pPr>
            <w:r>
              <w:t>25942 &lt;*&gt;</w:t>
            </w:r>
          </w:p>
        </w:tc>
        <w:tc>
          <w:tcPr>
            <w:tcW w:w="724" w:type="dxa"/>
            <w:vAlign w:val="center"/>
          </w:tcPr>
          <w:p w:rsidR="00506EDF" w:rsidRDefault="00506EDF">
            <w:pPr>
              <w:pStyle w:val="ConsPlusNormal"/>
              <w:jc w:val="center"/>
            </w:pPr>
            <w:r>
              <w:t>6167 &lt;*&gt;</w:t>
            </w:r>
          </w:p>
        </w:tc>
        <w:tc>
          <w:tcPr>
            <w:tcW w:w="724" w:type="dxa"/>
            <w:vAlign w:val="center"/>
          </w:tcPr>
          <w:p w:rsidR="00506EDF" w:rsidRDefault="00506EDF">
            <w:pPr>
              <w:pStyle w:val="ConsPlusNormal"/>
              <w:jc w:val="center"/>
            </w:pPr>
            <w:r>
              <w:t>7073 &lt;*&gt;</w:t>
            </w:r>
          </w:p>
        </w:tc>
        <w:tc>
          <w:tcPr>
            <w:tcW w:w="724" w:type="dxa"/>
            <w:vAlign w:val="center"/>
          </w:tcPr>
          <w:p w:rsidR="00506EDF" w:rsidRDefault="00506EDF">
            <w:pPr>
              <w:pStyle w:val="ConsPlusNormal"/>
              <w:jc w:val="center"/>
            </w:pPr>
            <w:r>
              <w:t>7691 &lt;*&gt;</w:t>
            </w:r>
          </w:p>
        </w:tc>
        <w:tc>
          <w:tcPr>
            <w:tcW w:w="724" w:type="dxa"/>
            <w:vAlign w:val="center"/>
          </w:tcPr>
          <w:p w:rsidR="00506EDF" w:rsidRDefault="00506EDF">
            <w:pPr>
              <w:pStyle w:val="ConsPlusNormal"/>
              <w:jc w:val="center"/>
            </w:pPr>
            <w:r>
              <w:t>7128 &lt;*&gt;</w:t>
            </w:r>
          </w:p>
        </w:tc>
        <w:tc>
          <w:tcPr>
            <w:tcW w:w="724" w:type="dxa"/>
            <w:vAlign w:val="center"/>
          </w:tcPr>
          <w:p w:rsidR="00506EDF" w:rsidRDefault="00506EDF">
            <w:pPr>
              <w:pStyle w:val="ConsPlusNormal"/>
              <w:jc w:val="center"/>
            </w:pPr>
            <w:r>
              <w:t>6693 &lt;*&gt;</w:t>
            </w:r>
          </w:p>
        </w:tc>
        <w:tc>
          <w:tcPr>
            <w:tcW w:w="724" w:type="dxa"/>
            <w:vAlign w:val="center"/>
          </w:tcPr>
          <w:p w:rsidR="00506EDF" w:rsidRDefault="00506EDF">
            <w:pPr>
              <w:pStyle w:val="ConsPlusNormal"/>
              <w:jc w:val="center"/>
            </w:pPr>
            <w:r>
              <w:t>5977 &lt;*&gt;</w:t>
            </w:r>
          </w:p>
        </w:tc>
        <w:tc>
          <w:tcPr>
            <w:tcW w:w="724" w:type="dxa"/>
            <w:vAlign w:val="center"/>
          </w:tcPr>
          <w:p w:rsidR="00506EDF" w:rsidRDefault="00506EDF">
            <w:pPr>
              <w:pStyle w:val="ConsPlusNormal"/>
              <w:jc w:val="center"/>
            </w:pPr>
            <w:r>
              <w:t>5994 &lt;*&gt;</w:t>
            </w:r>
          </w:p>
        </w:tc>
        <w:tc>
          <w:tcPr>
            <w:tcW w:w="724" w:type="dxa"/>
            <w:vAlign w:val="center"/>
          </w:tcPr>
          <w:p w:rsidR="00506EDF" w:rsidRDefault="00506EDF">
            <w:pPr>
              <w:pStyle w:val="ConsPlusNormal"/>
              <w:jc w:val="center"/>
            </w:pPr>
            <w:r>
              <w:t>6011 &lt;*&gt;</w:t>
            </w:r>
          </w:p>
        </w:tc>
        <w:tc>
          <w:tcPr>
            <w:tcW w:w="724" w:type="dxa"/>
            <w:vAlign w:val="center"/>
          </w:tcPr>
          <w:p w:rsidR="00506EDF" w:rsidRDefault="00506EDF">
            <w:pPr>
              <w:pStyle w:val="ConsPlusNormal"/>
              <w:jc w:val="center"/>
            </w:pPr>
            <w:r>
              <w:t>6011 &lt;*&gt;</w:t>
            </w:r>
          </w:p>
        </w:tc>
      </w:tr>
      <w:tr w:rsidR="00506EDF">
        <w:tc>
          <w:tcPr>
            <w:tcW w:w="602" w:type="dxa"/>
            <w:vAlign w:val="center"/>
          </w:tcPr>
          <w:p w:rsidR="00506EDF" w:rsidRDefault="00506EDF">
            <w:pPr>
              <w:pStyle w:val="ConsPlusNormal"/>
              <w:jc w:val="center"/>
            </w:pPr>
            <w:r>
              <w:t>17.</w:t>
            </w:r>
          </w:p>
        </w:tc>
        <w:tc>
          <w:tcPr>
            <w:tcW w:w="3458" w:type="dxa"/>
            <w:vAlign w:val="center"/>
          </w:tcPr>
          <w:p w:rsidR="00506EDF" w:rsidRDefault="00506EDF">
            <w:pPr>
              <w:pStyle w:val="ConsPlusNormal"/>
            </w:pPr>
            <w:r>
              <w:t>Ответственный исполнитель - департамент государственного заказа автономного округа - всего</w:t>
            </w:r>
          </w:p>
        </w:tc>
        <w:tc>
          <w:tcPr>
            <w:tcW w:w="844" w:type="dxa"/>
            <w:vAlign w:val="center"/>
          </w:tcPr>
          <w:p w:rsidR="00506EDF" w:rsidRDefault="00506EDF">
            <w:pPr>
              <w:pStyle w:val="ConsPlusNormal"/>
              <w:jc w:val="center"/>
            </w:pPr>
            <w:r>
              <w:t>113719 &lt;*&gt;</w:t>
            </w:r>
          </w:p>
        </w:tc>
        <w:tc>
          <w:tcPr>
            <w:tcW w:w="724" w:type="dxa"/>
            <w:vAlign w:val="center"/>
          </w:tcPr>
          <w:p w:rsidR="00506EDF" w:rsidRDefault="00506EDF">
            <w:pPr>
              <w:pStyle w:val="ConsPlusNormal"/>
              <w:jc w:val="center"/>
            </w:pPr>
            <w:r>
              <w:t>29032 &lt;*&gt;</w:t>
            </w:r>
          </w:p>
        </w:tc>
        <w:tc>
          <w:tcPr>
            <w:tcW w:w="724" w:type="dxa"/>
            <w:vAlign w:val="center"/>
          </w:tcPr>
          <w:p w:rsidR="00506EDF" w:rsidRDefault="00506EDF">
            <w:pPr>
              <w:pStyle w:val="ConsPlusNormal"/>
              <w:jc w:val="center"/>
            </w:pPr>
            <w:r>
              <w:t>25942 &lt;*&gt;</w:t>
            </w:r>
          </w:p>
        </w:tc>
        <w:tc>
          <w:tcPr>
            <w:tcW w:w="724" w:type="dxa"/>
            <w:vAlign w:val="center"/>
          </w:tcPr>
          <w:p w:rsidR="00506EDF" w:rsidRDefault="00506EDF">
            <w:pPr>
              <w:pStyle w:val="ConsPlusNormal"/>
              <w:jc w:val="center"/>
            </w:pPr>
            <w:r>
              <w:t>6167 &lt;*&gt;</w:t>
            </w:r>
          </w:p>
        </w:tc>
        <w:tc>
          <w:tcPr>
            <w:tcW w:w="724" w:type="dxa"/>
            <w:vAlign w:val="center"/>
          </w:tcPr>
          <w:p w:rsidR="00506EDF" w:rsidRDefault="00506EDF">
            <w:pPr>
              <w:pStyle w:val="ConsPlusNormal"/>
              <w:jc w:val="center"/>
            </w:pPr>
            <w:r>
              <w:t>7073 &lt;*&gt;</w:t>
            </w:r>
          </w:p>
        </w:tc>
        <w:tc>
          <w:tcPr>
            <w:tcW w:w="724" w:type="dxa"/>
            <w:vAlign w:val="center"/>
          </w:tcPr>
          <w:p w:rsidR="00506EDF" w:rsidRDefault="00506EDF">
            <w:pPr>
              <w:pStyle w:val="ConsPlusNormal"/>
              <w:jc w:val="center"/>
            </w:pPr>
            <w:r>
              <w:t>7691 &lt;*&gt;</w:t>
            </w:r>
          </w:p>
        </w:tc>
        <w:tc>
          <w:tcPr>
            <w:tcW w:w="724" w:type="dxa"/>
            <w:vAlign w:val="center"/>
          </w:tcPr>
          <w:p w:rsidR="00506EDF" w:rsidRDefault="00506EDF">
            <w:pPr>
              <w:pStyle w:val="ConsPlusNormal"/>
              <w:jc w:val="center"/>
            </w:pPr>
            <w:r>
              <w:t>7128 &lt;*&gt;</w:t>
            </w:r>
          </w:p>
        </w:tc>
        <w:tc>
          <w:tcPr>
            <w:tcW w:w="724" w:type="dxa"/>
            <w:vAlign w:val="center"/>
          </w:tcPr>
          <w:p w:rsidR="00506EDF" w:rsidRDefault="00506EDF">
            <w:pPr>
              <w:pStyle w:val="ConsPlusNormal"/>
              <w:jc w:val="center"/>
            </w:pPr>
            <w:r>
              <w:t>6693 &lt;*&gt;</w:t>
            </w:r>
          </w:p>
        </w:tc>
        <w:tc>
          <w:tcPr>
            <w:tcW w:w="724" w:type="dxa"/>
            <w:vAlign w:val="center"/>
          </w:tcPr>
          <w:p w:rsidR="00506EDF" w:rsidRDefault="00506EDF">
            <w:pPr>
              <w:pStyle w:val="ConsPlusNormal"/>
              <w:jc w:val="center"/>
            </w:pPr>
            <w:r>
              <w:t>5977 &lt;*&gt;</w:t>
            </w:r>
          </w:p>
        </w:tc>
        <w:tc>
          <w:tcPr>
            <w:tcW w:w="724" w:type="dxa"/>
            <w:vAlign w:val="center"/>
          </w:tcPr>
          <w:p w:rsidR="00506EDF" w:rsidRDefault="00506EDF">
            <w:pPr>
              <w:pStyle w:val="ConsPlusNormal"/>
              <w:jc w:val="center"/>
            </w:pPr>
            <w:r>
              <w:t>5994 &lt;*&gt;</w:t>
            </w:r>
          </w:p>
        </w:tc>
        <w:tc>
          <w:tcPr>
            <w:tcW w:w="724" w:type="dxa"/>
            <w:vAlign w:val="center"/>
          </w:tcPr>
          <w:p w:rsidR="00506EDF" w:rsidRDefault="00506EDF">
            <w:pPr>
              <w:pStyle w:val="ConsPlusNormal"/>
              <w:jc w:val="center"/>
            </w:pPr>
            <w:r>
              <w:t>6011 &lt;*&gt;</w:t>
            </w:r>
          </w:p>
        </w:tc>
        <w:tc>
          <w:tcPr>
            <w:tcW w:w="724" w:type="dxa"/>
            <w:vAlign w:val="center"/>
          </w:tcPr>
          <w:p w:rsidR="00506EDF" w:rsidRDefault="00506EDF">
            <w:pPr>
              <w:pStyle w:val="ConsPlusNormal"/>
              <w:jc w:val="center"/>
            </w:pPr>
            <w:r>
              <w:t>6011 &lt;*&gt;</w:t>
            </w:r>
          </w:p>
        </w:tc>
      </w:tr>
      <w:tr w:rsidR="00506EDF">
        <w:tc>
          <w:tcPr>
            <w:tcW w:w="602" w:type="dxa"/>
            <w:vAlign w:val="center"/>
          </w:tcPr>
          <w:p w:rsidR="00506EDF" w:rsidRDefault="00506EDF">
            <w:pPr>
              <w:pStyle w:val="ConsPlusNormal"/>
              <w:jc w:val="center"/>
            </w:pPr>
            <w:r>
              <w:t>18.</w:t>
            </w:r>
          </w:p>
        </w:tc>
        <w:tc>
          <w:tcPr>
            <w:tcW w:w="3458" w:type="dxa"/>
            <w:vAlign w:val="center"/>
          </w:tcPr>
          <w:p w:rsidR="00506EDF" w:rsidRDefault="00506EDF">
            <w:pPr>
              <w:pStyle w:val="ConsPlusNormal"/>
            </w:pPr>
            <w:r>
              <w:t>Мероприятие 1.7.1. Разработка нормативных правовых актов в сфере закупок товаров, работ, услуг</w:t>
            </w:r>
          </w:p>
        </w:tc>
        <w:tc>
          <w:tcPr>
            <w:tcW w:w="844" w:type="dxa"/>
            <w:vAlign w:val="center"/>
          </w:tcPr>
          <w:p w:rsidR="00506EDF" w:rsidRDefault="00506EDF">
            <w:pPr>
              <w:pStyle w:val="ConsPlusNormal"/>
              <w:jc w:val="center"/>
            </w:pPr>
            <w:r>
              <w:t>31077 &lt;*&gt;</w:t>
            </w:r>
          </w:p>
        </w:tc>
        <w:tc>
          <w:tcPr>
            <w:tcW w:w="724" w:type="dxa"/>
            <w:vAlign w:val="center"/>
          </w:tcPr>
          <w:p w:rsidR="00506EDF" w:rsidRDefault="00506EDF">
            <w:pPr>
              <w:pStyle w:val="ConsPlusNormal"/>
              <w:jc w:val="center"/>
            </w:pPr>
            <w:r>
              <w:t>8138 &lt;*&gt;</w:t>
            </w:r>
          </w:p>
        </w:tc>
        <w:tc>
          <w:tcPr>
            <w:tcW w:w="724" w:type="dxa"/>
            <w:vAlign w:val="center"/>
          </w:tcPr>
          <w:p w:rsidR="00506EDF" w:rsidRDefault="00506EDF">
            <w:pPr>
              <w:pStyle w:val="ConsPlusNormal"/>
              <w:jc w:val="center"/>
            </w:pPr>
            <w:r>
              <w:t>8254 &lt;*&gt;</w:t>
            </w:r>
          </w:p>
        </w:tc>
        <w:tc>
          <w:tcPr>
            <w:tcW w:w="724" w:type="dxa"/>
            <w:vAlign w:val="center"/>
          </w:tcPr>
          <w:p w:rsidR="00506EDF" w:rsidRDefault="00506EDF">
            <w:pPr>
              <w:pStyle w:val="ConsPlusNormal"/>
              <w:jc w:val="center"/>
            </w:pPr>
            <w:r>
              <w:t>1542 &lt;*&gt;</w:t>
            </w:r>
          </w:p>
        </w:tc>
        <w:tc>
          <w:tcPr>
            <w:tcW w:w="724" w:type="dxa"/>
            <w:vAlign w:val="center"/>
          </w:tcPr>
          <w:p w:rsidR="00506EDF" w:rsidRDefault="00506EDF">
            <w:pPr>
              <w:pStyle w:val="ConsPlusNormal"/>
              <w:jc w:val="center"/>
            </w:pPr>
            <w:r>
              <w:t>1768 &lt;*&gt;</w:t>
            </w:r>
          </w:p>
        </w:tc>
        <w:tc>
          <w:tcPr>
            <w:tcW w:w="724" w:type="dxa"/>
            <w:vAlign w:val="center"/>
          </w:tcPr>
          <w:p w:rsidR="00506EDF" w:rsidRDefault="00506EDF">
            <w:pPr>
              <w:pStyle w:val="ConsPlusNormal"/>
              <w:jc w:val="center"/>
            </w:pPr>
            <w:r>
              <w:t>1922 &lt;*&gt;</w:t>
            </w:r>
          </w:p>
        </w:tc>
        <w:tc>
          <w:tcPr>
            <w:tcW w:w="724" w:type="dxa"/>
            <w:vAlign w:val="center"/>
          </w:tcPr>
          <w:p w:rsidR="00506EDF" w:rsidRDefault="00506EDF">
            <w:pPr>
              <w:pStyle w:val="ConsPlusNormal"/>
              <w:jc w:val="center"/>
            </w:pPr>
            <w:r>
              <w:t>1781 &lt;*&gt;</w:t>
            </w:r>
          </w:p>
        </w:tc>
        <w:tc>
          <w:tcPr>
            <w:tcW w:w="724" w:type="dxa"/>
            <w:vAlign w:val="center"/>
          </w:tcPr>
          <w:p w:rsidR="00506EDF" w:rsidRDefault="00506EDF">
            <w:pPr>
              <w:pStyle w:val="ConsPlusNormal"/>
              <w:jc w:val="center"/>
            </w:pPr>
            <w:r>
              <w:t>1674 &lt;*&gt;</w:t>
            </w:r>
          </w:p>
        </w:tc>
        <w:tc>
          <w:tcPr>
            <w:tcW w:w="724" w:type="dxa"/>
            <w:vAlign w:val="center"/>
          </w:tcPr>
          <w:p w:rsidR="00506EDF" w:rsidRDefault="00506EDF">
            <w:pPr>
              <w:pStyle w:val="ConsPlusNormal"/>
              <w:jc w:val="center"/>
            </w:pPr>
            <w:r>
              <w:t>1494 &lt;*&gt;</w:t>
            </w:r>
          </w:p>
        </w:tc>
        <w:tc>
          <w:tcPr>
            <w:tcW w:w="724" w:type="dxa"/>
            <w:vAlign w:val="center"/>
          </w:tcPr>
          <w:p w:rsidR="00506EDF" w:rsidRDefault="00506EDF">
            <w:pPr>
              <w:pStyle w:val="ConsPlusNormal"/>
              <w:jc w:val="center"/>
            </w:pPr>
            <w:r>
              <w:t>1498 &lt;*&gt;</w:t>
            </w:r>
          </w:p>
        </w:tc>
        <w:tc>
          <w:tcPr>
            <w:tcW w:w="724" w:type="dxa"/>
            <w:vAlign w:val="center"/>
          </w:tcPr>
          <w:p w:rsidR="00506EDF" w:rsidRDefault="00506EDF">
            <w:pPr>
              <w:pStyle w:val="ConsPlusNormal"/>
              <w:jc w:val="center"/>
            </w:pPr>
            <w:r>
              <w:t>1503 &lt;*&gt;</w:t>
            </w:r>
          </w:p>
        </w:tc>
        <w:tc>
          <w:tcPr>
            <w:tcW w:w="724" w:type="dxa"/>
            <w:vAlign w:val="center"/>
          </w:tcPr>
          <w:p w:rsidR="00506EDF" w:rsidRDefault="00506EDF">
            <w:pPr>
              <w:pStyle w:val="ConsPlusNormal"/>
              <w:jc w:val="center"/>
            </w:pPr>
            <w:r>
              <w:t>1503 &lt;*&gt;</w:t>
            </w:r>
          </w:p>
        </w:tc>
      </w:tr>
      <w:tr w:rsidR="00506EDF">
        <w:tc>
          <w:tcPr>
            <w:tcW w:w="602" w:type="dxa"/>
            <w:vAlign w:val="center"/>
          </w:tcPr>
          <w:p w:rsidR="00506EDF" w:rsidRDefault="00506EDF">
            <w:pPr>
              <w:pStyle w:val="ConsPlusNormal"/>
              <w:jc w:val="center"/>
            </w:pPr>
            <w:r>
              <w:lastRenderedPageBreak/>
              <w:t>19.</w:t>
            </w:r>
          </w:p>
        </w:tc>
        <w:tc>
          <w:tcPr>
            <w:tcW w:w="3458" w:type="dxa"/>
            <w:vAlign w:val="center"/>
          </w:tcPr>
          <w:p w:rsidR="00506EDF" w:rsidRDefault="00506EDF">
            <w:pPr>
              <w:pStyle w:val="ConsPlusNormal"/>
            </w:pPr>
            <w:r>
              <w:t>Ответственный исполнитель - департамент государственного заказа автономного округа - всего</w:t>
            </w:r>
          </w:p>
        </w:tc>
        <w:tc>
          <w:tcPr>
            <w:tcW w:w="844" w:type="dxa"/>
            <w:vAlign w:val="center"/>
          </w:tcPr>
          <w:p w:rsidR="00506EDF" w:rsidRDefault="00506EDF">
            <w:pPr>
              <w:pStyle w:val="ConsPlusNormal"/>
              <w:jc w:val="center"/>
            </w:pPr>
            <w:r>
              <w:t>31077 &lt;*&gt;</w:t>
            </w:r>
          </w:p>
        </w:tc>
        <w:tc>
          <w:tcPr>
            <w:tcW w:w="724" w:type="dxa"/>
            <w:vAlign w:val="center"/>
          </w:tcPr>
          <w:p w:rsidR="00506EDF" w:rsidRDefault="00506EDF">
            <w:pPr>
              <w:pStyle w:val="ConsPlusNormal"/>
              <w:jc w:val="center"/>
            </w:pPr>
            <w:r>
              <w:t>8138 &lt;*&gt;</w:t>
            </w:r>
          </w:p>
        </w:tc>
        <w:tc>
          <w:tcPr>
            <w:tcW w:w="724" w:type="dxa"/>
            <w:vAlign w:val="center"/>
          </w:tcPr>
          <w:p w:rsidR="00506EDF" w:rsidRDefault="00506EDF">
            <w:pPr>
              <w:pStyle w:val="ConsPlusNormal"/>
              <w:jc w:val="center"/>
            </w:pPr>
            <w:r>
              <w:t>8254 &lt;*&gt;</w:t>
            </w:r>
          </w:p>
        </w:tc>
        <w:tc>
          <w:tcPr>
            <w:tcW w:w="724" w:type="dxa"/>
            <w:vAlign w:val="center"/>
          </w:tcPr>
          <w:p w:rsidR="00506EDF" w:rsidRDefault="00506EDF">
            <w:pPr>
              <w:pStyle w:val="ConsPlusNormal"/>
              <w:jc w:val="center"/>
            </w:pPr>
            <w:r>
              <w:t>1542 &lt;*&gt;</w:t>
            </w:r>
          </w:p>
        </w:tc>
        <w:tc>
          <w:tcPr>
            <w:tcW w:w="724" w:type="dxa"/>
            <w:vAlign w:val="center"/>
          </w:tcPr>
          <w:p w:rsidR="00506EDF" w:rsidRDefault="00506EDF">
            <w:pPr>
              <w:pStyle w:val="ConsPlusNormal"/>
              <w:jc w:val="center"/>
            </w:pPr>
            <w:r>
              <w:t>1768 &lt;*&gt;</w:t>
            </w:r>
          </w:p>
        </w:tc>
        <w:tc>
          <w:tcPr>
            <w:tcW w:w="724" w:type="dxa"/>
            <w:vAlign w:val="center"/>
          </w:tcPr>
          <w:p w:rsidR="00506EDF" w:rsidRDefault="00506EDF">
            <w:pPr>
              <w:pStyle w:val="ConsPlusNormal"/>
              <w:jc w:val="center"/>
            </w:pPr>
            <w:r>
              <w:t>1922 &lt;*&gt;</w:t>
            </w:r>
          </w:p>
        </w:tc>
        <w:tc>
          <w:tcPr>
            <w:tcW w:w="724" w:type="dxa"/>
            <w:vAlign w:val="center"/>
          </w:tcPr>
          <w:p w:rsidR="00506EDF" w:rsidRDefault="00506EDF">
            <w:pPr>
              <w:pStyle w:val="ConsPlusNormal"/>
              <w:jc w:val="center"/>
            </w:pPr>
            <w:r>
              <w:t>1781 &lt;*&gt;</w:t>
            </w:r>
          </w:p>
        </w:tc>
        <w:tc>
          <w:tcPr>
            <w:tcW w:w="724" w:type="dxa"/>
            <w:vAlign w:val="center"/>
          </w:tcPr>
          <w:p w:rsidR="00506EDF" w:rsidRDefault="00506EDF">
            <w:pPr>
              <w:pStyle w:val="ConsPlusNormal"/>
              <w:jc w:val="center"/>
            </w:pPr>
            <w:r>
              <w:t>1674 &lt;*&gt;</w:t>
            </w:r>
          </w:p>
        </w:tc>
        <w:tc>
          <w:tcPr>
            <w:tcW w:w="724" w:type="dxa"/>
            <w:vAlign w:val="center"/>
          </w:tcPr>
          <w:p w:rsidR="00506EDF" w:rsidRDefault="00506EDF">
            <w:pPr>
              <w:pStyle w:val="ConsPlusNormal"/>
              <w:jc w:val="center"/>
            </w:pPr>
            <w:r>
              <w:t>1494 &lt;*&gt;</w:t>
            </w:r>
          </w:p>
        </w:tc>
        <w:tc>
          <w:tcPr>
            <w:tcW w:w="724" w:type="dxa"/>
            <w:vAlign w:val="center"/>
          </w:tcPr>
          <w:p w:rsidR="00506EDF" w:rsidRDefault="00506EDF">
            <w:pPr>
              <w:pStyle w:val="ConsPlusNormal"/>
              <w:jc w:val="center"/>
            </w:pPr>
            <w:r>
              <w:t>1498 &lt;*&gt;</w:t>
            </w:r>
          </w:p>
        </w:tc>
        <w:tc>
          <w:tcPr>
            <w:tcW w:w="724" w:type="dxa"/>
            <w:vAlign w:val="center"/>
          </w:tcPr>
          <w:p w:rsidR="00506EDF" w:rsidRDefault="00506EDF">
            <w:pPr>
              <w:pStyle w:val="ConsPlusNormal"/>
              <w:jc w:val="center"/>
            </w:pPr>
            <w:r>
              <w:t>1503 &lt;*&gt;</w:t>
            </w:r>
          </w:p>
        </w:tc>
        <w:tc>
          <w:tcPr>
            <w:tcW w:w="724" w:type="dxa"/>
            <w:vAlign w:val="center"/>
          </w:tcPr>
          <w:p w:rsidR="00506EDF" w:rsidRDefault="00506EDF">
            <w:pPr>
              <w:pStyle w:val="ConsPlusNormal"/>
              <w:jc w:val="center"/>
            </w:pPr>
            <w:r>
              <w:t>1503 &lt;*&gt;</w:t>
            </w:r>
          </w:p>
        </w:tc>
      </w:tr>
      <w:tr w:rsidR="00506EDF">
        <w:tc>
          <w:tcPr>
            <w:tcW w:w="602" w:type="dxa"/>
            <w:vAlign w:val="center"/>
          </w:tcPr>
          <w:p w:rsidR="00506EDF" w:rsidRDefault="00506EDF">
            <w:pPr>
              <w:pStyle w:val="ConsPlusNormal"/>
              <w:jc w:val="center"/>
            </w:pPr>
            <w:r>
              <w:t>20.</w:t>
            </w:r>
          </w:p>
        </w:tc>
        <w:tc>
          <w:tcPr>
            <w:tcW w:w="3458" w:type="dxa"/>
            <w:vAlign w:val="center"/>
          </w:tcPr>
          <w:p w:rsidR="00506EDF" w:rsidRDefault="00506EDF">
            <w:pPr>
              <w:pStyle w:val="ConsPlusNormal"/>
            </w:pPr>
            <w:r>
              <w:t>Мероприятие 1.7.2. Разработка типовых форм документов, рекомендуемых к применению при осуществлении закупок, документации, методических указаний</w:t>
            </w:r>
          </w:p>
        </w:tc>
        <w:tc>
          <w:tcPr>
            <w:tcW w:w="844" w:type="dxa"/>
            <w:vAlign w:val="center"/>
          </w:tcPr>
          <w:p w:rsidR="00506EDF" w:rsidRDefault="00506EDF">
            <w:pPr>
              <w:pStyle w:val="ConsPlusNormal"/>
              <w:jc w:val="center"/>
            </w:pPr>
            <w:r>
              <w:t>31078 &lt;*&gt;</w:t>
            </w:r>
          </w:p>
        </w:tc>
        <w:tc>
          <w:tcPr>
            <w:tcW w:w="724" w:type="dxa"/>
            <w:vAlign w:val="center"/>
          </w:tcPr>
          <w:p w:rsidR="00506EDF" w:rsidRDefault="00506EDF">
            <w:pPr>
              <w:pStyle w:val="ConsPlusNormal"/>
              <w:jc w:val="center"/>
            </w:pPr>
            <w:r>
              <w:t>8139 &lt;*&gt;</w:t>
            </w:r>
          </w:p>
        </w:tc>
        <w:tc>
          <w:tcPr>
            <w:tcW w:w="724" w:type="dxa"/>
            <w:vAlign w:val="center"/>
          </w:tcPr>
          <w:p w:rsidR="00506EDF" w:rsidRDefault="00506EDF">
            <w:pPr>
              <w:pStyle w:val="ConsPlusNormal"/>
              <w:jc w:val="center"/>
            </w:pPr>
            <w:r>
              <w:t>8254 &lt;*&gt;</w:t>
            </w:r>
          </w:p>
        </w:tc>
        <w:tc>
          <w:tcPr>
            <w:tcW w:w="724" w:type="dxa"/>
            <w:vAlign w:val="center"/>
          </w:tcPr>
          <w:p w:rsidR="00506EDF" w:rsidRDefault="00506EDF">
            <w:pPr>
              <w:pStyle w:val="ConsPlusNormal"/>
              <w:jc w:val="center"/>
            </w:pPr>
            <w:r>
              <w:t>1542 &lt;*&gt;</w:t>
            </w:r>
          </w:p>
        </w:tc>
        <w:tc>
          <w:tcPr>
            <w:tcW w:w="724" w:type="dxa"/>
            <w:vAlign w:val="center"/>
          </w:tcPr>
          <w:p w:rsidR="00506EDF" w:rsidRDefault="00506EDF">
            <w:pPr>
              <w:pStyle w:val="ConsPlusNormal"/>
              <w:jc w:val="center"/>
            </w:pPr>
            <w:r>
              <w:t>1768 &lt;*&gt;</w:t>
            </w:r>
          </w:p>
        </w:tc>
        <w:tc>
          <w:tcPr>
            <w:tcW w:w="724" w:type="dxa"/>
            <w:vAlign w:val="center"/>
          </w:tcPr>
          <w:p w:rsidR="00506EDF" w:rsidRDefault="00506EDF">
            <w:pPr>
              <w:pStyle w:val="ConsPlusNormal"/>
              <w:jc w:val="center"/>
            </w:pPr>
            <w:r>
              <w:t>1922 &lt;*&gt;</w:t>
            </w:r>
          </w:p>
        </w:tc>
        <w:tc>
          <w:tcPr>
            <w:tcW w:w="724" w:type="dxa"/>
            <w:vAlign w:val="center"/>
          </w:tcPr>
          <w:p w:rsidR="00506EDF" w:rsidRDefault="00506EDF">
            <w:pPr>
              <w:pStyle w:val="ConsPlusNormal"/>
              <w:jc w:val="center"/>
            </w:pPr>
            <w:r>
              <w:t>1781 &lt;*&gt;</w:t>
            </w:r>
          </w:p>
        </w:tc>
        <w:tc>
          <w:tcPr>
            <w:tcW w:w="724" w:type="dxa"/>
            <w:vAlign w:val="center"/>
          </w:tcPr>
          <w:p w:rsidR="00506EDF" w:rsidRDefault="00506EDF">
            <w:pPr>
              <w:pStyle w:val="ConsPlusNormal"/>
              <w:jc w:val="center"/>
            </w:pPr>
            <w:r>
              <w:t>1674 &lt;*&gt;</w:t>
            </w:r>
          </w:p>
        </w:tc>
        <w:tc>
          <w:tcPr>
            <w:tcW w:w="724" w:type="dxa"/>
            <w:vAlign w:val="center"/>
          </w:tcPr>
          <w:p w:rsidR="00506EDF" w:rsidRDefault="00506EDF">
            <w:pPr>
              <w:pStyle w:val="ConsPlusNormal"/>
              <w:jc w:val="center"/>
            </w:pPr>
            <w:r>
              <w:t>1494 &lt;*&gt;</w:t>
            </w:r>
          </w:p>
        </w:tc>
        <w:tc>
          <w:tcPr>
            <w:tcW w:w="724" w:type="dxa"/>
            <w:vAlign w:val="center"/>
          </w:tcPr>
          <w:p w:rsidR="00506EDF" w:rsidRDefault="00506EDF">
            <w:pPr>
              <w:pStyle w:val="ConsPlusNormal"/>
              <w:jc w:val="center"/>
            </w:pPr>
            <w:r>
              <w:t>1498 &lt;*&gt;</w:t>
            </w:r>
          </w:p>
        </w:tc>
        <w:tc>
          <w:tcPr>
            <w:tcW w:w="724" w:type="dxa"/>
            <w:vAlign w:val="center"/>
          </w:tcPr>
          <w:p w:rsidR="00506EDF" w:rsidRDefault="00506EDF">
            <w:pPr>
              <w:pStyle w:val="ConsPlusNormal"/>
              <w:jc w:val="center"/>
            </w:pPr>
            <w:r>
              <w:t>1503 &lt;*&gt;</w:t>
            </w:r>
          </w:p>
        </w:tc>
        <w:tc>
          <w:tcPr>
            <w:tcW w:w="724" w:type="dxa"/>
            <w:vAlign w:val="center"/>
          </w:tcPr>
          <w:p w:rsidR="00506EDF" w:rsidRDefault="00506EDF">
            <w:pPr>
              <w:pStyle w:val="ConsPlusNormal"/>
              <w:jc w:val="center"/>
            </w:pPr>
            <w:r>
              <w:t>1503 &lt;*&gt;</w:t>
            </w:r>
          </w:p>
        </w:tc>
      </w:tr>
      <w:tr w:rsidR="00506EDF">
        <w:tc>
          <w:tcPr>
            <w:tcW w:w="602" w:type="dxa"/>
            <w:vAlign w:val="center"/>
          </w:tcPr>
          <w:p w:rsidR="00506EDF" w:rsidRDefault="00506EDF">
            <w:pPr>
              <w:pStyle w:val="ConsPlusNormal"/>
              <w:jc w:val="center"/>
            </w:pPr>
            <w:r>
              <w:t>21.</w:t>
            </w:r>
          </w:p>
        </w:tc>
        <w:tc>
          <w:tcPr>
            <w:tcW w:w="3458" w:type="dxa"/>
            <w:vAlign w:val="center"/>
          </w:tcPr>
          <w:p w:rsidR="00506EDF" w:rsidRDefault="00506EDF">
            <w:pPr>
              <w:pStyle w:val="ConsPlusNormal"/>
            </w:pPr>
            <w:r>
              <w:t>Ответственный исполнитель - департамент государственного заказа автономного округа - всего</w:t>
            </w:r>
          </w:p>
        </w:tc>
        <w:tc>
          <w:tcPr>
            <w:tcW w:w="844" w:type="dxa"/>
            <w:vAlign w:val="center"/>
          </w:tcPr>
          <w:p w:rsidR="00506EDF" w:rsidRDefault="00506EDF">
            <w:pPr>
              <w:pStyle w:val="ConsPlusNormal"/>
              <w:jc w:val="center"/>
            </w:pPr>
            <w:r>
              <w:t>31078 &lt;*&gt;</w:t>
            </w:r>
          </w:p>
        </w:tc>
        <w:tc>
          <w:tcPr>
            <w:tcW w:w="724" w:type="dxa"/>
            <w:vAlign w:val="center"/>
          </w:tcPr>
          <w:p w:rsidR="00506EDF" w:rsidRDefault="00506EDF">
            <w:pPr>
              <w:pStyle w:val="ConsPlusNormal"/>
              <w:jc w:val="center"/>
            </w:pPr>
            <w:r>
              <w:t>8139 &lt;*&gt;</w:t>
            </w:r>
          </w:p>
        </w:tc>
        <w:tc>
          <w:tcPr>
            <w:tcW w:w="724" w:type="dxa"/>
            <w:vAlign w:val="center"/>
          </w:tcPr>
          <w:p w:rsidR="00506EDF" w:rsidRDefault="00506EDF">
            <w:pPr>
              <w:pStyle w:val="ConsPlusNormal"/>
              <w:jc w:val="center"/>
            </w:pPr>
            <w:r>
              <w:t>8254 &lt;*&gt;</w:t>
            </w:r>
          </w:p>
        </w:tc>
        <w:tc>
          <w:tcPr>
            <w:tcW w:w="724" w:type="dxa"/>
            <w:vAlign w:val="center"/>
          </w:tcPr>
          <w:p w:rsidR="00506EDF" w:rsidRDefault="00506EDF">
            <w:pPr>
              <w:pStyle w:val="ConsPlusNormal"/>
              <w:jc w:val="center"/>
            </w:pPr>
            <w:r>
              <w:t>1542 &lt;*&gt;</w:t>
            </w:r>
          </w:p>
        </w:tc>
        <w:tc>
          <w:tcPr>
            <w:tcW w:w="724" w:type="dxa"/>
            <w:vAlign w:val="center"/>
          </w:tcPr>
          <w:p w:rsidR="00506EDF" w:rsidRDefault="00506EDF">
            <w:pPr>
              <w:pStyle w:val="ConsPlusNormal"/>
              <w:jc w:val="center"/>
            </w:pPr>
            <w:r>
              <w:t>1768 &lt;*&gt;</w:t>
            </w:r>
          </w:p>
        </w:tc>
        <w:tc>
          <w:tcPr>
            <w:tcW w:w="724" w:type="dxa"/>
            <w:vAlign w:val="center"/>
          </w:tcPr>
          <w:p w:rsidR="00506EDF" w:rsidRDefault="00506EDF">
            <w:pPr>
              <w:pStyle w:val="ConsPlusNormal"/>
              <w:jc w:val="center"/>
            </w:pPr>
            <w:r>
              <w:t>1922 &lt;*&gt;</w:t>
            </w:r>
          </w:p>
        </w:tc>
        <w:tc>
          <w:tcPr>
            <w:tcW w:w="724" w:type="dxa"/>
            <w:vAlign w:val="center"/>
          </w:tcPr>
          <w:p w:rsidR="00506EDF" w:rsidRDefault="00506EDF">
            <w:pPr>
              <w:pStyle w:val="ConsPlusNormal"/>
              <w:jc w:val="center"/>
            </w:pPr>
            <w:r>
              <w:t>1781 &lt;*&gt;</w:t>
            </w:r>
          </w:p>
        </w:tc>
        <w:tc>
          <w:tcPr>
            <w:tcW w:w="724" w:type="dxa"/>
            <w:vAlign w:val="center"/>
          </w:tcPr>
          <w:p w:rsidR="00506EDF" w:rsidRDefault="00506EDF">
            <w:pPr>
              <w:pStyle w:val="ConsPlusNormal"/>
              <w:jc w:val="center"/>
            </w:pPr>
            <w:r>
              <w:t>1674 &lt;*&gt;</w:t>
            </w:r>
          </w:p>
        </w:tc>
        <w:tc>
          <w:tcPr>
            <w:tcW w:w="724" w:type="dxa"/>
            <w:vAlign w:val="center"/>
          </w:tcPr>
          <w:p w:rsidR="00506EDF" w:rsidRDefault="00506EDF">
            <w:pPr>
              <w:pStyle w:val="ConsPlusNormal"/>
              <w:jc w:val="center"/>
            </w:pPr>
            <w:r>
              <w:t>1494 &lt;*&gt;</w:t>
            </w:r>
          </w:p>
        </w:tc>
        <w:tc>
          <w:tcPr>
            <w:tcW w:w="724" w:type="dxa"/>
            <w:vAlign w:val="center"/>
          </w:tcPr>
          <w:p w:rsidR="00506EDF" w:rsidRDefault="00506EDF">
            <w:pPr>
              <w:pStyle w:val="ConsPlusNormal"/>
              <w:jc w:val="center"/>
            </w:pPr>
            <w:r>
              <w:t>1498 &lt;*&gt;</w:t>
            </w:r>
          </w:p>
        </w:tc>
        <w:tc>
          <w:tcPr>
            <w:tcW w:w="724" w:type="dxa"/>
            <w:vAlign w:val="center"/>
          </w:tcPr>
          <w:p w:rsidR="00506EDF" w:rsidRDefault="00506EDF">
            <w:pPr>
              <w:pStyle w:val="ConsPlusNormal"/>
              <w:jc w:val="center"/>
            </w:pPr>
            <w:r>
              <w:t>1503 &lt;*&gt;</w:t>
            </w:r>
          </w:p>
        </w:tc>
        <w:tc>
          <w:tcPr>
            <w:tcW w:w="724" w:type="dxa"/>
            <w:vAlign w:val="center"/>
          </w:tcPr>
          <w:p w:rsidR="00506EDF" w:rsidRDefault="00506EDF">
            <w:pPr>
              <w:pStyle w:val="ConsPlusNormal"/>
              <w:jc w:val="center"/>
            </w:pPr>
            <w:r>
              <w:t>1503 &lt;*&gt;</w:t>
            </w:r>
          </w:p>
        </w:tc>
      </w:tr>
      <w:tr w:rsidR="00506EDF">
        <w:tc>
          <w:tcPr>
            <w:tcW w:w="602" w:type="dxa"/>
            <w:vAlign w:val="center"/>
          </w:tcPr>
          <w:p w:rsidR="00506EDF" w:rsidRDefault="00506EDF">
            <w:pPr>
              <w:pStyle w:val="ConsPlusNormal"/>
              <w:jc w:val="center"/>
            </w:pPr>
            <w:r>
              <w:t>22.</w:t>
            </w:r>
          </w:p>
        </w:tc>
        <w:tc>
          <w:tcPr>
            <w:tcW w:w="3458" w:type="dxa"/>
            <w:vAlign w:val="center"/>
          </w:tcPr>
          <w:p w:rsidR="00506EDF" w:rsidRDefault="00506EDF">
            <w:pPr>
              <w:pStyle w:val="ConsPlusNormal"/>
            </w:pPr>
            <w:r>
              <w:t>Мероприятие 1.7.3. Организация устных и письменных консультаций заказчиков</w:t>
            </w:r>
          </w:p>
        </w:tc>
        <w:tc>
          <w:tcPr>
            <w:tcW w:w="844" w:type="dxa"/>
            <w:vAlign w:val="center"/>
          </w:tcPr>
          <w:p w:rsidR="00506EDF" w:rsidRDefault="00506EDF">
            <w:pPr>
              <w:pStyle w:val="ConsPlusNormal"/>
              <w:jc w:val="center"/>
            </w:pPr>
            <w:r>
              <w:t>18395 &lt;*&gt;</w:t>
            </w:r>
          </w:p>
        </w:tc>
        <w:tc>
          <w:tcPr>
            <w:tcW w:w="724" w:type="dxa"/>
            <w:vAlign w:val="center"/>
          </w:tcPr>
          <w:p w:rsidR="00506EDF" w:rsidRDefault="00506EDF">
            <w:pPr>
              <w:pStyle w:val="ConsPlusNormal"/>
              <w:jc w:val="center"/>
            </w:pPr>
            <w:r>
              <w:t>5001 &lt;*&gt;</w:t>
            </w:r>
          </w:p>
        </w:tc>
        <w:tc>
          <w:tcPr>
            <w:tcW w:w="724" w:type="dxa"/>
            <w:vAlign w:val="center"/>
          </w:tcPr>
          <w:p w:rsidR="00506EDF" w:rsidRDefault="00506EDF">
            <w:pPr>
              <w:pStyle w:val="ConsPlusNormal"/>
              <w:jc w:val="center"/>
            </w:pPr>
            <w:r>
              <w:t>3538 &lt;*&gt;</w:t>
            </w:r>
          </w:p>
        </w:tc>
        <w:tc>
          <w:tcPr>
            <w:tcW w:w="724" w:type="dxa"/>
            <w:vAlign w:val="center"/>
          </w:tcPr>
          <w:p w:rsidR="00506EDF" w:rsidRDefault="00506EDF">
            <w:pPr>
              <w:pStyle w:val="ConsPlusNormal"/>
              <w:jc w:val="center"/>
            </w:pPr>
            <w:r>
              <w:t>1110 &lt;*&gt;</w:t>
            </w:r>
          </w:p>
        </w:tc>
        <w:tc>
          <w:tcPr>
            <w:tcW w:w="724" w:type="dxa"/>
            <w:vAlign w:val="center"/>
          </w:tcPr>
          <w:p w:rsidR="00506EDF" w:rsidRDefault="00506EDF">
            <w:pPr>
              <w:pStyle w:val="ConsPlusNormal"/>
              <w:jc w:val="center"/>
            </w:pPr>
            <w:r>
              <w:t>1273 &lt;*&gt;</w:t>
            </w:r>
          </w:p>
        </w:tc>
        <w:tc>
          <w:tcPr>
            <w:tcW w:w="724" w:type="dxa"/>
            <w:vAlign w:val="center"/>
          </w:tcPr>
          <w:p w:rsidR="00506EDF" w:rsidRDefault="00506EDF">
            <w:pPr>
              <w:pStyle w:val="ConsPlusNormal"/>
              <w:jc w:val="center"/>
            </w:pPr>
            <w:r>
              <w:t>1385 &lt;*&gt;</w:t>
            </w:r>
          </w:p>
        </w:tc>
        <w:tc>
          <w:tcPr>
            <w:tcW w:w="724" w:type="dxa"/>
            <w:vAlign w:val="center"/>
          </w:tcPr>
          <w:p w:rsidR="00506EDF" w:rsidRDefault="00506EDF">
            <w:pPr>
              <w:pStyle w:val="ConsPlusNormal"/>
              <w:jc w:val="center"/>
            </w:pPr>
            <w:r>
              <w:t>1283 &lt;*&gt;</w:t>
            </w:r>
          </w:p>
        </w:tc>
        <w:tc>
          <w:tcPr>
            <w:tcW w:w="724" w:type="dxa"/>
            <w:vAlign w:val="center"/>
          </w:tcPr>
          <w:p w:rsidR="00506EDF" w:rsidRDefault="00506EDF">
            <w:pPr>
              <w:pStyle w:val="ConsPlusNormal"/>
              <w:jc w:val="center"/>
            </w:pPr>
            <w:r>
              <w:t>1205 &lt;*&gt;</w:t>
            </w:r>
          </w:p>
        </w:tc>
        <w:tc>
          <w:tcPr>
            <w:tcW w:w="724" w:type="dxa"/>
            <w:vAlign w:val="center"/>
          </w:tcPr>
          <w:p w:rsidR="00506EDF" w:rsidRDefault="00506EDF">
            <w:pPr>
              <w:pStyle w:val="ConsPlusNormal"/>
              <w:jc w:val="center"/>
            </w:pPr>
            <w:r>
              <w:t>897 &lt;*&gt;</w:t>
            </w:r>
          </w:p>
        </w:tc>
        <w:tc>
          <w:tcPr>
            <w:tcW w:w="724" w:type="dxa"/>
            <w:vAlign w:val="center"/>
          </w:tcPr>
          <w:p w:rsidR="00506EDF" w:rsidRDefault="00506EDF">
            <w:pPr>
              <w:pStyle w:val="ConsPlusNormal"/>
              <w:jc w:val="center"/>
            </w:pPr>
            <w:r>
              <w:t>899 &lt;*&gt;</w:t>
            </w:r>
          </w:p>
        </w:tc>
        <w:tc>
          <w:tcPr>
            <w:tcW w:w="724" w:type="dxa"/>
            <w:vAlign w:val="center"/>
          </w:tcPr>
          <w:p w:rsidR="00506EDF" w:rsidRDefault="00506EDF">
            <w:pPr>
              <w:pStyle w:val="ConsPlusNormal"/>
              <w:jc w:val="center"/>
            </w:pPr>
            <w:r>
              <w:t>902 &lt;*&gt;</w:t>
            </w:r>
          </w:p>
        </w:tc>
        <w:tc>
          <w:tcPr>
            <w:tcW w:w="724" w:type="dxa"/>
            <w:vAlign w:val="center"/>
          </w:tcPr>
          <w:p w:rsidR="00506EDF" w:rsidRDefault="00506EDF">
            <w:pPr>
              <w:pStyle w:val="ConsPlusNormal"/>
              <w:jc w:val="center"/>
            </w:pPr>
            <w:r>
              <w:t>902 &lt;*&gt;</w:t>
            </w:r>
          </w:p>
        </w:tc>
      </w:tr>
      <w:tr w:rsidR="00506EDF">
        <w:tc>
          <w:tcPr>
            <w:tcW w:w="602" w:type="dxa"/>
            <w:vAlign w:val="center"/>
          </w:tcPr>
          <w:p w:rsidR="00506EDF" w:rsidRDefault="00506EDF">
            <w:pPr>
              <w:pStyle w:val="ConsPlusNormal"/>
              <w:jc w:val="center"/>
            </w:pPr>
            <w:r>
              <w:t>23.</w:t>
            </w:r>
          </w:p>
        </w:tc>
        <w:tc>
          <w:tcPr>
            <w:tcW w:w="3458" w:type="dxa"/>
            <w:vAlign w:val="center"/>
          </w:tcPr>
          <w:p w:rsidR="00506EDF" w:rsidRDefault="00506EDF">
            <w:pPr>
              <w:pStyle w:val="ConsPlusNormal"/>
            </w:pPr>
            <w:r>
              <w:t>Ответственный исполнитель - департамент государственного заказа автономного округа - всего</w:t>
            </w:r>
          </w:p>
        </w:tc>
        <w:tc>
          <w:tcPr>
            <w:tcW w:w="844" w:type="dxa"/>
            <w:vAlign w:val="center"/>
          </w:tcPr>
          <w:p w:rsidR="00506EDF" w:rsidRDefault="00506EDF">
            <w:pPr>
              <w:pStyle w:val="ConsPlusNormal"/>
              <w:jc w:val="center"/>
            </w:pPr>
            <w:r>
              <w:t>18395 &lt;*&gt;</w:t>
            </w:r>
          </w:p>
        </w:tc>
        <w:tc>
          <w:tcPr>
            <w:tcW w:w="724" w:type="dxa"/>
            <w:vAlign w:val="center"/>
          </w:tcPr>
          <w:p w:rsidR="00506EDF" w:rsidRDefault="00506EDF">
            <w:pPr>
              <w:pStyle w:val="ConsPlusNormal"/>
              <w:jc w:val="center"/>
            </w:pPr>
            <w:r>
              <w:t>5001 &lt;*&gt;</w:t>
            </w:r>
          </w:p>
        </w:tc>
        <w:tc>
          <w:tcPr>
            <w:tcW w:w="724" w:type="dxa"/>
            <w:vAlign w:val="center"/>
          </w:tcPr>
          <w:p w:rsidR="00506EDF" w:rsidRDefault="00506EDF">
            <w:pPr>
              <w:pStyle w:val="ConsPlusNormal"/>
              <w:jc w:val="center"/>
            </w:pPr>
            <w:r>
              <w:t>3538 &lt;*&gt;</w:t>
            </w:r>
          </w:p>
        </w:tc>
        <w:tc>
          <w:tcPr>
            <w:tcW w:w="724" w:type="dxa"/>
            <w:vAlign w:val="center"/>
          </w:tcPr>
          <w:p w:rsidR="00506EDF" w:rsidRDefault="00506EDF">
            <w:pPr>
              <w:pStyle w:val="ConsPlusNormal"/>
              <w:jc w:val="center"/>
            </w:pPr>
            <w:r>
              <w:t>1110 &lt;*&gt;</w:t>
            </w:r>
          </w:p>
        </w:tc>
        <w:tc>
          <w:tcPr>
            <w:tcW w:w="724" w:type="dxa"/>
            <w:vAlign w:val="center"/>
          </w:tcPr>
          <w:p w:rsidR="00506EDF" w:rsidRDefault="00506EDF">
            <w:pPr>
              <w:pStyle w:val="ConsPlusNormal"/>
              <w:jc w:val="center"/>
            </w:pPr>
            <w:r>
              <w:t>1273 &lt;*&gt;</w:t>
            </w:r>
          </w:p>
        </w:tc>
        <w:tc>
          <w:tcPr>
            <w:tcW w:w="724" w:type="dxa"/>
            <w:vAlign w:val="center"/>
          </w:tcPr>
          <w:p w:rsidR="00506EDF" w:rsidRDefault="00506EDF">
            <w:pPr>
              <w:pStyle w:val="ConsPlusNormal"/>
              <w:jc w:val="center"/>
            </w:pPr>
            <w:r>
              <w:t>1385 &lt;*&gt;</w:t>
            </w:r>
          </w:p>
        </w:tc>
        <w:tc>
          <w:tcPr>
            <w:tcW w:w="724" w:type="dxa"/>
            <w:vAlign w:val="center"/>
          </w:tcPr>
          <w:p w:rsidR="00506EDF" w:rsidRDefault="00506EDF">
            <w:pPr>
              <w:pStyle w:val="ConsPlusNormal"/>
              <w:jc w:val="center"/>
            </w:pPr>
            <w:r>
              <w:t>1283 &lt;*&gt;</w:t>
            </w:r>
          </w:p>
        </w:tc>
        <w:tc>
          <w:tcPr>
            <w:tcW w:w="724" w:type="dxa"/>
            <w:vAlign w:val="center"/>
          </w:tcPr>
          <w:p w:rsidR="00506EDF" w:rsidRDefault="00506EDF">
            <w:pPr>
              <w:pStyle w:val="ConsPlusNormal"/>
              <w:jc w:val="center"/>
            </w:pPr>
            <w:r>
              <w:t>1205 &lt;*&gt;</w:t>
            </w:r>
          </w:p>
        </w:tc>
        <w:tc>
          <w:tcPr>
            <w:tcW w:w="724" w:type="dxa"/>
            <w:vAlign w:val="center"/>
          </w:tcPr>
          <w:p w:rsidR="00506EDF" w:rsidRDefault="00506EDF">
            <w:pPr>
              <w:pStyle w:val="ConsPlusNormal"/>
              <w:jc w:val="center"/>
            </w:pPr>
            <w:r>
              <w:t>897 &lt;*&gt;</w:t>
            </w:r>
          </w:p>
        </w:tc>
        <w:tc>
          <w:tcPr>
            <w:tcW w:w="724" w:type="dxa"/>
            <w:vAlign w:val="center"/>
          </w:tcPr>
          <w:p w:rsidR="00506EDF" w:rsidRDefault="00506EDF">
            <w:pPr>
              <w:pStyle w:val="ConsPlusNormal"/>
              <w:jc w:val="center"/>
            </w:pPr>
            <w:r>
              <w:t>899 &lt;*&gt;</w:t>
            </w:r>
          </w:p>
        </w:tc>
        <w:tc>
          <w:tcPr>
            <w:tcW w:w="724" w:type="dxa"/>
            <w:vAlign w:val="center"/>
          </w:tcPr>
          <w:p w:rsidR="00506EDF" w:rsidRDefault="00506EDF">
            <w:pPr>
              <w:pStyle w:val="ConsPlusNormal"/>
              <w:jc w:val="center"/>
            </w:pPr>
            <w:r>
              <w:t>902 &lt;*&gt;</w:t>
            </w:r>
          </w:p>
        </w:tc>
        <w:tc>
          <w:tcPr>
            <w:tcW w:w="724" w:type="dxa"/>
            <w:vAlign w:val="center"/>
          </w:tcPr>
          <w:p w:rsidR="00506EDF" w:rsidRDefault="00506EDF">
            <w:pPr>
              <w:pStyle w:val="ConsPlusNormal"/>
              <w:jc w:val="center"/>
            </w:pPr>
            <w:r>
              <w:t>902 &lt;*&gt;</w:t>
            </w:r>
          </w:p>
        </w:tc>
      </w:tr>
      <w:tr w:rsidR="00506EDF">
        <w:tc>
          <w:tcPr>
            <w:tcW w:w="602" w:type="dxa"/>
            <w:vAlign w:val="center"/>
          </w:tcPr>
          <w:p w:rsidR="00506EDF" w:rsidRDefault="00506EDF">
            <w:pPr>
              <w:pStyle w:val="ConsPlusNormal"/>
              <w:jc w:val="center"/>
            </w:pPr>
            <w:r>
              <w:t>24.</w:t>
            </w:r>
          </w:p>
        </w:tc>
        <w:tc>
          <w:tcPr>
            <w:tcW w:w="3458" w:type="dxa"/>
            <w:vAlign w:val="center"/>
          </w:tcPr>
          <w:p w:rsidR="00506EDF" w:rsidRDefault="00506EDF">
            <w:pPr>
              <w:pStyle w:val="ConsPlusNormal"/>
            </w:pPr>
            <w:r>
              <w:t>Мероприятие 1.7.4. Организация семинаров и рабочих совещаний по вопросам осуществления закупок</w:t>
            </w:r>
          </w:p>
        </w:tc>
        <w:tc>
          <w:tcPr>
            <w:tcW w:w="844" w:type="dxa"/>
            <w:vAlign w:val="center"/>
          </w:tcPr>
          <w:p w:rsidR="00506EDF" w:rsidRDefault="00506EDF">
            <w:pPr>
              <w:pStyle w:val="ConsPlusNormal"/>
              <w:jc w:val="center"/>
            </w:pPr>
            <w:r>
              <w:t>11912 &lt;*&gt;</w:t>
            </w:r>
          </w:p>
        </w:tc>
        <w:tc>
          <w:tcPr>
            <w:tcW w:w="724" w:type="dxa"/>
            <w:vAlign w:val="center"/>
          </w:tcPr>
          <w:p w:rsidR="00506EDF" w:rsidRDefault="00506EDF">
            <w:pPr>
              <w:pStyle w:val="ConsPlusNormal"/>
              <w:jc w:val="center"/>
            </w:pPr>
            <w:r>
              <w:t>2503 &lt;*&gt;</w:t>
            </w:r>
          </w:p>
        </w:tc>
        <w:tc>
          <w:tcPr>
            <w:tcW w:w="724" w:type="dxa"/>
            <w:vAlign w:val="center"/>
          </w:tcPr>
          <w:p w:rsidR="00506EDF" w:rsidRDefault="00506EDF">
            <w:pPr>
              <w:pStyle w:val="ConsPlusNormal"/>
              <w:jc w:val="center"/>
            </w:pPr>
            <w:r>
              <w:t>2358 &lt;*&gt;</w:t>
            </w:r>
          </w:p>
        </w:tc>
        <w:tc>
          <w:tcPr>
            <w:tcW w:w="724" w:type="dxa"/>
            <w:vAlign w:val="center"/>
          </w:tcPr>
          <w:p w:rsidR="00506EDF" w:rsidRDefault="00506EDF">
            <w:pPr>
              <w:pStyle w:val="ConsPlusNormal"/>
              <w:jc w:val="center"/>
            </w:pPr>
            <w:r>
              <w:t>740 &lt;*&gt;</w:t>
            </w:r>
          </w:p>
        </w:tc>
        <w:tc>
          <w:tcPr>
            <w:tcW w:w="724" w:type="dxa"/>
            <w:vAlign w:val="center"/>
          </w:tcPr>
          <w:p w:rsidR="00506EDF" w:rsidRDefault="00506EDF">
            <w:pPr>
              <w:pStyle w:val="ConsPlusNormal"/>
              <w:jc w:val="center"/>
            </w:pPr>
            <w:r>
              <w:t>849 &lt;*&gt;</w:t>
            </w:r>
          </w:p>
        </w:tc>
        <w:tc>
          <w:tcPr>
            <w:tcW w:w="724" w:type="dxa"/>
            <w:vAlign w:val="center"/>
          </w:tcPr>
          <w:p w:rsidR="00506EDF" w:rsidRDefault="00506EDF">
            <w:pPr>
              <w:pStyle w:val="ConsPlusNormal"/>
              <w:jc w:val="center"/>
            </w:pPr>
            <w:r>
              <w:t>923 &lt;*&gt;</w:t>
            </w:r>
          </w:p>
        </w:tc>
        <w:tc>
          <w:tcPr>
            <w:tcW w:w="724" w:type="dxa"/>
            <w:vAlign w:val="center"/>
          </w:tcPr>
          <w:p w:rsidR="00506EDF" w:rsidRDefault="00506EDF">
            <w:pPr>
              <w:pStyle w:val="ConsPlusNormal"/>
              <w:jc w:val="center"/>
            </w:pPr>
            <w:r>
              <w:t>856 &lt;*&gt;</w:t>
            </w:r>
          </w:p>
        </w:tc>
        <w:tc>
          <w:tcPr>
            <w:tcW w:w="724" w:type="dxa"/>
            <w:vAlign w:val="center"/>
          </w:tcPr>
          <w:p w:rsidR="00506EDF" w:rsidRDefault="00506EDF">
            <w:pPr>
              <w:pStyle w:val="ConsPlusNormal"/>
              <w:jc w:val="center"/>
            </w:pPr>
            <w:r>
              <w:t>804 &lt;*&gt;</w:t>
            </w:r>
          </w:p>
        </w:tc>
        <w:tc>
          <w:tcPr>
            <w:tcW w:w="724" w:type="dxa"/>
            <w:vAlign w:val="center"/>
          </w:tcPr>
          <w:p w:rsidR="00506EDF" w:rsidRDefault="00506EDF">
            <w:pPr>
              <w:pStyle w:val="ConsPlusNormal"/>
              <w:jc w:val="center"/>
            </w:pPr>
            <w:r>
              <w:t>717 &lt;*&gt;</w:t>
            </w:r>
          </w:p>
        </w:tc>
        <w:tc>
          <w:tcPr>
            <w:tcW w:w="724" w:type="dxa"/>
            <w:vAlign w:val="center"/>
          </w:tcPr>
          <w:p w:rsidR="00506EDF" w:rsidRDefault="00506EDF">
            <w:pPr>
              <w:pStyle w:val="ConsPlusNormal"/>
              <w:jc w:val="center"/>
            </w:pPr>
            <w:r>
              <w:t>720 &lt;*&gt;</w:t>
            </w:r>
          </w:p>
        </w:tc>
        <w:tc>
          <w:tcPr>
            <w:tcW w:w="724" w:type="dxa"/>
            <w:vAlign w:val="center"/>
          </w:tcPr>
          <w:p w:rsidR="00506EDF" w:rsidRDefault="00506EDF">
            <w:pPr>
              <w:pStyle w:val="ConsPlusNormal"/>
              <w:jc w:val="center"/>
            </w:pPr>
            <w:r>
              <w:t>721 &lt;*&gt;</w:t>
            </w:r>
          </w:p>
        </w:tc>
        <w:tc>
          <w:tcPr>
            <w:tcW w:w="724" w:type="dxa"/>
            <w:vAlign w:val="center"/>
          </w:tcPr>
          <w:p w:rsidR="00506EDF" w:rsidRDefault="00506EDF">
            <w:pPr>
              <w:pStyle w:val="ConsPlusNormal"/>
              <w:jc w:val="center"/>
            </w:pPr>
            <w:r>
              <w:t>721 &lt;*&gt;</w:t>
            </w:r>
          </w:p>
        </w:tc>
      </w:tr>
      <w:tr w:rsidR="00506EDF">
        <w:tc>
          <w:tcPr>
            <w:tcW w:w="602" w:type="dxa"/>
            <w:vAlign w:val="center"/>
          </w:tcPr>
          <w:p w:rsidR="00506EDF" w:rsidRDefault="00506EDF">
            <w:pPr>
              <w:pStyle w:val="ConsPlusNormal"/>
              <w:jc w:val="center"/>
            </w:pPr>
            <w:r>
              <w:t>25.</w:t>
            </w:r>
          </w:p>
        </w:tc>
        <w:tc>
          <w:tcPr>
            <w:tcW w:w="3458" w:type="dxa"/>
            <w:vAlign w:val="center"/>
          </w:tcPr>
          <w:p w:rsidR="00506EDF" w:rsidRDefault="00506EDF">
            <w:pPr>
              <w:pStyle w:val="ConsPlusNormal"/>
            </w:pPr>
            <w:r>
              <w:t>Ответственный исполнитель - департамент государственного заказа автономного округа - всего</w:t>
            </w:r>
          </w:p>
        </w:tc>
        <w:tc>
          <w:tcPr>
            <w:tcW w:w="844" w:type="dxa"/>
            <w:vAlign w:val="center"/>
          </w:tcPr>
          <w:p w:rsidR="00506EDF" w:rsidRDefault="00506EDF">
            <w:pPr>
              <w:pStyle w:val="ConsPlusNormal"/>
              <w:jc w:val="center"/>
            </w:pPr>
            <w:r>
              <w:t>11912 &lt;*&gt;</w:t>
            </w:r>
          </w:p>
        </w:tc>
        <w:tc>
          <w:tcPr>
            <w:tcW w:w="724" w:type="dxa"/>
            <w:vAlign w:val="center"/>
          </w:tcPr>
          <w:p w:rsidR="00506EDF" w:rsidRDefault="00506EDF">
            <w:pPr>
              <w:pStyle w:val="ConsPlusNormal"/>
              <w:jc w:val="center"/>
            </w:pPr>
            <w:r>
              <w:t>2503 &lt;*&gt;</w:t>
            </w:r>
          </w:p>
        </w:tc>
        <w:tc>
          <w:tcPr>
            <w:tcW w:w="724" w:type="dxa"/>
            <w:vAlign w:val="center"/>
          </w:tcPr>
          <w:p w:rsidR="00506EDF" w:rsidRDefault="00506EDF">
            <w:pPr>
              <w:pStyle w:val="ConsPlusNormal"/>
              <w:jc w:val="center"/>
            </w:pPr>
            <w:r>
              <w:t>2358 &lt;*&gt;</w:t>
            </w:r>
          </w:p>
        </w:tc>
        <w:tc>
          <w:tcPr>
            <w:tcW w:w="724" w:type="dxa"/>
            <w:vAlign w:val="center"/>
          </w:tcPr>
          <w:p w:rsidR="00506EDF" w:rsidRDefault="00506EDF">
            <w:pPr>
              <w:pStyle w:val="ConsPlusNormal"/>
              <w:jc w:val="center"/>
            </w:pPr>
            <w:r>
              <w:t>740 &lt;*&gt;</w:t>
            </w:r>
          </w:p>
        </w:tc>
        <w:tc>
          <w:tcPr>
            <w:tcW w:w="724" w:type="dxa"/>
            <w:vAlign w:val="center"/>
          </w:tcPr>
          <w:p w:rsidR="00506EDF" w:rsidRDefault="00506EDF">
            <w:pPr>
              <w:pStyle w:val="ConsPlusNormal"/>
              <w:jc w:val="center"/>
            </w:pPr>
            <w:r>
              <w:t>849 &lt;*&gt;</w:t>
            </w:r>
          </w:p>
        </w:tc>
        <w:tc>
          <w:tcPr>
            <w:tcW w:w="724" w:type="dxa"/>
            <w:vAlign w:val="center"/>
          </w:tcPr>
          <w:p w:rsidR="00506EDF" w:rsidRDefault="00506EDF">
            <w:pPr>
              <w:pStyle w:val="ConsPlusNormal"/>
              <w:jc w:val="center"/>
            </w:pPr>
            <w:r>
              <w:t>923 &lt;*&gt;</w:t>
            </w:r>
          </w:p>
        </w:tc>
        <w:tc>
          <w:tcPr>
            <w:tcW w:w="724" w:type="dxa"/>
            <w:vAlign w:val="center"/>
          </w:tcPr>
          <w:p w:rsidR="00506EDF" w:rsidRDefault="00506EDF">
            <w:pPr>
              <w:pStyle w:val="ConsPlusNormal"/>
              <w:jc w:val="center"/>
            </w:pPr>
            <w:r>
              <w:t>856 &lt;*&gt;</w:t>
            </w:r>
          </w:p>
        </w:tc>
        <w:tc>
          <w:tcPr>
            <w:tcW w:w="724" w:type="dxa"/>
            <w:vAlign w:val="center"/>
          </w:tcPr>
          <w:p w:rsidR="00506EDF" w:rsidRDefault="00506EDF">
            <w:pPr>
              <w:pStyle w:val="ConsPlusNormal"/>
              <w:jc w:val="center"/>
            </w:pPr>
            <w:r>
              <w:t>804 &lt;*&gt;</w:t>
            </w:r>
          </w:p>
        </w:tc>
        <w:tc>
          <w:tcPr>
            <w:tcW w:w="724" w:type="dxa"/>
            <w:vAlign w:val="center"/>
          </w:tcPr>
          <w:p w:rsidR="00506EDF" w:rsidRDefault="00506EDF">
            <w:pPr>
              <w:pStyle w:val="ConsPlusNormal"/>
              <w:jc w:val="center"/>
            </w:pPr>
            <w:r>
              <w:t>717 &lt;*&gt;</w:t>
            </w:r>
          </w:p>
        </w:tc>
        <w:tc>
          <w:tcPr>
            <w:tcW w:w="724" w:type="dxa"/>
            <w:vAlign w:val="center"/>
          </w:tcPr>
          <w:p w:rsidR="00506EDF" w:rsidRDefault="00506EDF">
            <w:pPr>
              <w:pStyle w:val="ConsPlusNormal"/>
              <w:jc w:val="center"/>
            </w:pPr>
            <w:r>
              <w:t>720 &lt;*&gt;</w:t>
            </w:r>
          </w:p>
        </w:tc>
        <w:tc>
          <w:tcPr>
            <w:tcW w:w="724" w:type="dxa"/>
            <w:vAlign w:val="center"/>
          </w:tcPr>
          <w:p w:rsidR="00506EDF" w:rsidRDefault="00506EDF">
            <w:pPr>
              <w:pStyle w:val="ConsPlusNormal"/>
              <w:jc w:val="center"/>
            </w:pPr>
            <w:r>
              <w:t>721 &lt;*&gt;</w:t>
            </w:r>
          </w:p>
        </w:tc>
        <w:tc>
          <w:tcPr>
            <w:tcW w:w="724" w:type="dxa"/>
            <w:vAlign w:val="center"/>
          </w:tcPr>
          <w:p w:rsidR="00506EDF" w:rsidRDefault="00506EDF">
            <w:pPr>
              <w:pStyle w:val="ConsPlusNormal"/>
              <w:jc w:val="center"/>
            </w:pPr>
            <w:r>
              <w:t>721 &lt;*&gt;</w:t>
            </w:r>
          </w:p>
        </w:tc>
      </w:tr>
      <w:tr w:rsidR="00506EDF">
        <w:tc>
          <w:tcPr>
            <w:tcW w:w="602" w:type="dxa"/>
            <w:vAlign w:val="center"/>
          </w:tcPr>
          <w:p w:rsidR="00506EDF" w:rsidRDefault="00506EDF">
            <w:pPr>
              <w:pStyle w:val="ConsPlusNormal"/>
              <w:jc w:val="center"/>
            </w:pPr>
            <w:r>
              <w:t>26.</w:t>
            </w:r>
          </w:p>
        </w:tc>
        <w:tc>
          <w:tcPr>
            <w:tcW w:w="3458" w:type="dxa"/>
            <w:vAlign w:val="center"/>
          </w:tcPr>
          <w:p w:rsidR="00506EDF" w:rsidRDefault="00506EDF">
            <w:pPr>
              <w:pStyle w:val="ConsPlusNormal"/>
            </w:pPr>
            <w:r>
              <w:t xml:space="preserve">Мероприятие 1.7.5. Ежеквартальное обобщение и доведение до сведения </w:t>
            </w:r>
            <w:r>
              <w:lastRenderedPageBreak/>
              <w:t>заказчиков информации по анализу действующей правовой базы, обобщение практики применения нормативных правовых актов, судебной практики, практики рассмотрения жалоб в контрольных органах в сфере контроля, деятельности заказчиков по осуществлению закупок, соблюдения заказчиками законодательства в сфере закупок</w:t>
            </w:r>
          </w:p>
        </w:tc>
        <w:tc>
          <w:tcPr>
            <w:tcW w:w="844" w:type="dxa"/>
            <w:vAlign w:val="center"/>
          </w:tcPr>
          <w:p w:rsidR="00506EDF" w:rsidRDefault="00506EDF">
            <w:pPr>
              <w:pStyle w:val="ConsPlusNormal"/>
              <w:jc w:val="center"/>
            </w:pPr>
            <w:r>
              <w:lastRenderedPageBreak/>
              <w:t>7848 &lt;*&gt;</w:t>
            </w:r>
          </w:p>
        </w:tc>
        <w:tc>
          <w:tcPr>
            <w:tcW w:w="724" w:type="dxa"/>
            <w:vAlign w:val="center"/>
          </w:tcPr>
          <w:p w:rsidR="00506EDF" w:rsidRDefault="00506EDF">
            <w:pPr>
              <w:pStyle w:val="ConsPlusNormal"/>
              <w:jc w:val="center"/>
            </w:pPr>
            <w:r>
              <w:t>1251 &lt;*&gt;</w:t>
            </w:r>
          </w:p>
        </w:tc>
        <w:tc>
          <w:tcPr>
            <w:tcW w:w="724" w:type="dxa"/>
            <w:vAlign w:val="center"/>
          </w:tcPr>
          <w:p w:rsidR="00506EDF" w:rsidRDefault="00506EDF">
            <w:pPr>
              <w:pStyle w:val="ConsPlusNormal"/>
              <w:jc w:val="center"/>
            </w:pPr>
            <w:r>
              <w:t>1180 &lt;*&gt;</w:t>
            </w:r>
          </w:p>
        </w:tc>
        <w:tc>
          <w:tcPr>
            <w:tcW w:w="724" w:type="dxa"/>
            <w:vAlign w:val="center"/>
          </w:tcPr>
          <w:p w:rsidR="00506EDF" w:rsidRDefault="00506EDF">
            <w:pPr>
              <w:pStyle w:val="ConsPlusNormal"/>
              <w:jc w:val="center"/>
            </w:pPr>
            <w:r>
              <w:t>493 &lt;*&gt;</w:t>
            </w:r>
          </w:p>
        </w:tc>
        <w:tc>
          <w:tcPr>
            <w:tcW w:w="724" w:type="dxa"/>
            <w:vAlign w:val="center"/>
          </w:tcPr>
          <w:p w:rsidR="00506EDF" w:rsidRDefault="00506EDF">
            <w:pPr>
              <w:pStyle w:val="ConsPlusNormal"/>
              <w:jc w:val="center"/>
            </w:pPr>
            <w:r>
              <w:t>566 &lt;*&gt;</w:t>
            </w:r>
          </w:p>
        </w:tc>
        <w:tc>
          <w:tcPr>
            <w:tcW w:w="724" w:type="dxa"/>
            <w:vAlign w:val="center"/>
          </w:tcPr>
          <w:p w:rsidR="00506EDF" w:rsidRDefault="00506EDF">
            <w:pPr>
              <w:pStyle w:val="ConsPlusNormal"/>
              <w:jc w:val="center"/>
            </w:pPr>
            <w:r>
              <w:t>616 &lt;*&gt;</w:t>
            </w:r>
          </w:p>
        </w:tc>
        <w:tc>
          <w:tcPr>
            <w:tcW w:w="724" w:type="dxa"/>
            <w:vAlign w:val="center"/>
          </w:tcPr>
          <w:p w:rsidR="00506EDF" w:rsidRDefault="00506EDF">
            <w:pPr>
              <w:pStyle w:val="ConsPlusNormal"/>
              <w:jc w:val="center"/>
            </w:pPr>
            <w:r>
              <w:t>571 &lt;*&gt;</w:t>
            </w:r>
          </w:p>
        </w:tc>
        <w:tc>
          <w:tcPr>
            <w:tcW w:w="724" w:type="dxa"/>
            <w:vAlign w:val="center"/>
          </w:tcPr>
          <w:p w:rsidR="00506EDF" w:rsidRDefault="00506EDF">
            <w:pPr>
              <w:pStyle w:val="ConsPlusNormal"/>
              <w:jc w:val="center"/>
            </w:pPr>
            <w:r>
              <w:t>532 &lt;*&gt;</w:t>
            </w:r>
          </w:p>
        </w:tc>
        <w:tc>
          <w:tcPr>
            <w:tcW w:w="724" w:type="dxa"/>
            <w:vAlign w:val="center"/>
          </w:tcPr>
          <w:p w:rsidR="00506EDF" w:rsidRDefault="00506EDF">
            <w:pPr>
              <w:pStyle w:val="ConsPlusNormal"/>
              <w:jc w:val="center"/>
            </w:pPr>
            <w:r>
              <w:t>658 &lt;*&gt;</w:t>
            </w:r>
          </w:p>
        </w:tc>
        <w:tc>
          <w:tcPr>
            <w:tcW w:w="724" w:type="dxa"/>
            <w:vAlign w:val="center"/>
          </w:tcPr>
          <w:p w:rsidR="00506EDF" w:rsidRDefault="00506EDF">
            <w:pPr>
              <w:pStyle w:val="ConsPlusNormal"/>
              <w:jc w:val="center"/>
            </w:pPr>
            <w:r>
              <w:t>659 &lt;*&gt;</w:t>
            </w:r>
          </w:p>
        </w:tc>
        <w:tc>
          <w:tcPr>
            <w:tcW w:w="724" w:type="dxa"/>
            <w:vAlign w:val="center"/>
          </w:tcPr>
          <w:p w:rsidR="00506EDF" w:rsidRDefault="00506EDF">
            <w:pPr>
              <w:pStyle w:val="ConsPlusNormal"/>
              <w:jc w:val="center"/>
            </w:pPr>
            <w:r>
              <w:t>661 &lt;*&gt;</w:t>
            </w:r>
          </w:p>
        </w:tc>
        <w:tc>
          <w:tcPr>
            <w:tcW w:w="724" w:type="dxa"/>
            <w:vAlign w:val="center"/>
          </w:tcPr>
          <w:p w:rsidR="00506EDF" w:rsidRDefault="00506EDF">
            <w:pPr>
              <w:pStyle w:val="ConsPlusNormal"/>
              <w:jc w:val="center"/>
            </w:pPr>
            <w:r>
              <w:t>661 &lt;*&gt;</w:t>
            </w:r>
          </w:p>
        </w:tc>
      </w:tr>
      <w:tr w:rsidR="00506EDF">
        <w:tc>
          <w:tcPr>
            <w:tcW w:w="602" w:type="dxa"/>
            <w:vAlign w:val="center"/>
          </w:tcPr>
          <w:p w:rsidR="00506EDF" w:rsidRDefault="00506EDF">
            <w:pPr>
              <w:pStyle w:val="ConsPlusNormal"/>
              <w:jc w:val="center"/>
            </w:pPr>
            <w:r>
              <w:t>27.</w:t>
            </w:r>
          </w:p>
        </w:tc>
        <w:tc>
          <w:tcPr>
            <w:tcW w:w="3458" w:type="dxa"/>
            <w:vAlign w:val="center"/>
          </w:tcPr>
          <w:p w:rsidR="00506EDF" w:rsidRDefault="00506EDF">
            <w:pPr>
              <w:pStyle w:val="ConsPlusNormal"/>
            </w:pPr>
            <w:r>
              <w:t>Ответственный исполнитель - департамент государственного заказа автономного округа - всего</w:t>
            </w:r>
          </w:p>
        </w:tc>
        <w:tc>
          <w:tcPr>
            <w:tcW w:w="844" w:type="dxa"/>
            <w:vAlign w:val="center"/>
          </w:tcPr>
          <w:p w:rsidR="00506EDF" w:rsidRDefault="00506EDF">
            <w:pPr>
              <w:pStyle w:val="ConsPlusNormal"/>
              <w:jc w:val="center"/>
            </w:pPr>
            <w:r>
              <w:t>7848 &lt;*&gt;</w:t>
            </w:r>
          </w:p>
        </w:tc>
        <w:tc>
          <w:tcPr>
            <w:tcW w:w="724" w:type="dxa"/>
            <w:vAlign w:val="center"/>
          </w:tcPr>
          <w:p w:rsidR="00506EDF" w:rsidRDefault="00506EDF">
            <w:pPr>
              <w:pStyle w:val="ConsPlusNormal"/>
              <w:jc w:val="center"/>
            </w:pPr>
            <w:r>
              <w:t>1251 &lt;*&gt;</w:t>
            </w:r>
          </w:p>
        </w:tc>
        <w:tc>
          <w:tcPr>
            <w:tcW w:w="724" w:type="dxa"/>
            <w:vAlign w:val="center"/>
          </w:tcPr>
          <w:p w:rsidR="00506EDF" w:rsidRDefault="00506EDF">
            <w:pPr>
              <w:pStyle w:val="ConsPlusNormal"/>
              <w:jc w:val="center"/>
            </w:pPr>
            <w:r>
              <w:t>1180 &lt;*&gt;</w:t>
            </w:r>
          </w:p>
        </w:tc>
        <w:tc>
          <w:tcPr>
            <w:tcW w:w="724" w:type="dxa"/>
            <w:vAlign w:val="center"/>
          </w:tcPr>
          <w:p w:rsidR="00506EDF" w:rsidRDefault="00506EDF">
            <w:pPr>
              <w:pStyle w:val="ConsPlusNormal"/>
              <w:jc w:val="center"/>
            </w:pPr>
            <w:r>
              <w:t>493 &lt;*&gt;</w:t>
            </w:r>
          </w:p>
        </w:tc>
        <w:tc>
          <w:tcPr>
            <w:tcW w:w="724" w:type="dxa"/>
            <w:vAlign w:val="center"/>
          </w:tcPr>
          <w:p w:rsidR="00506EDF" w:rsidRDefault="00506EDF">
            <w:pPr>
              <w:pStyle w:val="ConsPlusNormal"/>
              <w:jc w:val="center"/>
            </w:pPr>
            <w:r>
              <w:t>566 &lt;*&gt;</w:t>
            </w:r>
          </w:p>
        </w:tc>
        <w:tc>
          <w:tcPr>
            <w:tcW w:w="724" w:type="dxa"/>
            <w:vAlign w:val="center"/>
          </w:tcPr>
          <w:p w:rsidR="00506EDF" w:rsidRDefault="00506EDF">
            <w:pPr>
              <w:pStyle w:val="ConsPlusNormal"/>
              <w:jc w:val="center"/>
            </w:pPr>
            <w:r>
              <w:t>616 &lt;*&gt;</w:t>
            </w:r>
          </w:p>
        </w:tc>
        <w:tc>
          <w:tcPr>
            <w:tcW w:w="724" w:type="dxa"/>
            <w:vAlign w:val="center"/>
          </w:tcPr>
          <w:p w:rsidR="00506EDF" w:rsidRDefault="00506EDF">
            <w:pPr>
              <w:pStyle w:val="ConsPlusNormal"/>
              <w:jc w:val="center"/>
            </w:pPr>
            <w:r>
              <w:t>571 &lt;*&gt;</w:t>
            </w:r>
          </w:p>
        </w:tc>
        <w:tc>
          <w:tcPr>
            <w:tcW w:w="724" w:type="dxa"/>
            <w:vAlign w:val="center"/>
          </w:tcPr>
          <w:p w:rsidR="00506EDF" w:rsidRDefault="00506EDF">
            <w:pPr>
              <w:pStyle w:val="ConsPlusNormal"/>
              <w:jc w:val="center"/>
            </w:pPr>
            <w:r>
              <w:t>532 &lt;*&gt;</w:t>
            </w:r>
          </w:p>
        </w:tc>
        <w:tc>
          <w:tcPr>
            <w:tcW w:w="724" w:type="dxa"/>
            <w:vAlign w:val="center"/>
          </w:tcPr>
          <w:p w:rsidR="00506EDF" w:rsidRDefault="00506EDF">
            <w:pPr>
              <w:pStyle w:val="ConsPlusNormal"/>
              <w:jc w:val="center"/>
            </w:pPr>
            <w:r>
              <w:t>658 &lt;*&gt;</w:t>
            </w:r>
          </w:p>
        </w:tc>
        <w:tc>
          <w:tcPr>
            <w:tcW w:w="724" w:type="dxa"/>
            <w:vAlign w:val="center"/>
          </w:tcPr>
          <w:p w:rsidR="00506EDF" w:rsidRDefault="00506EDF">
            <w:pPr>
              <w:pStyle w:val="ConsPlusNormal"/>
              <w:jc w:val="center"/>
            </w:pPr>
            <w:r>
              <w:t>659 &lt;*&gt;</w:t>
            </w:r>
          </w:p>
        </w:tc>
        <w:tc>
          <w:tcPr>
            <w:tcW w:w="724" w:type="dxa"/>
            <w:vAlign w:val="center"/>
          </w:tcPr>
          <w:p w:rsidR="00506EDF" w:rsidRDefault="00506EDF">
            <w:pPr>
              <w:pStyle w:val="ConsPlusNormal"/>
              <w:jc w:val="center"/>
            </w:pPr>
            <w:r>
              <w:t>661 &lt;*&gt;</w:t>
            </w:r>
          </w:p>
        </w:tc>
        <w:tc>
          <w:tcPr>
            <w:tcW w:w="724" w:type="dxa"/>
            <w:vAlign w:val="center"/>
          </w:tcPr>
          <w:p w:rsidR="00506EDF" w:rsidRDefault="00506EDF">
            <w:pPr>
              <w:pStyle w:val="ConsPlusNormal"/>
              <w:jc w:val="center"/>
            </w:pPr>
            <w:r>
              <w:t>661 &lt;*&gt;</w:t>
            </w:r>
          </w:p>
        </w:tc>
      </w:tr>
      <w:tr w:rsidR="00506EDF">
        <w:tc>
          <w:tcPr>
            <w:tcW w:w="602" w:type="dxa"/>
            <w:vAlign w:val="center"/>
          </w:tcPr>
          <w:p w:rsidR="00506EDF" w:rsidRDefault="00506EDF">
            <w:pPr>
              <w:pStyle w:val="ConsPlusNormal"/>
              <w:jc w:val="center"/>
            </w:pPr>
            <w:r>
              <w:t>28.</w:t>
            </w:r>
          </w:p>
        </w:tc>
        <w:tc>
          <w:tcPr>
            <w:tcW w:w="3458" w:type="dxa"/>
            <w:vAlign w:val="center"/>
          </w:tcPr>
          <w:p w:rsidR="00506EDF" w:rsidRDefault="00506EDF">
            <w:pPr>
              <w:pStyle w:val="ConsPlusNormal"/>
            </w:pPr>
            <w:r>
              <w:t>Мероприятие 1.7.6. Представление и защита интересов членов комиссий в контрольных органах в сфере закупок и судебных органах</w:t>
            </w:r>
          </w:p>
        </w:tc>
        <w:tc>
          <w:tcPr>
            <w:tcW w:w="844" w:type="dxa"/>
            <w:vAlign w:val="center"/>
          </w:tcPr>
          <w:p w:rsidR="00506EDF" w:rsidRDefault="00506EDF">
            <w:pPr>
              <w:pStyle w:val="ConsPlusNormal"/>
              <w:jc w:val="center"/>
            </w:pPr>
            <w:r>
              <w:t>13409 &lt;*&gt;</w:t>
            </w:r>
          </w:p>
        </w:tc>
        <w:tc>
          <w:tcPr>
            <w:tcW w:w="724" w:type="dxa"/>
            <w:vAlign w:val="center"/>
          </w:tcPr>
          <w:p w:rsidR="00506EDF" w:rsidRDefault="00506EDF">
            <w:pPr>
              <w:pStyle w:val="ConsPlusNormal"/>
              <w:jc w:val="center"/>
            </w:pPr>
            <w:r>
              <w:t>4000 &lt;*&gt;</w:t>
            </w:r>
          </w:p>
        </w:tc>
        <w:tc>
          <w:tcPr>
            <w:tcW w:w="724" w:type="dxa"/>
            <w:vAlign w:val="center"/>
          </w:tcPr>
          <w:p w:rsidR="00506EDF" w:rsidRDefault="00506EDF">
            <w:pPr>
              <w:pStyle w:val="ConsPlusNormal"/>
              <w:jc w:val="center"/>
            </w:pPr>
            <w:r>
              <w:t>2358 &lt;*&gt;</w:t>
            </w:r>
          </w:p>
        </w:tc>
        <w:tc>
          <w:tcPr>
            <w:tcW w:w="724" w:type="dxa"/>
            <w:vAlign w:val="center"/>
          </w:tcPr>
          <w:p w:rsidR="00506EDF" w:rsidRDefault="00506EDF">
            <w:pPr>
              <w:pStyle w:val="ConsPlusNormal"/>
              <w:jc w:val="center"/>
            </w:pPr>
            <w:r>
              <w:t>740 &lt;*&gt;</w:t>
            </w:r>
          </w:p>
        </w:tc>
        <w:tc>
          <w:tcPr>
            <w:tcW w:w="724" w:type="dxa"/>
            <w:vAlign w:val="center"/>
          </w:tcPr>
          <w:p w:rsidR="00506EDF" w:rsidRDefault="00506EDF">
            <w:pPr>
              <w:pStyle w:val="ConsPlusNormal"/>
              <w:jc w:val="center"/>
            </w:pPr>
            <w:r>
              <w:t>849 &lt;*&gt;</w:t>
            </w:r>
          </w:p>
        </w:tc>
        <w:tc>
          <w:tcPr>
            <w:tcW w:w="724" w:type="dxa"/>
            <w:vAlign w:val="center"/>
          </w:tcPr>
          <w:p w:rsidR="00506EDF" w:rsidRDefault="00506EDF">
            <w:pPr>
              <w:pStyle w:val="ConsPlusNormal"/>
              <w:jc w:val="center"/>
            </w:pPr>
            <w:r>
              <w:t>923 &lt;*&gt;</w:t>
            </w:r>
          </w:p>
        </w:tc>
        <w:tc>
          <w:tcPr>
            <w:tcW w:w="724" w:type="dxa"/>
            <w:vAlign w:val="center"/>
          </w:tcPr>
          <w:p w:rsidR="00506EDF" w:rsidRDefault="00506EDF">
            <w:pPr>
              <w:pStyle w:val="ConsPlusNormal"/>
              <w:jc w:val="center"/>
            </w:pPr>
            <w:r>
              <w:t>856 &lt;*&gt;</w:t>
            </w:r>
          </w:p>
        </w:tc>
        <w:tc>
          <w:tcPr>
            <w:tcW w:w="724" w:type="dxa"/>
            <w:vAlign w:val="center"/>
          </w:tcPr>
          <w:p w:rsidR="00506EDF" w:rsidRDefault="00506EDF">
            <w:pPr>
              <w:pStyle w:val="ConsPlusNormal"/>
              <w:jc w:val="center"/>
            </w:pPr>
            <w:r>
              <w:t>804 &lt;*&gt;</w:t>
            </w:r>
          </w:p>
        </w:tc>
        <w:tc>
          <w:tcPr>
            <w:tcW w:w="724" w:type="dxa"/>
            <w:vAlign w:val="center"/>
          </w:tcPr>
          <w:p w:rsidR="00506EDF" w:rsidRDefault="00506EDF">
            <w:pPr>
              <w:pStyle w:val="ConsPlusNormal"/>
              <w:jc w:val="center"/>
            </w:pPr>
            <w:r>
              <w:t>717 &lt;*&gt;</w:t>
            </w:r>
          </w:p>
        </w:tc>
        <w:tc>
          <w:tcPr>
            <w:tcW w:w="724" w:type="dxa"/>
            <w:vAlign w:val="center"/>
          </w:tcPr>
          <w:p w:rsidR="00506EDF" w:rsidRDefault="00506EDF">
            <w:pPr>
              <w:pStyle w:val="ConsPlusNormal"/>
              <w:jc w:val="center"/>
            </w:pPr>
            <w:r>
              <w:t>720 &lt;*&gt;</w:t>
            </w:r>
          </w:p>
        </w:tc>
        <w:tc>
          <w:tcPr>
            <w:tcW w:w="724" w:type="dxa"/>
            <w:vAlign w:val="center"/>
          </w:tcPr>
          <w:p w:rsidR="00506EDF" w:rsidRDefault="00506EDF">
            <w:pPr>
              <w:pStyle w:val="ConsPlusNormal"/>
              <w:jc w:val="center"/>
            </w:pPr>
            <w:r>
              <w:t>721 &lt;*&gt;</w:t>
            </w:r>
          </w:p>
        </w:tc>
        <w:tc>
          <w:tcPr>
            <w:tcW w:w="724" w:type="dxa"/>
            <w:vAlign w:val="center"/>
          </w:tcPr>
          <w:p w:rsidR="00506EDF" w:rsidRDefault="00506EDF">
            <w:pPr>
              <w:pStyle w:val="ConsPlusNormal"/>
              <w:jc w:val="center"/>
            </w:pPr>
            <w:r>
              <w:t>721 &lt;*&gt;</w:t>
            </w:r>
          </w:p>
        </w:tc>
      </w:tr>
      <w:tr w:rsidR="00506EDF">
        <w:tc>
          <w:tcPr>
            <w:tcW w:w="602" w:type="dxa"/>
            <w:vAlign w:val="center"/>
          </w:tcPr>
          <w:p w:rsidR="00506EDF" w:rsidRDefault="00506EDF">
            <w:pPr>
              <w:pStyle w:val="ConsPlusNormal"/>
              <w:jc w:val="center"/>
            </w:pPr>
            <w:r>
              <w:t>29.</w:t>
            </w:r>
          </w:p>
        </w:tc>
        <w:tc>
          <w:tcPr>
            <w:tcW w:w="3458" w:type="dxa"/>
            <w:vAlign w:val="center"/>
          </w:tcPr>
          <w:p w:rsidR="00506EDF" w:rsidRDefault="00506EDF">
            <w:pPr>
              <w:pStyle w:val="ConsPlusNormal"/>
            </w:pPr>
            <w:r>
              <w:t>Ответственный исполнитель - департамент государственного заказа автономного округа - всего</w:t>
            </w:r>
          </w:p>
        </w:tc>
        <w:tc>
          <w:tcPr>
            <w:tcW w:w="844" w:type="dxa"/>
            <w:vAlign w:val="center"/>
          </w:tcPr>
          <w:p w:rsidR="00506EDF" w:rsidRDefault="00506EDF">
            <w:pPr>
              <w:pStyle w:val="ConsPlusNormal"/>
              <w:jc w:val="center"/>
            </w:pPr>
            <w:r>
              <w:t>13409 &lt;*&gt;</w:t>
            </w:r>
          </w:p>
        </w:tc>
        <w:tc>
          <w:tcPr>
            <w:tcW w:w="724" w:type="dxa"/>
            <w:vAlign w:val="center"/>
          </w:tcPr>
          <w:p w:rsidR="00506EDF" w:rsidRDefault="00506EDF">
            <w:pPr>
              <w:pStyle w:val="ConsPlusNormal"/>
              <w:jc w:val="center"/>
            </w:pPr>
            <w:r>
              <w:t>4000 &lt;*&gt;</w:t>
            </w:r>
          </w:p>
        </w:tc>
        <w:tc>
          <w:tcPr>
            <w:tcW w:w="724" w:type="dxa"/>
            <w:vAlign w:val="center"/>
          </w:tcPr>
          <w:p w:rsidR="00506EDF" w:rsidRDefault="00506EDF">
            <w:pPr>
              <w:pStyle w:val="ConsPlusNormal"/>
              <w:jc w:val="center"/>
            </w:pPr>
            <w:r>
              <w:t>2358 &lt;*&gt;</w:t>
            </w:r>
          </w:p>
        </w:tc>
        <w:tc>
          <w:tcPr>
            <w:tcW w:w="724" w:type="dxa"/>
            <w:vAlign w:val="center"/>
          </w:tcPr>
          <w:p w:rsidR="00506EDF" w:rsidRDefault="00506EDF">
            <w:pPr>
              <w:pStyle w:val="ConsPlusNormal"/>
              <w:jc w:val="center"/>
            </w:pPr>
            <w:r>
              <w:t>740 &lt;*&gt;</w:t>
            </w:r>
          </w:p>
        </w:tc>
        <w:tc>
          <w:tcPr>
            <w:tcW w:w="724" w:type="dxa"/>
            <w:vAlign w:val="center"/>
          </w:tcPr>
          <w:p w:rsidR="00506EDF" w:rsidRDefault="00506EDF">
            <w:pPr>
              <w:pStyle w:val="ConsPlusNormal"/>
              <w:jc w:val="center"/>
            </w:pPr>
            <w:r>
              <w:t>849 &lt;*&gt;</w:t>
            </w:r>
          </w:p>
        </w:tc>
        <w:tc>
          <w:tcPr>
            <w:tcW w:w="724" w:type="dxa"/>
            <w:vAlign w:val="center"/>
          </w:tcPr>
          <w:p w:rsidR="00506EDF" w:rsidRDefault="00506EDF">
            <w:pPr>
              <w:pStyle w:val="ConsPlusNormal"/>
              <w:jc w:val="center"/>
            </w:pPr>
            <w:r>
              <w:t>923 &lt;*&gt;</w:t>
            </w:r>
          </w:p>
        </w:tc>
        <w:tc>
          <w:tcPr>
            <w:tcW w:w="724" w:type="dxa"/>
            <w:vAlign w:val="center"/>
          </w:tcPr>
          <w:p w:rsidR="00506EDF" w:rsidRDefault="00506EDF">
            <w:pPr>
              <w:pStyle w:val="ConsPlusNormal"/>
              <w:jc w:val="center"/>
            </w:pPr>
            <w:r>
              <w:t>856 &lt;*&gt;</w:t>
            </w:r>
          </w:p>
        </w:tc>
        <w:tc>
          <w:tcPr>
            <w:tcW w:w="724" w:type="dxa"/>
            <w:vAlign w:val="center"/>
          </w:tcPr>
          <w:p w:rsidR="00506EDF" w:rsidRDefault="00506EDF">
            <w:pPr>
              <w:pStyle w:val="ConsPlusNormal"/>
              <w:jc w:val="center"/>
            </w:pPr>
            <w:r>
              <w:t>804 &lt;*&gt;</w:t>
            </w:r>
          </w:p>
        </w:tc>
        <w:tc>
          <w:tcPr>
            <w:tcW w:w="724" w:type="dxa"/>
            <w:vAlign w:val="center"/>
          </w:tcPr>
          <w:p w:rsidR="00506EDF" w:rsidRDefault="00506EDF">
            <w:pPr>
              <w:pStyle w:val="ConsPlusNormal"/>
              <w:jc w:val="center"/>
            </w:pPr>
            <w:r>
              <w:t>717 &lt;*&gt;</w:t>
            </w:r>
          </w:p>
        </w:tc>
        <w:tc>
          <w:tcPr>
            <w:tcW w:w="724" w:type="dxa"/>
            <w:vAlign w:val="center"/>
          </w:tcPr>
          <w:p w:rsidR="00506EDF" w:rsidRDefault="00506EDF">
            <w:pPr>
              <w:pStyle w:val="ConsPlusNormal"/>
              <w:jc w:val="center"/>
            </w:pPr>
            <w:r>
              <w:t>720 &lt;*&gt;</w:t>
            </w:r>
          </w:p>
        </w:tc>
        <w:tc>
          <w:tcPr>
            <w:tcW w:w="724" w:type="dxa"/>
            <w:vAlign w:val="center"/>
          </w:tcPr>
          <w:p w:rsidR="00506EDF" w:rsidRDefault="00506EDF">
            <w:pPr>
              <w:pStyle w:val="ConsPlusNormal"/>
              <w:jc w:val="center"/>
            </w:pPr>
            <w:r>
              <w:t>721 &lt;*&gt;</w:t>
            </w:r>
          </w:p>
        </w:tc>
        <w:tc>
          <w:tcPr>
            <w:tcW w:w="724" w:type="dxa"/>
            <w:vAlign w:val="center"/>
          </w:tcPr>
          <w:p w:rsidR="00506EDF" w:rsidRDefault="00506EDF">
            <w:pPr>
              <w:pStyle w:val="ConsPlusNormal"/>
              <w:jc w:val="center"/>
            </w:pPr>
            <w:r>
              <w:t>721 &lt;*&gt;</w:t>
            </w:r>
          </w:p>
        </w:tc>
      </w:tr>
    </w:tbl>
    <w:p w:rsidR="00506EDF" w:rsidRDefault="00506EDF">
      <w:pPr>
        <w:sectPr w:rsidR="00506EDF">
          <w:pgSz w:w="16838" w:h="11905" w:orient="landscape"/>
          <w:pgMar w:top="1701" w:right="1134" w:bottom="850" w:left="1134" w:header="0" w:footer="0" w:gutter="0"/>
          <w:cols w:space="720"/>
        </w:sectPr>
      </w:pPr>
    </w:p>
    <w:p w:rsidR="00506EDF" w:rsidRDefault="00506EDF">
      <w:pPr>
        <w:pStyle w:val="ConsPlusNormal"/>
        <w:ind w:firstLine="540"/>
        <w:jc w:val="both"/>
      </w:pPr>
    </w:p>
    <w:p w:rsidR="00506EDF" w:rsidRDefault="00506EDF">
      <w:pPr>
        <w:pStyle w:val="ConsPlusNormal"/>
        <w:ind w:firstLine="540"/>
        <w:jc w:val="both"/>
      </w:pPr>
      <w:r>
        <w:t>--------------------------------</w:t>
      </w:r>
    </w:p>
    <w:p w:rsidR="00506EDF" w:rsidRDefault="00506EDF">
      <w:pPr>
        <w:pStyle w:val="ConsPlusNormal"/>
        <w:spacing w:before="220"/>
        <w:ind w:firstLine="540"/>
        <w:jc w:val="both"/>
      </w:pPr>
      <w:r>
        <w:t>Примечание.</w:t>
      </w:r>
    </w:p>
    <w:p w:rsidR="00506EDF" w:rsidRDefault="00506EDF">
      <w:pPr>
        <w:pStyle w:val="ConsPlusNormal"/>
        <w:spacing w:before="220"/>
        <w:ind w:firstLine="540"/>
        <w:jc w:val="both"/>
      </w:pPr>
      <w:bookmarkStart w:id="3" w:name="P1771"/>
      <w:bookmarkEnd w:id="3"/>
      <w:r>
        <w:t xml:space="preserve">&lt;*&gt; Расходы, распределенные аналитическим методом, финансирование которых осуществляется в рамках </w:t>
      </w:r>
      <w:hyperlink w:anchor="P2768" w:history="1">
        <w:r>
          <w:rPr>
            <w:color w:val="0000FF"/>
          </w:rPr>
          <w:t>подпрограммы</w:t>
        </w:r>
      </w:hyperlink>
      <w:r>
        <w:t xml:space="preserve"> "Обеспечение реализации Государственной программы" (далее - Подпрограмма 3). Данные расходы не учтены в общем объеме Подпрограммы 1, а сгруппированы в </w:t>
      </w:r>
      <w:hyperlink w:anchor="P2768" w:history="1">
        <w:r>
          <w:rPr>
            <w:color w:val="0000FF"/>
          </w:rPr>
          <w:t>Подпрограмме 3</w:t>
        </w:r>
      </w:hyperlink>
      <w:r>
        <w:t>.</w:t>
      </w:r>
    </w:p>
    <w:p w:rsidR="00506EDF" w:rsidRDefault="00506EDF">
      <w:pPr>
        <w:pStyle w:val="ConsPlusNormal"/>
        <w:ind w:firstLine="540"/>
        <w:jc w:val="both"/>
      </w:pPr>
    </w:p>
    <w:p w:rsidR="00506EDF" w:rsidRDefault="00506EDF">
      <w:pPr>
        <w:pStyle w:val="ConsPlusTitle"/>
        <w:jc w:val="center"/>
        <w:outlineLvl w:val="3"/>
      </w:pPr>
      <w:r>
        <w:t>III. Перечень показателей Подпрограммы 1</w:t>
      </w:r>
    </w:p>
    <w:p w:rsidR="00506EDF" w:rsidRDefault="00506EDF">
      <w:pPr>
        <w:pStyle w:val="ConsPlusNormal"/>
        <w:jc w:val="center"/>
      </w:pPr>
      <w:r>
        <w:t xml:space="preserve">(в ред. </w:t>
      </w:r>
      <w:hyperlink r:id="rId115" w:history="1">
        <w:r>
          <w:rPr>
            <w:color w:val="0000FF"/>
          </w:rPr>
          <w:t>постановления</w:t>
        </w:r>
      </w:hyperlink>
      <w:r>
        <w:t xml:space="preserve"> Правительства ЯНАО</w:t>
      </w:r>
    </w:p>
    <w:p w:rsidR="00506EDF" w:rsidRDefault="00506EDF">
      <w:pPr>
        <w:pStyle w:val="ConsPlusNormal"/>
        <w:jc w:val="center"/>
      </w:pPr>
      <w:r>
        <w:t>от 14.02.2020 N 155-П)</w:t>
      </w:r>
    </w:p>
    <w:p w:rsidR="00506EDF" w:rsidRDefault="00506EDF">
      <w:pPr>
        <w:pStyle w:val="ConsPlusNormal"/>
        <w:ind w:firstLine="540"/>
        <w:jc w:val="both"/>
      </w:pPr>
    </w:p>
    <w:p w:rsidR="00506EDF" w:rsidRDefault="00506EDF">
      <w:pPr>
        <w:pStyle w:val="ConsPlusNormal"/>
        <w:ind w:firstLine="540"/>
        <w:jc w:val="both"/>
      </w:pPr>
      <w:r>
        <w:t xml:space="preserve">Перечень показателей Подпрограммы 1 с распределением плановых значений по годам ее реализации приведен в </w:t>
      </w:r>
      <w:hyperlink w:anchor="P324" w:history="1">
        <w:r>
          <w:rPr>
            <w:color w:val="0000FF"/>
          </w:rPr>
          <w:t>таблице 2</w:t>
        </w:r>
      </w:hyperlink>
      <w:r>
        <w:t xml:space="preserve"> "Сведения о показателях Государственной программы" раздела III "Перечень показателей Государственной программы".</w:t>
      </w:r>
    </w:p>
    <w:p w:rsidR="00506EDF" w:rsidRDefault="00506EDF">
      <w:pPr>
        <w:pStyle w:val="ConsPlusNormal"/>
        <w:jc w:val="center"/>
      </w:pPr>
    </w:p>
    <w:p w:rsidR="00506EDF" w:rsidRDefault="00506EDF">
      <w:pPr>
        <w:pStyle w:val="ConsPlusTitle"/>
        <w:jc w:val="center"/>
        <w:outlineLvl w:val="4"/>
      </w:pPr>
      <w:r>
        <w:t>Методика по расчету показателей Подпрограммы 1</w:t>
      </w:r>
    </w:p>
    <w:p w:rsidR="00506EDF" w:rsidRDefault="00506EDF">
      <w:pPr>
        <w:pStyle w:val="ConsPlusNormal"/>
        <w:jc w:val="right"/>
      </w:pPr>
    </w:p>
    <w:p w:rsidR="00506EDF" w:rsidRDefault="00506EDF">
      <w:pPr>
        <w:pStyle w:val="ConsPlusNormal"/>
        <w:jc w:val="right"/>
        <w:outlineLvl w:val="5"/>
      </w:pPr>
      <w:r>
        <w:t>Таблица 4.1</w:t>
      </w:r>
    </w:p>
    <w:p w:rsidR="00506EDF" w:rsidRDefault="00506EDF">
      <w:pPr>
        <w:pStyle w:val="ConsPlusNormal"/>
        <w:jc w:val="righ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11"/>
        <w:gridCol w:w="2410"/>
        <w:gridCol w:w="2438"/>
      </w:tblGrid>
      <w:tr w:rsidR="00506EDF">
        <w:tc>
          <w:tcPr>
            <w:tcW w:w="8959" w:type="dxa"/>
            <w:gridSpan w:val="3"/>
          </w:tcPr>
          <w:p w:rsidR="00506EDF" w:rsidRDefault="00506EDF">
            <w:pPr>
              <w:pStyle w:val="ConsPlusNormal"/>
              <w:jc w:val="center"/>
              <w:outlineLvl w:val="6"/>
            </w:pPr>
            <w:r>
              <w:t>Доля закупок, при проведении которых органами, уполномоченными на осуществление контроля в сфере закупок, выявлены нарушения со стороны заказчиков, уполномоченного органа, единой комиссии, в общем количестве проведенных закупок</w:t>
            </w:r>
          </w:p>
        </w:tc>
      </w:tr>
      <w:tr w:rsidR="00506EDF">
        <w:tc>
          <w:tcPr>
            <w:tcW w:w="4111" w:type="dxa"/>
          </w:tcPr>
          <w:p w:rsidR="00506EDF" w:rsidRDefault="00506EDF">
            <w:pPr>
              <w:pStyle w:val="ConsPlusNormal"/>
              <w:jc w:val="both"/>
            </w:pPr>
            <w:r>
              <w:t>Единица измерения</w:t>
            </w:r>
          </w:p>
        </w:tc>
        <w:tc>
          <w:tcPr>
            <w:tcW w:w="4848" w:type="dxa"/>
            <w:gridSpan w:val="2"/>
          </w:tcPr>
          <w:p w:rsidR="00506EDF" w:rsidRDefault="00506EDF">
            <w:pPr>
              <w:pStyle w:val="ConsPlusNormal"/>
              <w:jc w:val="both"/>
            </w:pPr>
            <w:r>
              <w:t>%</w:t>
            </w:r>
          </w:p>
        </w:tc>
      </w:tr>
      <w:tr w:rsidR="00506EDF">
        <w:tc>
          <w:tcPr>
            <w:tcW w:w="4111" w:type="dxa"/>
          </w:tcPr>
          <w:p w:rsidR="00506EDF" w:rsidRDefault="00506EDF">
            <w:pPr>
              <w:pStyle w:val="ConsPlusNormal"/>
            </w:pPr>
            <w:r>
              <w:t>Определение показателя</w:t>
            </w:r>
          </w:p>
        </w:tc>
        <w:tc>
          <w:tcPr>
            <w:tcW w:w="4848" w:type="dxa"/>
            <w:gridSpan w:val="2"/>
          </w:tcPr>
          <w:p w:rsidR="00506EDF" w:rsidRDefault="00506EDF">
            <w:pPr>
              <w:pStyle w:val="ConsPlusNormal"/>
            </w:pPr>
            <w:r>
              <w:t>Отношение количества закупок, при проведении которых органами, уполномоченными на осуществление контроля в сфере закупок, выявлены нарушения со стороны заказчиков, уполномоченного органа, единой комиссии, в общем количестве проведенных закупок</w:t>
            </w:r>
          </w:p>
        </w:tc>
      </w:tr>
      <w:tr w:rsidR="00506EDF">
        <w:tc>
          <w:tcPr>
            <w:tcW w:w="4111" w:type="dxa"/>
          </w:tcPr>
          <w:p w:rsidR="00506EDF" w:rsidRDefault="00506EDF">
            <w:pPr>
              <w:pStyle w:val="ConsPlusNormal"/>
            </w:pPr>
            <w:r>
              <w:t>Алгоритм формирования показателя</w:t>
            </w:r>
          </w:p>
        </w:tc>
        <w:tc>
          <w:tcPr>
            <w:tcW w:w="4848" w:type="dxa"/>
            <w:gridSpan w:val="2"/>
          </w:tcPr>
          <w:p w:rsidR="00506EDF" w:rsidRDefault="00506EDF">
            <w:pPr>
              <w:pStyle w:val="ConsPlusNormal"/>
              <w:jc w:val="both"/>
            </w:pPr>
            <w:r>
              <w:t>K = Жоб / Жок * 100%</w:t>
            </w:r>
          </w:p>
        </w:tc>
      </w:tr>
      <w:tr w:rsidR="00506EDF">
        <w:tc>
          <w:tcPr>
            <w:tcW w:w="4111" w:type="dxa"/>
          </w:tcPr>
          <w:p w:rsidR="00506EDF" w:rsidRDefault="00506EDF">
            <w:pPr>
              <w:pStyle w:val="ConsPlusNormal"/>
            </w:pPr>
            <w:r>
              <w:t>Наименование и определение базовых показателей</w:t>
            </w:r>
          </w:p>
        </w:tc>
        <w:tc>
          <w:tcPr>
            <w:tcW w:w="2410" w:type="dxa"/>
          </w:tcPr>
          <w:p w:rsidR="00506EDF" w:rsidRDefault="00506EDF">
            <w:pPr>
              <w:pStyle w:val="ConsPlusNormal"/>
            </w:pPr>
            <w:r>
              <w:t>Буквенное обозначение в формуле расчета</w:t>
            </w:r>
          </w:p>
        </w:tc>
        <w:tc>
          <w:tcPr>
            <w:tcW w:w="2438" w:type="dxa"/>
          </w:tcPr>
          <w:p w:rsidR="00506EDF" w:rsidRDefault="00506EDF">
            <w:pPr>
              <w:pStyle w:val="ConsPlusNormal"/>
            </w:pPr>
            <w:r>
              <w:t>Определение положительной динамики показателя</w:t>
            </w:r>
          </w:p>
        </w:tc>
      </w:tr>
      <w:tr w:rsidR="00506EDF">
        <w:tc>
          <w:tcPr>
            <w:tcW w:w="4111" w:type="dxa"/>
          </w:tcPr>
          <w:p w:rsidR="00506EDF" w:rsidRDefault="00506EDF">
            <w:pPr>
              <w:pStyle w:val="ConsPlusNormal"/>
            </w:pPr>
            <w:r>
              <w:t>Количество закупок, при проведении которых органами, уполномоченными на осуществление контроля в сфере закупок, выявлены нарушения со стороны заказчиков, уполномоченного органа, единой комиссии</w:t>
            </w:r>
          </w:p>
        </w:tc>
        <w:tc>
          <w:tcPr>
            <w:tcW w:w="2410" w:type="dxa"/>
          </w:tcPr>
          <w:p w:rsidR="00506EDF" w:rsidRDefault="00506EDF">
            <w:pPr>
              <w:pStyle w:val="ConsPlusNormal"/>
            </w:pPr>
            <w:r>
              <w:t>Жоб</w:t>
            </w:r>
          </w:p>
        </w:tc>
        <w:tc>
          <w:tcPr>
            <w:tcW w:w="2438" w:type="dxa"/>
            <w:vMerge w:val="restart"/>
          </w:tcPr>
          <w:p w:rsidR="00506EDF" w:rsidRDefault="00506EDF">
            <w:pPr>
              <w:pStyle w:val="ConsPlusNormal"/>
            </w:pPr>
            <w:r>
              <w:t>Превышение планового значения показателя является отрицательной динамикой</w:t>
            </w:r>
          </w:p>
        </w:tc>
      </w:tr>
      <w:tr w:rsidR="00506EDF">
        <w:tc>
          <w:tcPr>
            <w:tcW w:w="4111" w:type="dxa"/>
          </w:tcPr>
          <w:p w:rsidR="00506EDF" w:rsidRDefault="00506EDF">
            <w:pPr>
              <w:pStyle w:val="ConsPlusNormal"/>
            </w:pPr>
            <w:r>
              <w:t>Общее количество проведенных закупок</w:t>
            </w:r>
          </w:p>
        </w:tc>
        <w:tc>
          <w:tcPr>
            <w:tcW w:w="2410" w:type="dxa"/>
          </w:tcPr>
          <w:p w:rsidR="00506EDF" w:rsidRDefault="00506EDF">
            <w:pPr>
              <w:pStyle w:val="ConsPlusNormal"/>
            </w:pPr>
            <w:r>
              <w:t>Жок</w:t>
            </w:r>
          </w:p>
        </w:tc>
        <w:tc>
          <w:tcPr>
            <w:tcW w:w="2438" w:type="dxa"/>
            <w:vMerge/>
          </w:tcPr>
          <w:p w:rsidR="00506EDF" w:rsidRDefault="00506EDF"/>
        </w:tc>
      </w:tr>
      <w:tr w:rsidR="00506EDF">
        <w:tc>
          <w:tcPr>
            <w:tcW w:w="4111" w:type="dxa"/>
          </w:tcPr>
          <w:p w:rsidR="00506EDF" w:rsidRDefault="00506EDF">
            <w:pPr>
              <w:pStyle w:val="ConsPlusNormal"/>
            </w:pPr>
            <w:r>
              <w:t>Источник информации для расчета (определения) показателя</w:t>
            </w:r>
          </w:p>
        </w:tc>
        <w:tc>
          <w:tcPr>
            <w:tcW w:w="4848" w:type="dxa"/>
            <w:gridSpan w:val="2"/>
          </w:tcPr>
          <w:p w:rsidR="00506EDF" w:rsidRDefault="00506EDF">
            <w:pPr>
              <w:pStyle w:val="ConsPlusNormal"/>
            </w:pPr>
            <w:r>
              <w:t>Единая информационная система в сфере закупок товаров, работ, услуг для обеспечения государственных нужд автономного округа</w:t>
            </w:r>
          </w:p>
        </w:tc>
      </w:tr>
    </w:tbl>
    <w:p w:rsidR="00506EDF" w:rsidRDefault="00506EDF">
      <w:pPr>
        <w:pStyle w:val="ConsPlusNormal"/>
        <w:ind w:firstLine="540"/>
        <w:jc w:val="both"/>
      </w:pPr>
    </w:p>
    <w:p w:rsidR="00506EDF" w:rsidRDefault="00506EDF">
      <w:pPr>
        <w:pStyle w:val="ConsPlusNormal"/>
        <w:jc w:val="right"/>
        <w:outlineLvl w:val="5"/>
      </w:pPr>
      <w:r>
        <w:t>Таблица 4.2</w:t>
      </w:r>
    </w:p>
    <w:p w:rsidR="00506EDF" w:rsidRDefault="00506EDF">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28"/>
        <w:gridCol w:w="2268"/>
        <w:gridCol w:w="3061"/>
      </w:tblGrid>
      <w:tr w:rsidR="00506EDF">
        <w:tc>
          <w:tcPr>
            <w:tcW w:w="8957" w:type="dxa"/>
            <w:gridSpan w:val="3"/>
          </w:tcPr>
          <w:p w:rsidR="00506EDF" w:rsidRDefault="00506EDF">
            <w:pPr>
              <w:pStyle w:val="ConsPlusNormal"/>
              <w:jc w:val="center"/>
              <w:outlineLvl w:val="6"/>
            </w:pPr>
            <w:r>
              <w:t>Доля конкурентных закупок, которые привели к заключению контрактов, от общего количества проведенных конкурентных закупок</w:t>
            </w:r>
          </w:p>
        </w:tc>
      </w:tr>
      <w:tr w:rsidR="00506EDF">
        <w:tc>
          <w:tcPr>
            <w:tcW w:w="3628" w:type="dxa"/>
          </w:tcPr>
          <w:p w:rsidR="00506EDF" w:rsidRDefault="00506EDF">
            <w:pPr>
              <w:pStyle w:val="ConsPlusNormal"/>
              <w:jc w:val="both"/>
            </w:pPr>
            <w:r>
              <w:t>Единица измерения</w:t>
            </w:r>
          </w:p>
        </w:tc>
        <w:tc>
          <w:tcPr>
            <w:tcW w:w="5329" w:type="dxa"/>
            <w:gridSpan w:val="2"/>
          </w:tcPr>
          <w:p w:rsidR="00506EDF" w:rsidRDefault="00506EDF">
            <w:pPr>
              <w:pStyle w:val="ConsPlusNormal"/>
              <w:jc w:val="both"/>
            </w:pPr>
            <w:r>
              <w:t>%</w:t>
            </w:r>
          </w:p>
        </w:tc>
      </w:tr>
      <w:tr w:rsidR="00506EDF">
        <w:tc>
          <w:tcPr>
            <w:tcW w:w="3628" w:type="dxa"/>
          </w:tcPr>
          <w:p w:rsidR="00506EDF" w:rsidRDefault="00506EDF">
            <w:pPr>
              <w:pStyle w:val="ConsPlusNormal"/>
            </w:pPr>
            <w:r>
              <w:t>Определение показателя</w:t>
            </w:r>
          </w:p>
        </w:tc>
        <w:tc>
          <w:tcPr>
            <w:tcW w:w="5329" w:type="dxa"/>
            <w:gridSpan w:val="2"/>
          </w:tcPr>
          <w:p w:rsidR="00506EDF" w:rsidRDefault="00506EDF">
            <w:pPr>
              <w:pStyle w:val="ConsPlusNormal"/>
            </w:pPr>
            <w:r>
              <w:t>Отношение количества конкурентных закупок, которые привели к заключению контрактов, к общему количеству проведенных конкурентных закупок</w:t>
            </w:r>
          </w:p>
        </w:tc>
      </w:tr>
      <w:tr w:rsidR="00506EDF">
        <w:tc>
          <w:tcPr>
            <w:tcW w:w="3628" w:type="dxa"/>
          </w:tcPr>
          <w:p w:rsidR="00506EDF" w:rsidRDefault="00506EDF">
            <w:pPr>
              <w:pStyle w:val="ConsPlusNormal"/>
            </w:pPr>
            <w:r>
              <w:t>Алгоритм формирования показателя</w:t>
            </w:r>
          </w:p>
        </w:tc>
        <w:tc>
          <w:tcPr>
            <w:tcW w:w="5329" w:type="dxa"/>
            <w:gridSpan w:val="2"/>
          </w:tcPr>
          <w:p w:rsidR="00506EDF" w:rsidRDefault="00506EDF">
            <w:pPr>
              <w:pStyle w:val="ConsPlusNormal"/>
            </w:pPr>
            <w:r>
              <w:t>K = Знс / Зпр * 100%</w:t>
            </w:r>
          </w:p>
        </w:tc>
      </w:tr>
      <w:tr w:rsidR="00506EDF">
        <w:tc>
          <w:tcPr>
            <w:tcW w:w="3628" w:type="dxa"/>
          </w:tcPr>
          <w:p w:rsidR="00506EDF" w:rsidRDefault="00506EDF">
            <w:pPr>
              <w:pStyle w:val="ConsPlusNormal"/>
            </w:pPr>
            <w:r>
              <w:t>Наименование и определение базовых показателей</w:t>
            </w:r>
          </w:p>
        </w:tc>
        <w:tc>
          <w:tcPr>
            <w:tcW w:w="2268" w:type="dxa"/>
          </w:tcPr>
          <w:p w:rsidR="00506EDF" w:rsidRDefault="00506EDF">
            <w:pPr>
              <w:pStyle w:val="ConsPlusNormal"/>
            </w:pPr>
            <w:r>
              <w:t>Буквенное обозначение в формуле расчета</w:t>
            </w:r>
          </w:p>
        </w:tc>
        <w:tc>
          <w:tcPr>
            <w:tcW w:w="3061" w:type="dxa"/>
          </w:tcPr>
          <w:p w:rsidR="00506EDF" w:rsidRDefault="00506EDF">
            <w:pPr>
              <w:pStyle w:val="ConsPlusNormal"/>
            </w:pPr>
            <w:r>
              <w:t>Определение положительной динамики показателя</w:t>
            </w:r>
          </w:p>
        </w:tc>
      </w:tr>
      <w:tr w:rsidR="00506EDF">
        <w:tc>
          <w:tcPr>
            <w:tcW w:w="3628" w:type="dxa"/>
          </w:tcPr>
          <w:p w:rsidR="00506EDF" w:rsidRDefault="00506EDF">
            <w:pPr>
              <w:pStyle w:val="ConsPlusNormal"/>
            </w:pPr>
            <w:r>
              <w:t>Количество конкурентных закупок, которые привели к заключению контрактов</w:t>
            </w:r>
          </w:p>
        </w:tc>
        <w:tc>
          <w:tcPr>
            <w:tcW w:w="2268" w:type="dxa"/>
          </w:tcPr>
          <w:p w:rsidR="00506EDF" w:rsidRDefault="00506EDF">
            <w:pPr>
              <w:pStyle w:val="ConsPlusNormal"/>
            </w:pPr>
            <w:r>
              <w:t>Знс</w:t>
            </w:r>
          </w:p>
        </w:tc>
        <w:tc>
          <w:tcPr>
            <w:tcW w:w="3061" w:type="dxa"/>
            <w:vMerge w:val="restart"/>
          </w:tcPr>
          <w:p w:rsidR="00506EDF" w:rsidRDefault="00506EDF">
            <w:pPr>
              <w:pStyle w:val="ConsPlusNormal"/>
            </w:pPr>
            <w:r>
              <w:t>Невыполнение планового значения показателя является отрицательной динамикой</w:t>
            </w:r>
          </w:p>
        </w:tc>
      </w:tr>
      <w:tr w:rsidR="00506EDF">
        <w:tc>
          <w:tcPr>
            <w:tcW w:w="3628" w:type="dxa"/>
          </w:tcPr>
          <w:p w:rsidR="00506EDF" w:rsidRDefault="00506EDF">
            <w:pPr>
              <w:pStyle w:val="ConsPlusNormal"/>
            </w:pPr>
            <w:r>
              <w:t>Общее количество проведенных конкурентных закупок</w:t>
            </w:r>
          </w:p>
        </w:tc>
        <w:tc>
          <w:tcPr>
            <w:tcW w:w="2268" w:type="dxa"/>
          </w:tcPr>
          <w:p w:rsidR="00506EDF" w:rsidRDefault="00506EDF">
            <w:pPr>
              <w:pStyle w:val="ConsPlusNormal"/>
            </w:pPr>
            <w:r>
              <w:t>Зпр</w:t>
            </w:r>
          </w:p>
        </w:tc>
        <w:tc>
          <w:tcPr>
            <w:tcW w:w="3061" w:type="dxa"/>
            <w:vMerge/>
          </w:tcPr>
          <w:p w:rsidR="00506EDF" w:rsidRDefault="00506EDF"/>
        </w:tc>
      </w:tr>
      <w:tr w:rsidR="00506EDF">
        <w:tc>
          <w:tcPr>
            <w:tcW w:w="3628" w:type="dxa"/>
          </w:tcPr>
          <w:p w:rsidR="00506EDF" w:rsidRDefault="00506EDF">
            <w:pPr>
              <w:pStyle w:val="ConsPlusNormal"/>
            </w:pPr>
            <w:r>
              <w:t>Источник информации для расчета (определения) показателя</w:t>
            </w:r>
          </w:p>
        </w:tc>
        <w:tc>
          <w:tcPr>
            <w:tcW w:w="5329" w:type="dxa"/>
            <w:gridSpan w:val="2"/>
          </w:tcPr>
          <w:p w:rsidR="00506EDF" w:rsidRDefault="00506EDF">
            <w:pPr>
              <w:pStyle w:val="ConsPlusNormal"/>
            </w:pPr>
            <w:r>
              <w:t>Региональная информационная система в сфере закупок товаров, работ, услуг для обеспечения государственных нужд автономного округа</w:t>
            </w:r>
          </w:p>
        </w:tc>
      </w:tr>
    </w:tbl>
    <w:p w:rsidR="00506EDF" w:rsidRDefault="00506EDF">
      <w:pPr>
        <w:pStyle w:val="ConsPlusNormal"/>
        <w:ind w:firstLine="540"/>
        <w:jc w:val="both"/>
      </w:pPr>
    </w:p>
    <w:p w:rsidR="00506EDF" w:rsidRDefault="00506EDF">
      <w:pPr>
        <w:pStyle w:val="ConsPlusNormal"/>
        <w:jc w:val="right"/>
        <w:outlineLvl w:val="5"/>
      </w:pPr>
      <w:r>
        <w:t>Таблица 4.3</w:t>
      </w:r>
    </w:p>
    <w:p w:rsidR="00506EDF" w:rsidRDefault="00506EDF">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28"/>
        <w:gridCol w:w="2268"/>
        <w:gridCol w:w="3061"/>
      </w:tblGrid>
      <w:tr w:rsidR="00506EDF">
        <w:tc>
          <w:tcPr>
            <w:tcW w:w="8957" w:type="dxa"/>
            <w:gridSpan w:val="3"/>
          </w:tcPr>
          <w:p w:rsidR="00506EDF" w:rsidRDefault="00506EDF">
            <w:pPr>
              <w:pStyle w:val="ConsPlusNormal"/>
              <w:jc w:val="center"/>
              <w:outlineLvl w:val="6"/>
            </w:pPr>
            <w:r>
              <w:t>Количество муниципальных образований в автономном округе, закупки для нужд которых осуществляются с использованием региональной информационной системы в сфере закупок товаров, работ, услуг для обеспечения государственных нужд автономного округа</w:t>
            </w:r>
          </w:p>
        </w:tc>
      </w:tr>
      <w:tr w:rsidR="00506EDF">
        <w:tc>
          <w:tcPr>
            <w:tcW w:w="3628" w:type="dxa"/>
          </w:tcPr>
          <w:p w:rsidR="00506EDF" w:rsidRDefault="00506EDF">
            <w:pPr>
              <w:pStyle w:val="ConsPlusNormal"/>
            </w:pPr>
            <w:r>
              <w:t>Единица измерения</w:t>
            </w:r>
          </w:p>
        </w:tc>
        <w:tc>
          <w:tcPr>
            <w:tcW w:w="5329" w:type="dxa"/>
            <w:gridSpan w:val="2"/>
          </w:tcPr>
          <w:p w:rsidR="00506EDF" w:rsidRDefault="00506EDF">
            <w:pPr>
              <w:pStyle w:val="ConsPlusNormal"/>
            </w:pPr>
            <w:r>
              <w:t>шт.</w:t>
            </w:r>
          </w:p>
        </w:tc>
      </w:tr>
      <w:tr w:rsidR="00506EDF">
        <w:tc>
          <w:tcPr>
            <w:tcW w:w="3628" w:type="dxa"/>
          </w:tcPr>
          <w:p w:rsidR="00506EDF" w:rsidRDefault="00506EDF">
            <w:pPr>
              <w:pStyle w:val="ConsPlusNormal"/>
            </w:pPr>
            <w:r>
              <w:t>Определение показателя</w:t>
            </w:r>
          </w:p>
        </w:tc>
        <w:tc>
          <w:tcPr>
            <w:tcW w:w="5329" w:type="dxa"/>
            <w:gridSpan w:val="2"/>
          </w:tcPr>
          <w:p w:rsidR="00506EDF" w:rsidRDefault="00506EDF">
            <w:pPr>
              <w:pStyle w:val="ConsPlusNormal"/>
            </w:pPr>
            <w:r>
              <w:t>Фактическое количество муниципальных образований в автономном округе, закупки для нужд которых осуществляются с использованием региональной информационной системы в сфере закупок товаров, работ, услуг для обеспечения государственных нужд автономного округа на конец отчетного периода</w:t>
            </w:r>
          </w:p>
        </w:tc>
      </w:tr>
      <w:tr w:rsidR="00506EDF">
        <w:tc>
          <w:tcPr>
            <w:tcW w:w="3628" w:type="dxa"/>
          </w:tcPr>
          <w:p w:rsidR="00506EDF" w:rsidRDefault="00506EDF">
            <w:pPr>
              <w:pStyle w:val="ConsPlusNormal"/>
            </w:pPr>
            <w:r>
              <w:t>Алгоритм формирования показателя</w:t>
            </w:r>
          </w:p>
        </w:tc>
        <w:tc>
          <w:tcPr>
            <w:tcW w:w="5329" w:type="dxa"/>
            <w:gridSpan w:val="2"/>
          </w:tcPr>
          <w:p w:rsidR="00506EDF" w:rsidRDefault="00506EDF">
            <w:pPr>
              <w:pStyle w:val="ConsPlusNormal"/>
            </w:pPr>
            <w:r>
              <w:t>K = Пм</w:t>
            </w:r>
          </w:p>
        </w:tc>
      </w:tr>
      <w:tr w:rsidR="00506EDF">
        <w:tc>
          <w:tcPr>
            <w:tcW w:w="3628" w:type="dxa"/>
          </w:tcPr>
          <w:p w:rsidR="00506EDF" w:rsidRDefault="00506EDF">
            <w:pPr>
              <w:pStyle w:val="ConsPlusNormal"/>
            </w:pPr>
            <w:r>
              <w:t>Наименование и определение базовых показателей</w:t>
            </w:r>
          </w:p>
        </w:tc>
        <w:tc>
          <w:tcPr>
            <w:tcW w:w="2268" w:type="dxa"/>
          </w:tcPr>
          <w:p w:rsidR="00506EDF" w:rsidRDefault="00506EDF">
            <w:pPr>
              <w:pStyle w:val="ConsPlusNormal"/>
            </w:pPr>
            <w:r>
              <w:t>Буквенное обозначение в формуле расчета</w:t>
            </w:r>
          </w:p>
        </w:tc>
        <w:tc>
          <w:tcPr>
            <w:tcW w:w="3061" w:type="dxa"/>
          </w:tcPr>
          <w:p w:rsidR="00506EDF" w:rsidRDefault="00506EDF">
            <w:pPr>
              <w:pStyle w:val="ConsPlusNormal"/>
            </w:pPr>
            <w:r>
              <w:t>Определение положительной динамики показателя</w:t>
            </w:r>
          </w:p>
        </w:tc>
      </w:tr>
      <w:tr w:rsidR="00506EDF">
        <w:tc>
          <w:tcPr>
            <w:tcW w:w="3628" w:type="dxa"/>
          </w:tcPr>
          <w:p w:rsidR="00506EDF" w:rsidRDefault="00506EDF">
            <w:pPr>
              <w:pStyle w:val="ConsPlusNormal"/>
            </w:pPr>
            <w:r>
              <w:t xml:space="preserve">Фактическое количество муниципальных образований автономного округа, закупки для нужд которых осуществляются с использованием региональной информационной системы в сфере закупок товаров, работ, услуг для </w:t>
            </w:r>
            <w:r>
              <w:lastRenderedPageBreak/>
              <w:t>обеспечения государственных нужд автономного округа на конец отчетного периода</w:t>
            </w:r>
          </w:p>
        </w:tc>
        <w:tc>
          <w:tcPr>
            <w:tcW w:w="2268" w:type="dxa"/>
          </w:tcPr>
          <w:p w:rsidR="00506EDF" w:rsidRDefault="00506EDF">
            <w:pPr>
              <w:pStyle w:val="ConsPlusNormal"/>
            </w:pPr>
            <w:r>
              <w:lastRenderedPageBreak/>
              <w:t>Пм</w:t>
            </w:r>
          </w:p>
        </w:tc>
        <w:tc>
          <w:tcPr>
            <w:tcW w:w="3061" w:type="dxa"/>
          </w:tcPr>
          <w:p w:rsidR="00506EDF" w:rsidRDefault="00506EDF">
            <w:pPr>
              <w:pStyle w:val="ConsPlusNormal"/>
            </w:pPr>
            <w:r>
              <w:t>Невыполнение планового значения показателя является отрицательной динамикой</w:t>
            </w:r>
          </w:p>
        </w:tc>
      </w:tr>
      <w:tr w:rsidR="00506EDF">
        <w:tc>
          <w:tcPr>
            <w:tcW w:w="3628" w:type="dxa"/>
          </w:tcPr>
          <w:p w:rsidR="00506EDF" w:rsidRDefault="00506EDF">
            <w:pPr>
              <w:pStyle w:val="ConsPlusNormal"/>
            </w:pPr>
            <w:r>
              <w:t>Источник информации для расчета (определения) показателя</w:t>
            </w:r>
          </w:p>
        </w:tc>
        <w:tc>
          <w:tcPr>
            <w:tcW w:w="5329" w:type="dxa"/>
            <w:gridSpan w:val="2"/>
          </w:tcPr>
          <w:p w:rsidR="00506EDF" w:rsidRDefault="00506EDF">
            <w:pPr>
              <w:pStyle w:val="ConsPlusNormal"/>
            </w:pPr>
            <w:r>
              <w:t>Региональная информационная система в сфере закупок товаров, работ, услуг для обеспечения государственных нужд автономного округа</w:t>
            </w:r>
          </w:p>
        </w:tc>
      </w:tr>
    </w:tbl>
    <w:p w:rsidR="00506EDF" w:rsidRDefault="00506EDF">
      <w:pPr>
        <w:pStyle w:val="ConsPlusNormal"/>
        <w:jc w:val="center"/>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506ED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06EDF" w:rsidRDefault="00506EDF"/>
        </w:tc>
        <w:tc>
          <w:tcPr>
            <w:tcW w:w="113" w:type="dxa"/>
            <w:tcBorders>
              <w:top w:val="nil"/>
              <w:left w:val="nil"/>
              <w:bottom w:val="nil"/>
              <w:right w:val="nil"/>
            </w:tcBorders>
            <w:shd w:val="clear" w:color="auto" w:fill="F4F3F8"/>
            <w:tcMar>
              <w:top w:w="0" w:type="dxa"/>
              <w:left w:w="0" w:type="dxa"/>
              <w:bottom w:w="0" w:type="dxa"/>
              <w:right w:w="0" w:type="dxa"/>
            </w:tcMar>
          </w:tcPr>
          <w:p w:rsidR="00506EDF" w:rsidRDefault="00506EDF"/>
        </w:tc>
        <w:tc>
          <w:tcPr>
            <w:tcW w:w="0" w:type="auto"/>
            <w:tcBorders>
              <w:top w:val="nil"/>
              <w:left w:val="nil"/>
              <w:bottom w:val="nil"/>
              <w:right w:val="nil"/>
            </w:tcBorders>
            <w:shd w:val="clear" w:color="auto" w:fill="F4F3F8"/>
            <w:tcMar>
              <w:top w:w="113" w:type="dxa"/>
              <w:left w:w="0" w:type="dxa"/>
              <w:bottom w:w="113" w:type="dxa"/>
              <w:right w:w="0" w:type="dxa"/>
            </w:tcMar>
          </w:tcPr>
          <w:p w:rsidR="00506EDF" w:rsidRDefault="00506EDF">
            <w:pPr>
              <w:pStyle w:val="ConsPlusNormal"/>
              <w:jc w:val="both"/>
            </w:pPr>
            <w:r>
              <w:rPr>
                <w:color w:val="392C69"/>
              </w:rPr>
              <w:t>КонсультантПлюс: примечание.</w:t>
            </w:r>
          </w:p>
          <w:p w:rsidR="00506EDF" w:rsidRDefault="00506EDF">
            <w:pPr>
              <w:pStyle w:val="ConsPlusNormal"/>
              <w:jc w:val="both"/>
            </w:pPr>
            <w:r>
              <w:rPr>
                <w:color w:val="392C69"/>
              </w:rPr>
              <w:t>Нумерация разделов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506EDF" w:rsidRDefault="00506EDF"/>
        </w:tc>
      </w:tr>
    </w:tbl>
    <w:p w:rsidR="00506EDF" w:rsidRDefault="00506EDF">
      <w:pPr>
        <w:pStyle w:val="ConsPlusTitle"/>
        <w:spacing w:before="280"/>
        <w:jc w:val="center"/>
        <w:outlineLvl w:val="3"/>
      </w:pPr>
      <w:r>
        <w:t>V. Ожидаемые итоги реализации Подпрограммы 1</w:t>
      </w:r>
    </w:p>
    <w:p w:rsidR="00506EDF" w:rsidRDefault="00506EDF">
      <w:pPr>
        <w:pStyle w:val="ConsPlusNormal"/>
      </w:pPr>
    </w:p>
    <w:p w:rsidR="00506EDF" w:rsidRDefault="00506EDF">
      <w:pPr>
        <w:pStyle w:val="ConsPlusNormal"/>
        <w:ind w:firstLine="540"/>
        <w:jc w:val="both"/>
      </w:pPr>
      <w:r>
        <w:t>Реализация Подпрограммы обеспечит:</w:t>
      </w:r>
    </w:p>
    <w:p w:rsidR="00506EDF" w:rsidRDefault="00506EDF">
      <w:pPr>
        <w:pStyle w:val="ConsPlusNormal"/>
        <w:spacing w:before="220"/>
        <w:ind w:firstLine="540"/>
        <w:jc w:val="both"/>
      </w:pPr>
      <w:r>
        <w:t>1. Формирование единой методологии в сфере планирования и осуществления закупок товаров, работ, услуг для обеспечения государственных и муниципальных нужд в автономном округе, способствующей совершенствованию деятельности органов государственной власти автономного округа и органов местного самоуправления муниципальных образований в автономном округе в сфере закупок.</w:t>
      </w:r>
    </w:p>
    <w:p w:rsidR="00506EDF" w:rsidRDefault="00506EDF">
      <w:pPr>
        <w:pStyle w:val="ConsPlusNormal"/>
        <w:jc w:val="both"/>
      </w:pPr>
      <w:r>
        <w:t xml:space="preserve">(п. 1 в ред. </w:t>
      </w:r>
      <w:hyperlink r:id="rId116" w:history="1">
        <w:r>
          <w:rPr>
            <w:color w:val="0000FF"/>
          </w:rPr>
          <w:t>постановления</w:t>
        </w:r>
      </w:hyperlink>
      <w:r>
        <w:t xml:space="preserve"> Правительства ЯНАО от 22.04.2019 N 405-П)</w:t>
      </w:r>
    </w:p>
    <w:p w:rsidR="00506EDF" w:rsidRDefault="00506EDF">
      <w:pPr>
        <w:pStyle w:val="ConsPlusNormal"/>
        <w:spacing w:before="220"/>
        <w:ind w:firstLine="540"/>
        <w:jc w:val="both"/>
      </w:pPr>
      <w:r>
        <w:t>2. Повышение грамотности специалистов заказчиков, рост качественного уровня осуществляемых закупок.</w:t>
      </w:r>
    </w:p>
    <w:p w:rsidR="00506EDF" w:rsidRDefault="00506EDF">
      <w:pPr>
        <w:pStyle w:val="ConsPlusNormal"/>
        <w:spacing w:before="220"/>
        <w:ind w:firstLine="540"/>
        <w:jc w:val="both"/>
      </w:pPr>
      <w:r>
        <w:t>3. Улучшение эффективности осуществления закупок.</w:t>
      </w:r>
    </w:p>
    <w:p w:rsidR="00506EDF" w:rsidRDefault="00506EDF">
      <w:pPr>
        <w:pStyle w:val="ConsPlusNormal"/>
        <w:jc w:val="both"/>
      </w:pPr>
      <w:r>
        <w:t xml:space="preserve">(п. 3 введен </w:t>
      </w:r>
      <w:hyperlink r:id="rId117" w:history="1">
        <w:r>
          <w:rPr>
            <w:color w:val="0000FF"/>
          </w:rPr>
          <w:t>постановлением</w:t>
        </w:r>
      </w:hyperlink>
      <w:r>
        <w:t xml:space="preserve"> Правительства ЯНАО от 22.04.2019 N 405-П)</w:t>
      </w:r>
    </w:p>
    <w:p w:rsidR="00506EDF" w:rsidRDefault="00506EDF">
      <w:pPr>
        <w:pStyle w:val="ConsPlusNormal"/>
        <w:jc w:val="center"/>
      </w:pPr>
    </w:p>
    <w:p w:rsidR="00506EDF" w:rsidRDefault="00506EDF">
      <w:pPr>
        <w:pStyle w:val="ConsPlusNormal"/>
        <w:jc w:val="center"/>
      </w:pPr>
    </w:p>
    <w:p w:rsidR="00506EDF" w:rsidRDefault="00506EDF">
      <w:pPr>
        <w:pStyle w:val="ConsPlusNormal"/>
        <w:jc w:val="center"/>
      </w:pPr>
    </w:p>
    <w:p w:rsidR="00506EDF" w:rsidRDefault="00506EDF">
      <w:pPr>
        <w:pStyle w:val="ConsPlusNormal"/>
        <w:jc w:val="center"/>
      </w:pPr>
    </w:p>
    <w:p w:rsidR="00506EDF" w:rsidRDefault="00506EDF">
      <w:pPr>
        <w:pStyle w:val="ConsPlusNormal"/>
        <w:jc w:val="center"/>
      </w:pPr>
    </w:p>
    <w:p w:rsidR="00506EDF" w:rsidRDefault="00506EDF">
      <w:pPr>
        <w:pStyle w:val="ConsPlusTitle"/>
        <w:jc w:val="center"/>
        <w:outlineLvl w:val="2"/>
      </w:pPr>
      <w:bookmarkStart w:id="4" w:name="P1854"/>
      <w:bookmarkEnd w:id="4"/>
      <w:r>
        <w:t>ПОДПРОГРАММА</w:t>
      </w:r>
    </w:p>
    <w:p w:rsidR="00506EDF" w:rsidRDefault="00506EDF">
      <w:pPr>
        <w:pStyle w:val="ConsPlusTitle"/>
        <w:jc w:val="center"/>
      </w:pPr>
      <w:r>
        <w:t>"РАЗВИТИЕ ДОБРОСОВЕСТНОЙ КОНКУРЕНЦИИ, ОБЕСПЕЧЕНИЕ ОТКРЫТОСТИ</w:t>
      </w:r>
    </w:p>
    <w:p w:rsidR="00506EDF" w:rsidRDefault="00506EDF">
      <w:pPr>
        <w:pStyle w:val="ConsPlusTitle"/>
        <w:jc w:val="center"/>
      </w:pPr>
      <w:r>
        <w:t>И ПРОЗРАЧНОСТИ, ПРОТИВОДЕЙСТВИЕ КОРРУПЦИИ И ДРУГИМ</w:t>
      </w:r>
    </w:p>
    <w:p w:rsidR="00506EDF" w:rsidRDefault="00506EDF">
      <w:pPr>
        <w:pStyle w:val="ConsPlusTitle"/>
        <w:jc w:val="center"/>
      </w:pPr>
      <w:r>
        <w:t>ЗЛОУПОТРЕБЛЕНИЯМ В СФЕРЕ ЗАКУПОК ТОВАРОВ, РАБОТ, УСЛУГ ДЛЯ</w:t>
      </w:r>
    </w:p>
    <w:p w:rsidR="00506EDF" w:rsidRDefault="00506EDF">
      <w:pPr>
        <w:pStyle w:val="ConsPlusTitle"/>
        <w:jc w:val="center"/>
      </w:pPr>
      <w:r>
        <w:t>ОБЕСПЕЧЕНИЯ ГОСУДАРСТВЕННЫХ НУЖД ЯМАЛО-НЕНЕЦКОГО АВТОНОМНОГО</w:t>
      </w:r>
    </w:p>
    <w:p w:rsidR="00506EDF" w:rsidRDefault="00506EDF">
      <w:pPr>
        <w:pStyle w:val="ConsPlusTitle"/>
        <w:jc w:val="center"/>
      </w:pPr>
      <w:r>
        <w:t>ОКРУГА"</w:t>
      </w:r>
    </w:p>
    <w:p w:rsidR="00506EDF" w:rsidRDefault="00506EDF">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506ED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06EDF" w:rsidRDefault="00506EDF"/>
        </w:tc>
        <w:tc>
          <w:tcPr>
            <w:tcW w:w="113" w:type="dxa"/>
            <w:tcBorders>
              <w:top w:val="nil"/>
              <w:left w:val="nil"/>
              <w:bottom w:val="nil"/>
              <w:right w:val="nil"/>
            </w:tcBorders>
            <w:shd w:val="clear" w:color="auto" w:fill="F4F3F8"/>
            <w:tcMar>
              <w:top w:w="0" w:type="dxa"/>
              <w:left w:w="0" w:type="dxa"/>
              <w:bottom w:w="0" w:type="dxa"/>
              <w:right w:w="0" w:type="dxa"/>
            </w:tcMar>
          </w:tcPr>
          <w:p w:rsidR="00506EDF" w:rsidRDefault="00506EDF"/>
        </w:tc>
        <w:tc>
          <w:tcPr>
            <w:tcW w:w="0" w:type="auto"/>
            <w:tcBorders>
              <w:top w:val="nil"/>
              <w:left w:val="nil"/>
              <w:bottom w:val="nil"/>
              <w:right w:val="nil"/>
            </w:tcBorders>
            <w:shd w:val="clear" w:color="auto" w:fill="F4F3F8"/>
            <w:tcMar>
              <w:top w:w="113" w:type="dxa"/>
              <w:left w:w="0" w:type="dxa"/>
              <w:bottom w:w="113" w:type="dxa"/>
              <w:right w:w="0" w:type="dxa"/>
            </w:tcMar>
          </w:tcPr>
          <w:p w:rsidR="00506EDF" w:rsidRDefault="00506EDF">
            <w:pPr>
              <w:pStyle w:val="ConsPlusNormal"/>
              <w:jc w:val="center"/>
            </w:pPr>
            <w:r>
              <w:rPr>
                <w:color w:val="392C69"/>
              </w:rPr>
              <w:t>Список изменяющих документов</w:t>
            </w:r>
          </w:p>
          <w:p w:rsidR="00506EDF" w:rsidRDefault="00506EDF">
            <w:pPr>
              <w:pStyle w:val="ConsPlusNormal"/>
              <w:jc w:val="center"/>
            </w:pPr>
            <w:r>
              <w:rPr>
                <w:color w:val="392C69"/>
              </w:rPr>
              <w:t xml:space="preserve">(в ред. постановлений Правительства ЯНАО от 29.09.2014 </w:t>
            </w:r>
            <w:hyperlink r:id="rId118" w:history="1">
              <w:r>
                <w:rPr>
                  <w:color w:val="0000FF"/>
                </w:rPr>
                <w:t>N 767-П</w:t>
              </w:r>
            </w:hyperlink>
            <w:r>
              <w:rPr>
                <w:color w:val="392C69"/>
              </w:rPr>
              <w:t>,</w:t>
            </w:r>
          </w:p>
          <w:p w:rsidR="00506EDF" w:rsidRDefault="00506EDF">
            <w:pPr>
              <w:pStyle w:val="ConsPlusNormal"/>
              <w:jc w:val="center"/>
            </w:pPr>
            <w:r>
              <w:rPr>
                <w:color w:val="392C69"/>
              </w:rPr>
              <w:t xml:space="preserve">от 29.12.2014 </w:t>
            </w:r>
            <w:hyperlink r:id="rId119" w:history="1">
              <w:r>
                <w:rPr>
                  <w:color w:val="0000FF"/>
                </w:rPr>
                <w:t>N 1113-П</w:t>
              </w:r>
            </w:hyperlink>
            <w:r>
              <w:rPr>
                <w:color w:val="392C69"/>
              </w:rPr>
              <w:t xml:space="preserve">, от 20.01.2015 </w:t>
            </w:r>
            <w:hyperlink r:id="rId120" w:history="1">
              <w:r>
                <w:rPr>
                  <w:color w:val="0000FF"/>
                </w:rPr>
                <w:t>N 20-П</w:t>
              </w:r>
            </w:hyperlink>
            <w:r>
              <w:rPr>
                <w:color w:val="392C69"/>
              </w:rPr>
              <w:t xml:space="preserve">, от 24.04.2015 </w:t>
            </w:r>
            <w:hyperlink r:id="rId121" w:history="1">
              <w:r>
                <w:rPr>
                  <w:color w:val="0000FF"/>
                </w:rPr>
                <w:t>N 374-П</w:t>
              </w:r>
            </w:hyperlink>
            <w:r>
              <w:rPr>
                <w:color w:val="392C69"/>
              </w:rPr>
              <w:t>,</w:t>
            </w:r>
          </w:p>
          <w:p w:rsidR="00506EDF" w:rsidRDefault="00506EDF">
            <w:pPr>
              <w:pStyle w:val="ConsPlusNormal"/>
              <w:jc w:val="center"/>
            </w:pPr>
            <w:r>
              <w:rPr>
                <w:color w:val="392C69"/>
              </w:rPr>
              <w:t xml:space="preserve">от 31.07.2015 </w:t>
            </w:r>
            <w:hyperlink r:id="rId122" w:history="1">
              <w:r>
                <w:rPr>
                  <w:color w:val="0000FF"/>
                </w:rPr>
                <w:t>N 718-П</w:t>
              </w:r>
            </w:hyperlink>
            <w:r>
              <w:rPr>
                <w:color w:val="392C69"/>
              </w:rPr>
              <w:t xml:space="preserve">, от 23.10.2015 </w:t>
            </w:r>
            <w:hyperlink r:id="rId123" w:history="1">
              <w:r>
                <w:rPr>
                  <w:color w:val="0000FF"/>
                </w:rPr>
                <w:t>N 1009-П</w:t>
              </w:r>
            </w:hyperlink>
            <w:r>
              <w:rPr>
                <w:color w:val="392C69"/>
              </w:rPr>
              <w:t xml:space="preserve">, от 15.03.2016 </w:t>
            </w:r>
            <w:hyperlink r:id="rId124" w:history="1">
              <w:r>
                <w:rPr>
                  <w:color w:val="0000FF"/>
                </w:rPr>
                <w:t>N 204-П</w:t>
              </w:r>
            </w:hyperlink>
            <w:r>
              <w:rPr>
                <w:color w:val="392C69"/>
              </w:rPr>
              <w:t>,</w:t>
            </w:r>
          </w:p>
          <w:p w:rsidR="00506EDF" w:rsidRDefault="00506EDF">
            <w:pPr>
              <w:pStyle w:val="ConsPlusNormal"/>
              <w:jc w:val="center"/>
            </w:pPr>
            <w:r>
              <w:rPr>
                <w:color w:val="392C69"/>
              </w:rPr>
              <w:t xml:space="preserve">от 15.03.2016 </w:t>
            </w:r>
            <w:hyperlink r:id="rId125" w:history="1">
              <w:r>
                <w:rPr>
                  <w:color w:val="0000FF"/>
                </w:rPr>
                <w:t>N 216-П</w:t>
              </w:r>
            </w:hyperlink>
            <w:r>
              <w:rPr>
                <w:color w:val="392C69"/>
              </w:rPr>
              <w:t xml:space="preserve">, от 30.01.2017 </w:t>
            </w:r>
            <w:hyperlink r:id="rId126" w:history="1">
              <w:r>
                <w:rPr>
                  <w:color w:val="0000FF"/>
                </w:rPr>
                <w:t>N 54-П</w:t>
              </w:r>
            </w:hyperlink>
            <w:r>
              <w:rPr>
                <w:color w:val="392C69"/>
              </w:rPr>
              <w:t xml:space="preserve">, от 30.10.2017 </w:t>
            </w:r>
            <w:hyperlink r:id="rId127" w:history="1">
              <w:r>
                <w:rPr>
                  <w:color w:val="0000FF"/>
                </w:rPr>
                <w:t>N 1134-П</w:t>
              </w:r>
            </w:hyperlink>
            <w:r>
              <w:rPr>
                <w:color w:val="392C69"/>
              </w:rPr>
              <w:t>,</w:t>
            </w:r>
          </w:p>
          <w:p w:rsidR="00506EDF" w:rsidRDefault="00506EDF">
            <w:pPr>
              <w:pStyle w:val="ConsPlusNormal"/>
              <w:jc w:val="center"/>
            </w:pPr>
            <w:r>
              <w:rPr>
                <w:color w:val="392C69"/>
              </w:rPr>
              <w:t xml:space="preserve">от 19.02.2018 </w:t>
            </w:r>
            <w:hyperlink r:id="rId128" w:history="1">
              <w:r>
                <w:rPr>
                  <w:color w:val="0000FF"/>
                </w:rPr>
                <w:t>N 166-П</w:t>
              </w:r>
            </w:hyperlink>
            <w:r>
              <w:rPr>
                <w:color w:val="392C69"/>
              </w:rPr>
              <w:t xml:space="preserve">, от 09.07.2018 </w:t>
            </w:r>
            <w:hyperlink r:id="rId129" w:history="1">
              <w:r>
                <w:rPr>
                  <w:color w:val="0000FF"/>
                </w:rPr>
                <w:t>N 731-П</w:t>
              </w:r>
            </w:hyperlink>
            <w:r>
              <w:rPr>
                <w:color w:val="392C69"/>
              </w:rPr>
              <w:t xml:space="preserve">, от 22.04.2019 </w:t>
            </w:r>
            <w:hyperlink r:id="rId130" w:history="1">
              <w:r>
                <w:rPr>
                  <w:color w:val="0000FF"/>
                </w:rPr>
                <w:t>N 405-П</w:t>
              </w:r>
            </w:hyperlink>
            <w:r>
              <w:rPr>
                <w:color w:val="392C69"/>
              </w:rPr>
              <w:t>,</w:t>
            </w:r>
          </w:p>
          <w:p w:rsidR="00506EDF" w:rsidRDefault="00506EDF">
            <w:pPr>
              <w:pStyle w:val="ConsPlusNormal"/>
              <w:jc w:val="center"/>
            </w:pPr>
            <w:r>
              <w:rPr>
                <w:color w:val="392C69"/>
              </w:rPr>
              <w:t xml:space="preserve">от 14.02.2020 </w:t>
            </w:r>
            <w:hyperlink r:id="rId131" w:history="1">
              <w:r>
                <w:rPr>
                  <w:color w:val="0000FF"/>
                </w:rPr>
                <w:t>N 155-П</w:t>
              </w:r>
            </w:hyperlink>
            <w:r>
              <w:rPr>
                <w:color w:val="392C69"/>
              </w:rPr>
              <w:t xml:space="preserve">, от 11.03.2021 </w:t>
            </w:r>
            <w:hyperlink r:id="rId132" w:history="1">
              <w:r>
                <w:rPr>
                  <w:color w:val="0000FF"/>
                </w:rPr>
                <w:t>N 174-П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06EDF" w:rsidRDefault="00506EDF"/>
        </w:tc>
      </w:tr>
    </w:tbl>
    <w:p w:rsidR="00506EDF" w:rsidRDefault="00506EDF">
      <w:pPr>
        <w:pStyle w:val="ConsPlusNormal"/>
      </w:pPr>
    </w:p>
    <w:p w:rsidR="00506EDF" w:rsidRDefault="00506EDF">
      <w:pPr>
        <w:pStyle w:val="ConsPlusTitle"/>
        <w:jc w:val="center"/>
        <w:outlineLvl w:val="3"/>
      </w:pPr>
      <w:r>
        <w:t>ПАСПОРТ ПОДПРОГРАММЫ 2</w:t>
      </w:r>
    </w:p>
    <w:p w:rsidR="00506EDF" w:rsidRDefault="00506EDF">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345"/>
        <w:gridCol w:w="2948"/>
        <w:gridCol w:w="2778"/>
      </w:tblGrid>
      <w:tr w:rsidR="00506EDF">
        <w:tc>
          <w:tcPr>
            <w:tcW w:w="3345" w:type="dxa"/>
          </w:tcPr>
          <w:p w:rsidR="00506EDF" w:rsidRDefault="00506EDF">
            <w:pPr>
              <w:pStyle w:val="ConsPlusNormal"/>
            </w:pPr>
            <w:r>
              <w:t>Ответственный исполнитель Подпрограммы 2</w:t>
            </w:r>
          </w:p>
        </w:tc>
        <w:tc>
          <w:tcPr>
            <w:tcW w:w="5726" w:type="dxa"/>
            <w:gridSpan w:val="2"/>
          </w:tcPr>
          <w:p w:rsidR="00506EDF" w:rsidRDefault="00506EDF">
            <w:pPr>
              <w:pStyle w:val="ConsPlusNormal"/>
            </w:pPr>
            <w:r>
              <w:t>департамент государственного заказа автономного округа</w:t>
            </w:r>
          </w:p>
        </w:tc>
      </w:tr>
      <w:tr w:rsidR="00506EDF">
        <w:tc>
          <w:tcPr>
            <w:tcW w:w="3345" w:type="dxa"/>
          </w:tcPr>
          <w:p w:rsidR="00506EDF" w:rsidRDefault="00506EDF">
            <w:pPr>
              <w:pStyle w:val="ConsPlusNormal"/>
            </w:pPr>
            <w:r>
              <w:lastRenderedPageBreak/>
              <w:t>Соисполнитель Подпрограммы 2</w:t>
            </w:r>
          </w:p>
        </w:tc>
        <w:tc>
          <w:tcPr>
            <w:tcW w:w="5726" w:type="dxa"/>
            <w:gridSpan w:val="2"/>
          </w:tcPr>
          <w:p w:rsidR="00506EDF" w:rsidRDefault="00506EDF">
            <w:pPr>
              <w:pStyle w:val="ConsPlusNormal"/>
            </w:pPr>
          </w:p>
        </w:tc>
      </w:tr>
      <w:tr w:rsidR="00506EDF">
        <w:tblPrEx>
          <w:tblBorders>
            <w:insideH w:val="nil"/>
          </w:tblBorders>
        </w:tblPrEx>
        <w:tc>
          <w:tcPr>
            <w:tcW w:w="3345" w:type="dxa"/>
            <w:tcBorders>
              <w:bottom w:val="nil"/>
            </w:tcBorders>
          </w:tcPr>
          <w:p w:rsidR="00506EDF" w:rsidRDefault="00506EDF">
            <w:pPr>
              <w:pStyle w:val="ConsPlusNormal"/>
            </w:pPr>
            <w:r>
              <w:t>Участник Государственной программы</w:t>
            </w:r>
          </w:p>
        </w:tc>
        <w:tc>
          <w:tcPr>
            <w:tcW w:w="5726" w:type="dxa"/>
            <w:gridSpan w:val="2"/>
            <w:tcBorders>
              <w:bottom w:val="nil"/>
            </w:tcBorders>
          </w:tcPr>
          <w:p w:rsidR="00506EDF" w:rsidRDefault="00506EDF">
            <w:pPr>
              <w:pStyle w:val="ConsPlusNormal"/>
            </w:pPr>
            <w:r>
              <w:t>отсутствует</w:t>
            </w:r>
          </w:p>
        </w:tc>
      </w:tr>
      <w:tr w:rsidR="00506EDF">
        <w:tblPrEx>
          <w:tblBorders>
            <w:insideH w:val="nil"/>
          </w:tblBorders>
        </w:tblPrEx>
        <w:tc>
          <w:tcPr>
            <w:tcW w:w="9071" w:type="dxa"/>
            <w:gridSpan w:val="3"/>
            <w:tcBorders>
              <w:top w:val="nil"/>
            </w:tcBorders>
          </w:tcPr>
          <w:p w:rsidR="00506EDF" w:rsidRDefault="00506EDF">
            <w:pPr>
              <w:pStyle w:val="ConsPlusNormal"/>
              <w:jc w:val="both"/>
            </w:pPr>
            <w:r>
              <w:t xml:space="preserve">(введено </w:t>
            </w:r>
            <w:hyperlink r:id="rId133" w:history="1">
              <w:r>
                <w:rPr>
                  <w:color w:val="0000FF"/>
                </w:rPr>
                <w:t>постановлением</w:t>
              </w:r>
            </w:hyperlink>
            <w:r>
              <w:t xml:space="preserve"> Правительства ЯНАО от 15.03.2016 N 204-П)</w:t>
            </w:r>
          </w:p>
        </w:tc>
      </w:tr>
      <w:tr w:rsidR="00506EDF">
        <w:tblPrEx>
          <w:tblBorders>
            <w:insideH w:val="nil"/>
          </w:tblBorders>
        </w:tblPrEx>
        <w:tc>
          <w:tcPr>
            <w:tcW w:w="3345" w:type="dxa"/>
            <w:tcBorders>
              <w:bottom w:val="nil"/>
            </w:tcBorders>
          </w:tcPr>
          <w:p w:rsidR="00506EDF" w:rsidRDefault="00506EDF">
            <w:pPr>
              <w:pStyle w:val="ConsPlusNormal"/>
            </w:pPr>
            <w:r>
              <w:t>Цели Подпрограммы 2</w:t>
            </w:r>
          </w:p>
        </w:tc>
        <w:tc>
          <w:tcPr>
            <w:tcW w:w="5726" w:type="dxa"/>
            <w:gridSpan w:val="2"/>
            <w:tcBorders>
              <w:bottom w:val="nil"/>
            </w:tcBorders>
          </w:tcPr>
          <w:p w:rsidR="00506EDF" w:rsidRDefault="00506EDF">
            <w:pPr>
              <w:pStyle w:val="ConsPlusNormal"/>
            </w:pPr>
            <w:r>
              <w:t>1. Повышение уровня конкуренции среди участников закупок товаров, работ, услуг при определении поставщиков (подрядчиков, исполнителей) для заказчиков автономного округа.</w:t>
            </w:r>
          </w:p>
          <w:p w:rsidR="00506EDF" w:rsidRDefault="00506EDF">
            <w:pPr>
              <w:pStyle w:val="ConsPlusNormal"/>
            </w:pPr>
            <w:r>
              <w:t>2. Уменьшение возможностей для злоупотреблений при расходовании бюджетных средств и средств, поступающих из внебюджетных источников.</w:t>
            </w:r>
          </w:p>
          <w:p w:rsidR="00506EDF" w:rsidRDefault="00506EDF">
            <w:pPr>
              <w:pStyle w:val="ConsPlusNormal"/>
            </w:pPr>
            <w:r>
              <w:t>3. Централизация закупок товаров, работ, услуг для обеспечения государственных нужд путем закрепления полномочий на определение поставщиков (подрядчиков, исполнителей) для заказчиков автономного округа за центральным исполнительным органом государственной власти автономного округа</w:t>
            </w:r>
          </w:p>
        </w:tc>
      </w:tr>
      <w:tr w:rsidR="00506EDF">
        <w:tblPrEx>
          <w:tblBorders>
            <w:insideH w:val="nil"/>
          </w:tblBorders>
        </w:tblPrEx>
        <w:tc>
          <w:tcPr>
            <w:tcW w:w="9071" w:type="dxa"/>
            <w:gridSpan w:val="3"/>
            <w:tcBorders>
              <w:top w:val="nil"/>
            </w:tcBorders>
          </w:tcPr>
          <w:p w:rsidR="00506EDF" w:rsidRDefault="00506EDF">
            <w:pPr>
              <w:pStyle w:val="ConsPlusNormal"/>
              <w:jc w:val="both"/>
            </w:pPr>
            <w:r>
              <w:t xml:space="preserve">(в ред. </w:t>
            </w:r>
            <w:hyperlink r:id="rId134" w:history="1">
              <w:r>
                <w:rPr>
                  <w:color w:val="0000FF"/>
                </w:rPr>
                <w:t>постановления</w:t>
              </w:r>
            </w:hyperlink>
            <w:r>
              <w:t xml:space="preserve"> Правительства ЯНАО от 22.04.2019 N 405-П)</w:t>
            </w:r>
          </w:p>
        </w:tc>
      </w:tr>
      <w:tr w:rsidR="00506EDF">
        <w:tblPrEx>
          <w:tblBorders>
            <w:insideH w:val="nil"/>
          </w:tblBorders>
        </w:tblPrEx>
        <w:tc>
          <w:tcPr>
            <w:tcW w:w="3345" w:type="dxa"/>
            <w:tcBorders>
              <w:bottom w:val="nil"/>
            </w:tcBorders>
          </w:tcPr>
          <w:p w:rsidR="00506EDF" w:rsidRDefault="00506EDF">
            <w:pPr>
              <w:pStyle w:val="ConsPlusNormal"/>
            </w:pPr>
            <w:r>
              <w:t>Задачи Подпрограммы 2</w:t>
            </w:r>
          </w:p>
        </w:tc>
        <w:tc>
          <w:tcPr>
            <w:tcW w:w="5726" w:type="dxa"/>
            <w:gridSpan w:val="2"/>
            <w:tcBorders>
              <w:bottom w:val="nil"/>
            </w:tcBorders>
          </w:tcPr>
          <w:p w:rsidR="00506EDF" w:rsidRDefault="00506EDF">
            <w:pPr>
              <w:pStyle w:val="ConsPlusNormal"/>
            </w:pPr>
            <w:r>
              <w:t>1. Обеспечение максимальной эффективности и экономичности проведения процедур при осуществлении планирования и организационном обеспечении осуществления закупок в автономном округе.</w:t>
            </w:r>
          </w:p>
          <w:p w:rsidR="00506EDF" w:rsidRDefault="00506EDF">
            <w:pPr>
              <w:pStyle w:val="ConsPlusNormal"/>
            </w:pPr>
            <w:r>
              <w:t>2. Содействие развитию конкуренции путем обеспечения справедливого и равного доступа физических и юридических лиц при осуществлении закупок и стимулирования такого участия.</w:t>
            </w:r>
          </w:p>
          <w:p w:rsidR="00506EDF" w:rsidRDefault="00506EDF">
            <w:pPr>
              <w:pStyle w:val="ConsPlusNormal"/>
            </w:pPr>
            <w:r>
              <w:t>3. Реализация полномочий на определение поставщиков (подрядчиков, исполнителей) для заказчиков автономного округа</w:t>
            </w:r>
          </w:p>
        </w:tc>
      </w:tr>
      <w:tr w:rsidR="00506EDF">
        <w:tblPrEx>
          <w:tblBorders>
            <w:insideH w:val="nil"/>
          </w:tblBorders>
        </w:tblPrEx>
        <w:tc>
          <w:tcPr>
            <w:tcW w:w="9071" w:type="dxa"/>
            <w:gridSpan w:val="3"/>
            <w:tcBorders>
              <w:top w:val="nil"/>
            </w:tcBorders>
          </w:tcPr>
          <w:p w:rsidR="00506EDF" w:rsidRDefault="00506EDF">
            <w:pPr>
              <w:pStyle w:val="ConsPlusNormal"/>
              <w:jc w:val="both"/>
            </w:pPr>
            <w:r>
              <w:t xml:space="preserve">(в ред. </w:t>
            </w:r>
            <w:hyperlink r:id="rId135" w:history="1">
              <w:r>
                <w:rPr>
                  <w:color w:val="0000FF"/>
                </w:rPr>
                <w:t>постановления</w:t>
              </w:r>
            </w:hyperlink>
            <w:r>
              <w:t xml:space="preserve"> Правительства ЯНАО от 22.04.2019 N 405-П)</w:t>
            </w:r>
          </w:p>
        </w:tc>
      </w:tr>
      <w:tr w:rsidR="00506EDF">
        <w:tblPrEx>
          <w:tblBorders>
            <w:insideH w:val="nil"/>
          </w:tblBorders>
        </w:tblPrEx>
        <w:tc>
          <w:tcPr>
            <w:tcW w:w="3345" w:type="dxa"/>
            <w:tcBorders>
              <w:bottom w:val="nil"/>
            </w:tcBorders>
          </w:tcPr>
          <w:p w:rsidR="00506EDF" w:rsidRDefault="00506EDF">
            <w:pPr>
              <w:pStyle w:val="ConsPlusNormal"/>
            </w:pPr>
            <w:r>
              <w:t>Сроки реализации Подпрограммы 2</w:t>
            </w:r>
          </w:p>
        </w:tc>
        <w:tc>
          <w:tcPr>
            <w:tcW w:w="5726" w:type="dxa"/>
            <w:gridSpan w:val="2"/>
            <w:tcBorders>
              <w:bottom w:val="nil"/>
            </w:tcBorders>
          </w:tcPr>
          <w:p w:rsidR="00506EDF" w:rsidRDefault="00506EDF">
            <w:pPr>
              <w:pStyle w:val="ConsPlusNormal"/>
              <w:jc w:val="both"/>
            </w:pPr>
            <w:r>
              <w:t>2014 - 2024 годы</w:t>
            </w:r>
          </w:p>
        </w:tc>
      </w:tr>
      <w:tr w:rsidR="00506EDF">
        <w:tblPrEx>
          <w:tblBorders>
            <w:insideH w:val="nil"/>
          </w:tblBorders>
        </w:tblPrEx>
        <w:tc>
          <w:tcPr>
            <w:tcW w:w="9071" w:type="dxa"/>
            <w:gridSpan w:val="3"/>
            <w:tcBorders>
              <w:top w:val="nil"/>
            </w:tcBorders>
          </w:tcPr>
          <w:p w:rsidR="00506EDF" w:rsidRDefault="00506EDF">
            <w:pPr>
              <w:pStyle w:val="ConsPlusNormal"/>
              <w:jc w:val="both"/>
            </w:pPr>
            <w:r>
              <w:t xml:space="preserve">(в ред. </w:t>
            </w:r>
            <w:hyperlink r:id="rId136" w:history="1">
              <w:r>
                <w:rPr>
                  <w:color w:val="0000FF"/>
                </w:rPr>
                <w:t>постановления</w:t>
              </w:r>
            </w:hyperlink>
            <w:r>
              <w:t xml:space="preserve"> Правительства ЯНАО от 14.02.2020 N 155-П)</w:t>
            </w:r>
          </w:p>
        </w:tc>
      </w:tr>
      <w:tr w:rsidR="00506EDF">
        <w:tblPrEx>
          <w:tblBorders>
            <w:insideH w:val="nil"/>
          </w:tblBorders>
        </w:tblPrEx>
        <w:tc>
          <w:tcPr>
            <w:tcW w:w="3345" w:type="dxa"/>
            <w:tcBorders>
              <w:bottom w:val="nil"/>
            </w:tcBorders>
          </w:tcPr>
          <w:p w:rsidR="00506EDF" w:rsidRDefault="00506EDF">
            <w:pPr>
              <w:pStyle w:val="ConsPlusNormal"/>
            </w:pPr>
            <w:r>
              <w:t>Показатели Подпрограммы 2</w:t>
            </w:r>
          </w:p>
        </w:tc>
        <w:tc>
          <w:tcPr>
            <w:tcW w:w="5726" w:type="dxa"/>
            <w:gridSpan w:val="2"/>
            <w:tcBorders>
              <w:bottom w:val="nil"/>
            </w:tcBorders>
          </w:tcPr>
          <w:p w:rsidR="00506EDF" w:rsidRDefault="00506EDF">
            <w:pPr>
              <w:pStyle w:val="ConsPlusNormal"/>
            </w:pPr>
            <w:r>
              <w:t>- среднее количество заявок, поступивших от участников закупок, для участия в закупках для обеспечения государственных нужд автономного округа, проводимых конкурентными способами определения поставщиков (подрядчиков, исполнителей);</w:t>
            </w:r>
          </w:p>
          <w:p w:rsidR="00506EDF" w:rsidRDefault="00506EDF">
            <w:pPr>
              <w:pStyle w:val="ConsPlusNormal"/>
            </w:pPr>
            <w:r>
              <w:t xml:space="preserve">- доля осуществления закупок у субъектов малого предпринимательства и социально ориентированных некоммерческих организаций в совокупном годовом объеме закупок, рассчитанном с учетом </w:t>
            </w:r>
            <w:hyperlink r:id="rId137" w:history="1">
              <w:r>
                <w:rPr>
                  <w:color w:val="0000FF"/>
                </w:rPr>
                <w:t>части 1.1 статьи 30</w:t>
              </w:r>
            </w:hyperlink>
            <w:r>
              <w:t xml:space="preserve"> Федерального закона N 44-ФЗ</w:t>
            </w:r>
          </w:p>
        </w:tc>
      </w:tr>
      <w:tr w:rsidR="00506EDF">
        <w:tblPrEx>
          <w:tblBorders>
            <w:insideH w:val="nil"/>
          </w:tblBorders>
        </w:tblPrEx>
        <w:tc>
          <w:tcPr>
            <w:tcW w:w="9071" w:type="dxa"/>
            <w:gridSpan w:val="3"/>
            <w:tcBorders>
              <w:top w:val="nil"/>
            </w:tcBorders>
          </w:tcPr>
          <w:p w:rsidR="00506EDF" w:rsidRDefault="00506EDF">
            <w:pPr>
              <w:pStyle w:val="ConsPlusNormal"/>
              <w:jc w:val="both"/>
            </w:pPr>
            <w:r>
              <w:t xml:space="preserve">(в ред. </w:t>
            </w:r>
            <w:hyperlink r:id="rId138" w:history="1">
              <w:r>
                <w:rPr>
                  <w:color w:val="0000FF"/>
                </w:rPr>
                <w:t>постановления</w:t>
              </w:r>
            </w:hyperlink>
            <w:r>
              <w:t xml:space="preserve"> Правительства ЯНАО от 22.04.2019 N 405-П)</w:t>
            </w:r>
          </w:p>
        </w:tc>
      </w:tr>
      <w:tr w:rsidR="00506EDF">
        <w:tc>
          <w:tcPr>
            <w:tcW w:w="3345" w:type="dxa"/>
            <w:vMerge w:val="restart"/>
            <w:tcBorders>
              <w:bottom w:val="nil"/>
            </w:tcBorders>
          </w:tcPr>
          <w:p w:rsidR="00506EDF" w:rsidRDefault="00506EDF">
            <w:pPr>
              <w:pStyle w:val="ConsPlusNormal"/>
            </w:pPr>
            <w:r>
              <w:t>Мероприятия Подпрограммы 2</w:t>
            </w:r>
          </w:p>
        </w:tc>
        <w:tc>
          <w:tcPr>
            <w:tcW w:w="5726" w:type="dxa"/>
            <w:gridSpan w:val="2"/>
          </w:tcPr>
          <w:p w:rsidR="00506EDF" w:rsidRDefault="00506EDF">
            <w:pPr>
              <w:pStyle w:val="ConsPlusNormal"/>
            </w:pPr>
            <w:r>
              <w:t>основные мероприятия отсутствуют</w:t>
            </w:r>
          </w:p>
        </w:tc>
      </w:tr>
      <w:tr w:rsidR="00506EDF">
        <w:tblPrEx>
          <w:tblBorders>
            <w:insideH w:val="nil"/>
          </w:tblBorders>
        </w:tblPrEx>
        <w:tc>
          <w:tcPr>
            <w:tcW w:w="3345" w:type="dxa"/>
            <w:vMerge/>
            <w:tcBorders>
              <w:bottom w:val="nil"/>
            </w:tcBorders>
          </w:tcPr>
          <w:p w:rsidR="00506EDF" w:rsidRDefault="00506EDF"/>
        </w:tc>
        <w:tc>
          <w:tcPr>
            <w:tcW w:w="5726" w:type="dxa"/>
            <w:gridSpan w:val="2"/>
            <w:tcBorders>
              <w:bottom w:val="nil"/>
            </w:tcBorders>
          </w:tcPr>
          <w:p w:rsidR="00506EDF" w:rsidRDefault="00506EDF">
            <w:pPr>
              <w:pStyle w:val="ConsPlusNormal"/>
            </w:pPr>
            <w:r>
              <w:t>мероприятия, реализуемые за счет обеспечивающей подпрограммы:</w:t>
            </w:r>
          </w:p>
          <w:p w:rsidR="00506EDF" w:rsidRDefault="00506EDF">
            <w:pPr>
              <w:pStyle w:val="ConsPlusNormal"/>
            </w:pPr>
            <w:r>
              <w:t>1. формирование, утверждение и ведение сводного плана закупок (с 01.01.2020 формирование сводного плана закупок не осуществляется) и сводного плана-графика закупок;</w:t>
            </w:r>
          </w:p>
          <w:p w:rsidR="00506EDF" w:rsidRDefault="00506EDF">
            <w:pPr>
              <w:pStyle w:val="ConsPlusNormal"/>
            </w:pPr>
            <w:r>
              <w:t>2. обеспечение своевременного формирования и размещения в единой информационной системе в сфере закупок информации об осуществлении закупок товаров, работ, услуг;</w:t>
            </w:r>
          </w:p>
          <w:p w:rsidR="00506EDF" w:rsidRDefault="00506EDF">
            <w:pPr>
              <w:pStyle w:val="ConsPlusNormal"/>
            </w:pPr>
            <w:r>
              <w:t>3. формирование электронных итогов размещения заказов;</w:t>
            </w:r>
          </w:p>
          <w:p w:rsidR="00506EDF" w:rsidRDefault="00506EDF">
            <w:pPr>
              <w:pStyle w:val="ConsPlusNormal"/>
            </w:pPr>
            <w:r>
              <w:t>4. создание и обеспечение комиссий по осуществлению закупок для нужд заказчиков автономного округа</w:t>
            </w:r>
          </w:p>
        </w:tc>
      </w:tr>
      <w:tr w:rsidR="00506EDF">
        <w:tblPrEx>
          <w:tblBorders>
            <w:insideH w:val="nil"/>
          </w:tblBorders>
        </w:tblPrEx>
        <w:tc>
          <w:tcPr>
            <w:tcW w:w="9071" w:type="dxa"/>
            <w:gridSpan w:val="3"/>
            <w:tcBorders>
              <w:top w:val="nil"/>
            </w:tcBorders>
          </w:tcPr>
          <w:p w:rsidR="00506EDF" w:rsidRDefault="00506EDF">
            <w:pPr>
              <w:pStyle w:val="ConsPlusNormal"/>
              <w:jc w:val="both"/>
            </w:pPr>
            <w:r>
              <w:t xml:space="preserve">(в ред. постановлений Правительства ЯНАО от 22.04.2019 </w:t>
            </w:r>
            <w:hyperlink r:id="rId139" w:history="1">
              <w:r>
                <w:rPr>
                  <w:color w:val="0000FF"/>
                </w:rPr>
                <w:t>N 405-П</w:t>
              </w:r>
            </w:hyperlink>
            <w:r>
              <w:t xml:space="preserve">, от 11.03.2021 </w:t>
            </w:r>
            <w:hyperlink r:id="rId140" w:history="1">
              <w:r>
                <w:rPr>
                  <w:color w:val="0000FF"/>
                </w:rPr>
                <w:t>N 174-П</w:t>
              </w:r>
            </w:hyperlink>
            <w:r>
              <w:t>)</w:t>
            </w:r>
          </w:p>
        </w:tc>
      </w:tr>
      <w:tr w:rsidR="00506EDF">
        <w:tblPrEx>
          <w:tblBorders>
            <w:insideH w:val="nil"/>
          </w:tblBorders>
        </w:tblPrEx>
        <w:tc>
          <w:tcPr>
            <w:tcW w:w="9071" w:type="dxa"/>
            <w:gridSpan w:val="3"/>
            <w:tcBorders>
              <w:bottom w:val="nil"/>
            </w:tcBorders>
          </w:tcPr>
          <w:p w:rsidR="00506EDF" w:rsidRDefault="00506EDF">
            <w:pPr>
              <w:pStyle w:val="ConsPlusNormal"/>
              <w:jc w:val="center"/>
            </w:pPr>
            <w:r>
              <w:t>Финансовое обеспечение Подпрограммы 2 (тыс. руб.)</w:t>
            </w:r>
          </w:p>
        </w:tc>
      </w:tr>
      <w:tr w:rsidR="00506EDF">
        <w:tblPrEx>
          <w:tblBorders>
            <w:insideH w:val="nil"/>
          </w:tblBorders>
        </w:tblPrEx>
        <w:tc>
          <w:tcPr>
            <w:tcW w:w="9071" w:type="dxa"/>
            <w:gridSpan w:val="3"/>
            <w:tcBorders>
              <w:top w:val="nil"/>
            </w:tcBorders>
          </w:tcPr>
          <w:p w:rsidR="00506EDF" w:rsidRDefault="00506EDF">
            <w:pPr>
              <w:pStyle w:val="ConsPlusNormal"/>
              <w:jc w:val="center"/>
            </w:pPr>
            <w:r>
              <w:t xml:space="preserve">(в ред. </w:t>
            </w:r>
            <w:hyperlink r:id="rId141" w:history="1">
              <w:r>
                <w:rPr>
                  <w:color w:val="0000FF"/>
                </w:rPr>
                <w:t>постановления</w:t>
              </w:r>
            </w:hyperlink>
            <w:r>
              <w:t xml:space="preserve"> Правительства ЯНАО</w:t>
            </w:r>
          </w:p>
          <w:p w:rsidR="00506EDF" w:rsidRDefault="00506EDF">
            <w:pPr>
              <w:pStyle w:val="ConsPlusNormal"/>
              <w:jc w:val="center"/>
            </w:pPr>
            <w:r>
              <w:t>от 14.02.2020 N 155-П)</w:t>
            </w:r>
          </w:p>
        </w:tc>
      </w:tr>
      <w:tr w:rsidR="00506EDF">
        <w:tc>
          <w:tcPr>
            <w:tcW w:w="3345" w:type="dxa"/>
          </w:tcPr>
          <w:p w:rsidR="00506EDF" w:rsidRDefault="00506EDF">
            <w:pPr>
              <w:pStyle w:val="ConsPlusNormal"/>
            </w:pPr>
            <w:r>
              <w:t>Общий объем финансирования - 0</w:t>
            </w:r>
          </w:p>
          <w:p w:rsidR="00506EDF" w:rsidRDefault="00506EDF">
            <w:pPr>
              <w:pStyle w:val="ConsPlusNormal"/>
            </w:pPr>
            <w:r>
              <w:t>(в том числе средства, предусмотренные на научные и инновационные мероприятия, - 0)</w:t>
            </w:r>
          </w:p>
        </w:tc>
        <w:tc>
          <w:tcPr>
            <w:tcW w:w="2948" w:type="dxa"/>
          </w:tcPr>
          <w:p w:rsidR="00506EDF" w:rsidRDefault="00506EDF">
            <w:pPr>
              <w:pStyle w:val="ConsPlusNormal"/>
            </w:pPr>
            <w:r>
              <w:t>Объем финансирования Подпрограммы 2, утвержденный законом об окружном бюджете/планируемый к утверждению, - 0</w:t>
            </w:r>
          </w:p>
          <w:p w:rsidR="00506EDF" w:rsidRDefault="00506EDF">
            <w:pPr>
              <w:pStyle w:val="ConsPlusNormal"/>
            </w:pPr>
            <w:r>
              <w:t>(в том числе средства федерального бюджета - 0)</w:t>
            </w:r>
          </w:p>
        </w:tc>
        <w:tc>
          <w:tcPr>
            <w:tcW w:w="2778" w:type="dxa"/>
          </w:tcPr>
          <w:p w:rsidR="00506EDF" w:rsidRDefault="00506EDF">
            <w:pPr>
              <w:pStyle w:val="ConsPlusNormal"/>
            </w:pPr>
            <w:r>
              <w:t>Объем внебюджетных средств - 0</w:t>
            </w:r>
          </w:p>
        </w:tc>
      </w:tr>
      <w:tr w:rsidR="00506EDF">
        <w:tc>
          <w:tcPr>
            <w:tcW w:w="3345" w:type="dxa"/>
          </w:tcPr>
          <w:p w:rsidR="00506EDF" w:rsidRDefault="00506EDF">
            <w:pPr>
              <w:pStyle w:val="ConsPlusNormal"/>
            </w:pPr>
            <w:r>
              <w:t>2014 год - 0</w:t>
            </w:r>
          </w:p>
          <w:p w:rsidR="00506EDF" w:rsidRDefault="00506EDF">
            <w:pPr>
              <w:pStyle w:val="ConsPlusNormal"/>
            </w:pPr>
            <w:r>
              <w:t>(в том числе средства, предусмотренные на научные и инновационные мероприятия, - 0)</w:t>
            </w:r>
          </w:p>
        </w:tc>
        <w:tc>
          <w:tcPr>
            <w:tcW w:w="2948" w:type="dxa"/>
          </w:tcPr>
          <w:p w:rsidR="00506EDF" w:rsidRDefault="00506EDF">
            <w:pPr>
              <w:pStyle w:val="ConsPlusNormal"/>
            </w:pPr>
            <w:r>
              <w:t>0</w:t>
            </w:r>
          </w:p>
        </w:tc>
        <w:tc>
          <w:tcPr>
            <w:tcW w:w="2778" w:type="dxa"/>
          </w:tcPr>
          <w:p w:rsidR="00506EDF" w:rsidRDefault="00506EDF">
            <w:pPr>
              <w:pStyle w:val="ConsPlusNormal"/>
            </w:pPr>
            <w:r>
              <w:t>0</w:t>
            </w:r>
          </w:p>
        </w:tc>
      </w:tr>
      <w:tr w:rsidR="00506EDF">
        <w:tc>
          <w:tcPr>
            <w:tcW w:w="3345" w:type="dxa"/>
          </w:tcPr>
          <w:p w:rsidR="00506EDF" w:rsidRDefault="00506EDF">
            <w:pPr>
              <w:pStyle w:val="ConsPlusNormal"/>
            </w:pPr>
            <w:r>
              <w:t>2015 год - 0</w:t>
            </w:r>
          </w:p>
          <w:p w:rsidR="00506EDF" w:rsidRDefault="00506EDF">
            <w:pPr>
              <w:pStyle w:val="ConsPlusNormal"/>
            </w:pPr>
            <w:r>
              <w:t>(в том числе средства, предусмотренные на научные и инновационные мероприятия, - 0)</w:t>
            </w:r>
          </w:p>
        </w:tc>
        <w:tc>
          <w:tcPr>
            <w:tcW w:w="2948" w:type="dxa"/>
          </w:tcPr>
          <w:p w:rsidR="00506EDF" w:rsidRDefault="00506EDF">
            <w:pPr>
              <w:pStyle w:val="ConsPlusNormal"/>
            </w:pPr>
            <w:r>
              <w:t>0</w:t>
            </w:r>
          </w:p>
        </w:tc>
        <w:tc>
          <w:tcPr>
            <w:tcW w:w="2778" w:type="dxa"/>
          </w:tcPr>
          <w:p w:rsidR="00506EDF" w:rsidRDefault="00506EDF">
            <w:pPr>
              <w:pStyle w:val="ConsPlusNormal"/>
            </w:pPr>
            <w:r>
              <w:t>0</w:t>
            </w:r>
          </w:p>
        </w:tc>
      </w:tr>
      <w:tr w:rsidR="00506EDF">
        <w:tc>
          <w:tcPr>
            <w:tcW w:w="3345" w:type="dxa"/>
          </w:tcPr>
          <w:p w:rsidR="00506EDF" w:rsidRDefault="00506EDF">
            <w:pPr>
              <w:pStyle w:val="ConsPlusNormal"/>
            </w:pPr>
            <w:r>
              <w:t>2016 год - 0</w:t>
            </w:r>
          </w:p>
          <w:p w:rsidR="00506EDF" w:rsidRDefault="00506EDF">
            <w:pPr>
              <w:pStyle w:val="ConsPlusNormal"/>
            </w:pPr>
            <w:r>
              <w:t>(в том числе средства, предусмотренные на научные и инновационные мероприятия, - 0)</w:t>
            </w:r>
          </w:p>
        </w:tc>
        <w:tc>
          <w:tcPr>
            <w:tcW w:w="2948" w:type="dxa"/>
          </w:tcPr>
          <w:p w:rsidR="00506EDF" w:rsidRDefault="00506EDF">
            <w:pPr>
              <w:pStyle w:val="ConsPlusNormal"/>
            </w:pPr>
            <w:r>
              <w:t>0</w:t>
            </w:r>
          </w:p>
        </w:tc>
        <w:tc>
          <w:tcPr>
            <w:tcW w:w="2778" w:type="dxa"/>
          </w:tcPr>
          <w:p w:rsidR="00506EDF" w:rsidRDefault="00506EDF">
            <w:pPr>
              <w:pStyle w:val="ConsPlusNormal"/>
            </w:pPr>
            <w:r>
              <w:t>0</w:t>
            </w:r>
          </w:p>
        </w:tc>
      </w:tr>
      <w:tr w:rsidR="00506EDF">
        <w:tc>
          <w:tcPr>
            <w:tcW w:w="3345" w:type="dxa"/>
          </w:tcPr>
          <w:p w:rsidR="00506EDF" w:rsidRDefault="00506EDF">
            <w:pPr>
              <w:pStyle w:val="ConsPlusNormal"/>
            </w:pPr>
            <w:r>
              <w:t>2017 год - 0</w:t>
            </w:r>
          </w:p>
          <w:p w:rsidR="00506EDF" w:rsidRDefault="00506EDF">
            <w:pPr>
              <w:pStyle w:val="ConsPlusNormal"/>
            </w:pPr>
            <w:r>
              <w:t>(в том числе средства, предусмотренные на научные и инновационные мероприятия, - 0)</w:t>
            </w:r>
          </w:p>
        </w:tc>
        <w:tc>
          <w:tcPr>
            <w:tcW w:w="2948" w:type="dxa"/>
          </w:tcPr>
          <w:p w:rsidR="00506EDF" w:rsidRDefault="00506EDF">
            <w:pPr>
              <w:pStyle w:val="ConsPlusNormal"/>
            </w:pPr>
            <w:r>
              <w:t>0</w:t>
            </w:r>
          </w:p>
        </w:tc>
        <w:tc>
          <w:tcPr>
            <w:tcW w:w="2778" w:type="dxa"/>
          </w:tcPr>
          <w:p w:rsidR="00506EDF" w:rsidRDefault="00506EDF">
            <w:pPr>
              <w:pStyle w:val="ConsPlusNormal"/>
            </w:pPr>
            <w:r>
              <w:t>0</w:t>
            </w:r>
          </w:p>
        </w:tc>
      </w:tr>
      <w:tr w:rsidR="00506EDF">
        <w:tc>
          <w:tcPr>
            <w:tcW w:w="3345" w:type="dxa"/>
          </w:tcPr>
          <w:p w:rsidR="00506EDF" w:rsidRDefault="00506EDF">
            <w:pPr>
              <w:pStyle w:val="ConsPlusNormal"/>
            </w:pPr>
            <w:r>
              <w:lastRenderedPageBreak/>
              <w:t>2018 год - 0</w:t>
            </w:r>
          </w:p>
          <w:p w:rsidR="00506EDF" w:rsidRDefault="00506EDF">
            <w:pPr>
              <w:pStyle w:val="ConsPlusNormal"/>
            </w:pPr>
            <w:r>
              <w:t>(в том числе средства, предусмотренные на научные и инновационные мероприятия, - 0)</w:t>
            </w:r>
          </w:p>
        </w:tc>
        <w:tc>
          <w:tcPr>
            <w:tcW w:w="2948" w:type="dxa"/>
          </w:tcPr>
          <w:p w:rsidR="00506EDF" w:rsidRDefault="00506EDF">
            <w:pPr>
              <w:pStyle w:val="ConsPlusNormal"/>
            </w:pPr>
            <w:r>
              <w:t>0</w:t>
            </w:r>
          </w:p>
        </w:tc>
        <w:tc>
          <w:tcPr>
            <w:tcW w:w="2778" w:type="dxa"/>
          </w:tcPr>
          <w:p w:rsidR="00506EDF" w:rsidRDefault="00506EDF">
            <w:pPr>
              <w:pStyle w:val="ConsPlusNormal"/>
            </w:pPr>
            <w:r>
              <w:t>0</w:t>
            </w:r>
          </w:p>
        </w:tc>
      </w:tr>
      <w:tr w:rsidR="00506EDF">
        <w:tc>
          <w:tcPr>
            <w:tcW w:w="3345" w:type="dxa"/>
          </w:tcPr>
          <w:p w:rsidR="00506EDF" w:rsidRDefault="00506EDF">
            <w:pPr>
              <w:pStyle w:val="ConsPlusNormal"/>
            </w:pPr>
            <w:r>
              <w:t>2019 год - 0</w:t>
            </w:r>
          </w:p>
          <w:p w:rsidR="00506EDF" w:rsidRDefault="00506EDF">
            <w:pPr>
              <w:pStyle w:val="ConsPlusNormal"/>
            </w:pPr>
            <w:r>
              <w:t>(в том числе средства, предусмотренные на научные и инновационные мероприятия, - 0)</w:t>
            </w:r>
          </w:p>
        </w:tc>
        <w:tc>
          <w:tcPr>
            <w:tcW w:w="2948" w:type="dxa"/>
          </w:tcPr>
          <w:p w:rsidR="00506EDF" w:rsidRDefault="00506EDF">
            <w:pPr>
              <w:pStyle w:val="ConsPlusNormal"/>
            </w:pPr>
            <w:r>
              <w:t>0</w:t>
            </w:r>
          </w:p>
        </w:tc>
        <w:tc>
          <w:tcPr>
            <w:tcW w:w="2778" w:type="dxa"/>
          </w:tcPr>
          <w:p w:rsidR="00506EDF" w:rsidRDefault="00506EDF">
            <w:pPr>
              <w:pStyle w:val="ConsPlusNormal"/>
            </w:pPr>
            <w:r>
              <w:t>0</w:t>
            </w:r>
          </w:p>
        </w:tc>
      </w:tr>
      <w:tr w:rsidR="00506EDF">
        <w:tc>
          <w:tcPr>
            <w:tcW w:w="3345" w:type="dxa"/>
          </w:tcPr>
          <w:p w:rsidR="00506EDF" w:rsidRDefault="00506EDF">
            <w:pPr>
              <w:pStyle w:val="ConsPlusNormal"/>
            </w:pPr>
            <w:r>
              <w:t>2020 год - 0</w:t>
            </w:r>
          </w:p>
          <w:p w:rsidR="00506EDF" w:rsidRDefault="00506EDF">
            <w:pPr>
              <w:pStyle w:val="ConsPlusNormal"/>
            </w:pPr>
            <w:r>
              <w:t>(в том числе средства, предусмотренные на научные и инновационные мероприятия, - 0)</w:t>
            </w:r>
          </w:p>
        </w:tc>
        <w:tc>
          <w:tcPr>
            <w:tcW w:w="2948" w:type="dxa"/>
          </w:tcPr>
          <w:p w:rsidR="00506EDF" w:rsidRDefault="00506EDF">
            <w:pPr>
              <w:pStyle w:val="ConsPlusNormal"/>
            </w:pPr>
            <w:r>
              <w:t>0</w:t>
            </w:r>
          </w:p>
        </w:tc>
        <w:tc>
          <w:tcPr>
            <w:tcW w:w="2778" w:type="dxa"/>
          </w:tcPr>
          <w:p w:rsidR="00506EDF" w:rsidRDefault="00506EDF">
            <w:pPr>
              <w:pStyle w:val="ConsPlusNormal"/>
            </w:pPr>
            <w:r>
              <w:t>0</w:t>
            </w:r>
          </w:p>
        </w:tc>
      </w:tr>
      <w:tr w:rsidR="00506EDF">
        <w:tc>
          <w:tcPr>
            <w:tcW w:w="3345" w:type="dxa"/>
          </w:tcPr>
          <w:p w:rsidR="00506EDF" w:rsidRDefault="00506EDF">
            <w:pPr>
              <w:pStyle w:val="ConsPlusNormal"/>
            </w:pPr>
            <w:r>
              <w:t>2021 год - 0</w:t>
            </w:r>
          </w:p>
          <w:p w:rsidR="00506EDF" w:rsidRDefault="00506EDF">
            <w:pPr>
              <w:pStyle w:val="ConsPlusNormal"/>
            </w:pPr>
            <w:r>
              <w:t>(в том числе средства, предусмотренные на научные и инновационные мероприятия, - 0)</w:t>
            </w:r>
          </w:p>
        </w:tc>
        <w:tc>
          <w:tcPr>
            <w:tcW w:w="2948" w:type="dxa"/>
          </w:tcPr>
          <w:p w:rsidR="00506EDF" w:rsidRDefault="00506EDF">
            <w:pPr>
              <w:pStyle w:val="ConsPlusNormal"/>
            </w:pPr>
            <w:r>
              <w:t>0</w:t>
            </w:r>
          </w:p>
        </w:tc>
        <w:tc>
          <w:tcPr>
            <w:tcW w:w="2778" w:type="dxa"/>
          </w:tcPr>
          <w:p w:rsidR="00506EDF" w:rsidRDefault="00506EDF">
            <w:pPr>
              <w:pStyle w:val="ConsPlusNormal"/>
            </w:pPr>
            <w:r>
              <w:t>0</w:t>
            </w:r>
          </w:p>
        </w:tc>
      </w:tr>
      <w:tr w:rsidR="00506EDF">
        <w:tc>
          <w:tcPr>
            <w:tcW w:w="3345" w:type="dxa"/>
          </w:tcPr>
          <w:p w:rsidR="00506EDF" w:rsidRDefault="00506EDF">
            <w:pPr>
              <w:pStyle w:val="ConsPlusNormal"/>
            </w:pPr>
            <w:r>
              <w:t>2022 год - 0</w:t>
            </w:r>
          </w:p>
          <w:p w:rsidR="00506EDF" w:rsidRDefault="00506EDF">
            <w:pPr>
              <w:pStyle w:val="ConsPlusNormal"/>
            </w:pPr>
            <w:r>
              <w:t>(в том числе средства, предусмотренные на научные и инновационные мероприятия, - 0)</w:t>
            </w:r>
          </w:p>
        </w:tc>
        <w:tc>
          <w:tcPr>
            <w:tcW w:w="2948" w:type="dxa"/>
          </w:tcPr>
          <w:p w:rsidR="00506EDF" w:rsidRDefault="00506EDF">
            <w:pPr>
              <w:pStyle w:val="ConsPlusNormal"/>
            </w:pPr>
            <w:r>
              <w:t>0</w:t>
            </w:r>
          </w:p>
        </w:tc>
        <w:tc>
          <w:tcPr>
            <w:tcW w:w="2778" w:type="dxa"/>
          </w:tcPr>
          <w:p w:rsidR="00506EDF" w:rsidRDefault="00506EDF">
            <w:pPr>
              <w:pStyle w:val="ConsPlusNormal"/>
            </w:pPr>
            <w:r>
              <w:t>0</w:t>
            </w:r>
          </w:p>
        </w:tc>
      </w:tr>
      <w:tr w:rsidR="00506EDF">
        <w:tc>
          <w:tcPr>
            <w:tcW w:w="3345" w:type="dxa"/>
          </w:tcPr>
          <w:p w:rsidR="00506EDF" w:rsidRDefault="00506EDF">
            <w:pPr>
              <w:pStyle w:val="ConsPlusNormal"/>
            </w:pPr>
            <w:r>
              <w:t>2023 год - 0</w:t>
            </w:r>
          </w:p>
          <w:p w:rsidR="00506EDF" w:rsidRDefault="00506EDF">
            <w:pPr>
              <w:pStyle w:val="ConsPlusNormal"/>
            </w:pPr>
            <w:r>
              <w:t>(в том числе средства, предусмотренные на научные и инновационные мероприятия, - 0)</w:t>
            </w:r>
          </w:p>
        </w:tc>
        <w:tc>
          <w:tcPr>
            <w:tcW w:w="2948" w:type="dxa"/>
          </w:tcPr>
          <w:p w:rsidR="00506EDF" w:rsidRDefault="00506EDF">
            <w:pPr>
              <w:pStyle w:val="ConsPlusNormal"/>
            </w:pPr>
            <w:r>
              <w:t>0</w:t>
            </w:r>
          </w:p>
        </w:tc>
        <w:tc>
          <w:tcPr>
            <w:tcW w:w="2778" w:type="dxa"/>
          </w:tcPr>
          <w:p w:rsidR="00506EDF" w:rsidRDefault="00506EDF">
            <w:pPr>
              <w:pStyle w:val="ConsPlusNormal"/>
            </w:pPr>
            <w:r>
              <w:t>0</w:t>
            </w:r>
          </w:p>
        </w:tc>
      </w:tr>
      <w:tr w:rsidR="00506EDF">
        <w:tc>
          <w:tcPr>
            <w:tcW w:w="3345" w:type="dxa"/>
          </w:tcPr>
          <w:p w:rsidR="00506EDF" w:rsidRDefault="00506EDF">
            <w:pPr>
              <w:pStyle w:val="ConsPlusNormal"/>
            </w:pPr>
            <w:r>
              <w:t>2024 год - 0</w:t>
            </w:r>
          </w:p>
          <w:p w:rsidR="00506EDF" w:rsidRDefault="00506EDF">
            <w:pPr>
              <w:pStyle w:val="ConsPlusNormal"/>
            </w:pPr>
            <w:r>
              <w:t>(в том числе средства, предусмотренные на научные и инновационные мероприятия, - 0)</w:t>
            </w:r>
          </w:p>
        </w:tc>
        <w:tc>
          <w:tcPr>
            <w:tcW w:w="2948" w:type="dxa"/>
          </w:tcPr>
          <w:p w:rsidR="00506EDF" w:rsidRDefault="00506EDF">
            <w:pPr>
              <w:pStyle w:val="ConsPlusNormal"/>
            </w:pPr>
            <w:r>
              <w:t>0</w:t>
            </w:r>
          </w:p>
        </w:tc>
        <w:tc>
          <w:tcPr>
            <w:tcW w:w="2778" w:type="dxa"/>
          </w:tcPr>
          <w:p w:rsidR="00506EDF" w:rsidRDefault="00506EDF">
            <w:pPr>
              <w:pStyle w:val="ConsPlusNormal"/>
            </w:pPr>
            <w:r>
              <w:t>0</w:t>
            </w:r>
          </w:p>
        </w:tc>
      </w:tr>
      <w:tr w:rsidR="00506EDF">
        <w:tc>
          <w:tcPr>
            <w:tcW w:w="3345" w:type="dxa"/>
          </w:tcPr>
          <w:p w:rsidR="00506EDF" w:rsidRDefault="00506EDF">
            <w:pPr>
              <w:pStyle w:val="ConsPlusNormal"/>
            </w:pPr>
            <w:r>
              <w:t>Ожидаемые результаты реализации Подпрограммы 2</w:t>
            </w:r>
          </w:p>
        </w:tc>
        <w:tc>
          <w:tcPr>
            <w:tcW w:w="5726" w:type="dxa"/>
            <w:gridSpan w:val="2"/>
          </w:tcPr>
          <w:p w:rsidR="00506EDF" w:rsidRDefault="00506EDF">
            <w:pPr>
              <w:pStyle w:val="ConsPlusNormal"/>
            </w:pPr>
            <w:r>
              <w:t>- снижение затрат на осуществленных закупок для обеспечения государственных нужд автономного округа путем использования конкурентных способов определения поставщиков (подрядчиков, исполнителей);</w:t>
            </w:r>
          </w:p>
          <w:p w:rsidR="00506EDF" w:rsidRDefault="00506EDF">
            <w:pPr>
              <w:pStyle w:val="ConsPlusNormal"/>
            </w:pPr>
            <w:r>
              <w:t>- эффективное использование средств бюджета автономного округа и внебюджетных источников финансирования;</w:t>
            </w:r>
          </w:p>
          <w:p w:rsidR="00506EDF" w:rsidRDefault="00506EDF">
            <w:pPr>
              <w:pStyle w:val="ConsPlusNormal"/>
            </w:pPr>
            <w:r>
              <w:t>- предотвращение коррупции и других злоупотреблений в сфере осуществления закупок для обеспечения государственных нужд автономного округа;</w:t>
            </w:r>
          </w:p>
          <w:p w:rsidR="00506EDF" w:rsidRDefault="00506EDF">
            <w:pPr>
              <w:pStyle w:val="ConsPlusNormal"/>
            </w:pPr>
            <w:r>
              <w:t xml:space="preserve">- расширение возможностей для участия физических и юридических лиц в поставке товаров, выполнении работ, </w:t>
            </w:r>
            <w:r>
              <w:lastRenderedPageBreak/>
              <w:t>оказании услуг для обеспечения государственных нужд автономного округа и стимулирование такого участия;</w:t>
            </w:r>
          </w:p>
          <w:p w:rsidR="00506EDF" w:rsidRDefault="00506EDF">
            <w:pPr>
              <w:pStyle w:val="ConsPlusNormal"/>
            </w:pPr>
            <w:r>
              <w:t>- развитие добросовестной конкуренции;</w:t>
            </w:r>
          </w:p>
          <w:p w:rsidR="00506EDF" w:rsidRDefault="00506EDF">
            <w:pPr>
              <w:pStyle w:val="ConsPlusNormal"/>
            </w:pPr>
            <w:r>
              <w:t>- открытость и прозрачность при осуществлении закупок для обеспечения государственных нужд автономного округа</w:t>
            </w:r>
          </w:p>
        </w:tc>
      </w:tr>
    </w:tbl>
    <w:p w:rsidR="00506EDF" w:rsidRDefault="00506EDF">
      <w:pPr>
        <w:pStyle w:val="ConsPlusNormal"/>
        <w:jc w:val="center"/>
      </w:pPr>
    </w:p>
    <w:p w:rsidR="00506EDF" w:rsidRDefault="00506EDF">
      <w:pPr>
        <w:pStyle w:val="ConsPlusTitle"/>
        <w:jc w:val="center"/>
        <w:outlineLvl w:val="3"/>
      </w:pPr>
      <w:r>
        <w:t>I. Характеристика текущего состояния сферы размещения</w:t>
      </w:r>
    </w:p>
    <w:p w:rsidR="00506EDF" w:rsidRDefault="00506EDF">
      <w:pPr>
        <w:pStyle w:val="ConsPlusTitle"/>
        <w:jc w:val="center"/>
      </w:pPr>
      <w:r>
        <w:t>государственного заказа в Ямало-Ненецком автономном округе</w:t>
      </w:r>
    </w:p>
    <w:p w:rsidR="00506EDF" w:rsidRDefault="00506EDF">
      <w:pPr>
        <w:pStyle w:val="ConsPlusNormal"/>
      </w:pPr>
    </w:p>
    <w:p w:rsidR="00506EDF" w:rsidRDefault="00506EDF">
      <w:pPr>
        <w:pStyle w:val="ConsPlusNormal"/>
        <w:ind w:firstLine="540"/>
        <w:jc w:val="both"/>
      </w:pPr>
      <w:r>
        <w:t xml:space="preserve">На основании </w:t>
      </w:r>
      <w:hyperlink r:id="rId142" w:history="1">
        <w:r>
          <w:rPr>
            <w:color w:val="0000FF"/>
          </w:rPr>
          <w:t>Положения</w:t>
        </w:r>
      </w:hyperlink>
      <w:r>
        <w:t xml:space="preserve"> о департаменте государственного заказа автономного округа, утвержденного постановлением N 1028-П (далее - Положение), уполномоченный орган является центральным исполнительным органом государственной власти автономного округа, проводящим государственную политику и осуществляющим исполнительно-распорядительную деятельность в сфере размещения заказов на поставки товаров, выполнение работ, оказание услуг для государственных нужд автономного округа и нужд бюджетных учреждений.</w:t>
      </w:r>
    </w:p>
    <w:p w:rsidR="00506EDF" w:rsidRDefault="00506EDF">
      <w:pPr>
        <w:pStyle w:val="ConsPlusNormal"/>
        <w:spacing w:before="220"/>
        <w:ind w:firstLine="540"/>
        <w:jc w:val="both"/>
      </w:pPr>
      <w:r>
        <w:t>Уполномоченный орган создан для организации, упорядочения и выработки единых подходов к процедурам размещения заказов.</w:t>
      </w:r>
    </w:p>
    <w:p w:rsidR="00506EDF" w:rsidRDefault="00506EDF">
      <w:pPr>
        <w:pStyle w:val="ConsPlusNormal"/>
        <w:spacing w:before="220"/>
        <w:ind w:firstLine="540"/>
        <w:jc w:val="both"/>
      </w:pPr>
      <w:r>
        <w:t>Основные функции уполномоченного органа, связанные с размещением заказов:</w:t>
      </w:r>
    </w:p>
    <w:p w:rsidR="00506EDF" w:rsidRDefault="00506EDF">
      <w:pPr>
        <w:pStyle w:val="ConsPlusNormal"/>
        <w:spacing w:before="220"/>
        <w:ind w:firstLine="540"/>
        <w:jc w:val="both"/>
      </w:pPr>
      <w:r>
        <w:t>- осуществляет функции уполномоченного органа по размещению заказа на поставки товаров, выполнение работ, оказание услуг для нужд автономного округа и нужд бюджетных учреждений путем проведения открытого конкурса, закрытого конкурса, конкурса на право заключить контракт на создание произведения литературы и искусства, исполнение, на финансирование проката или показа национального фильма, закрытого аукциона, открытого аукциона в электронной форме, запроса котировок, запроса котировок в целях оказания гуманитарной помощи либо ликвидации последствий чрезвычайных ситуаций природного или техногенного характера (предварительный отбор участников размещения заказа);</w:t>
      </w:r>
    </w:p>
    <w:p w:rsidR="00506EDF" w:rsidRDefault="00506EDF">
      <w:pPr>
        <w:pStyle w:val="ConsPlusNormal"/>
        <w:spacing w:before="220"/>
        <w:ind w:firstLine="540"/>
        <w:jc w:val="both"/>
      </w:pPr>
      <w:r>
        <w:t>- создает комиссии и обеспечивает их деятельность по размещению заказа на поставки товаров, выполнение работ, оказание услуг для нужд автономного округа и нужд бюджетных учреждений путем проведения открытого конкурса, закрытого конкурса, конкурса на право заключить контракт на создание произведения литературы и искусства, исполнение, на финансирование проката или показа национального фильма, закрытого аукциона, открытого аукциона в электронной форме, запроса котировок, запроса котировок в целях оказания гуманитарной помощи либо ликвидации последствий чрезвычайных ситуаций природного или техногенного характера (предварительный отбор участников размещения заказа);</w:t>
      </w:r>
    </w:p>
    <w:p w:rsidR="00506EDF" w:rsidRDefault="00506EDF">
      <w:pPr>
        <w:pStyle w:val="ConsPlusNormal"/>
        <w:spacing w:before="220"/>
        <w:ind w:firstLine="540"/>
        <w:jc w:val="both"/>
      </w:pPr>
      <w:r>
        <w:t>- осуществляет действия по размещению на официальном сайте плана-графика размещения заказов на поставки товаров, выполнение работ, оказание услуг для нужд заказчиков на очередной финансовый год и изменения в план-график;</w:t>
      </w:r>
    </w:p>
    <w:p w:rsidR="00506EDF" w:rsidRDefault="00506EDF">
      <w:pPr>
        <w:pStyle w:val="ConsPlusNormal"/>
        <w:spacing w:before="220"/>
        <w:ind w:firstLine="540"/>
        <w:jc w:val="both"/>
      </w:pPr>
      <w:r>
        <w:t>- осуществляет действия уполномоченного органа по определению поставщиков (исполнителей, подрядчиков) в целях заключения с ними государственных контрактов государственными заказчиками на поставки товаров, выполнение работ, оказание услуг для государственных нужд, в том числе организации работы по формированию электронного реестра заявок на поставки товаров, выполнение работ, оказание услуг, поступающих от государственных заказчиков и электронных итогов конкурсов, аукционов, запросов котировок в региональной информационной системе в сфере закупок товаров, работ, услуг для обеспечения государственных нужд автономного округа по размещению государственного заказа;</w:t>
      </w:r>
    </w:p>
    <w:p w:rsidR="00506EDF" w:rsidRDefault="00506EDF">
      <w:pPr>
        <w:pStyle w:val="ConsPlusNormal"/>
        <w:jc w:val="both"/>
      </w:pPr>
      <w:r>
        <w:t xml:space="preserve">(в ред. </w:t>
      </w:r>
      <w:hyperlink r:id="rId143" w:history="1">
        <w:r>
          <w:rPr>
            <w:color w:val="0000FF"/>
          </w:rPr>
          <w:t>постановления</w:t>
        </w:r>
      </w:hyperlink>
      <w:r>
        <w:t xml:space="preserve"> Правительства ЯНАО от 29.09.2014 N 767-П)</w:t>
      </w:r>
    </w:p>
    <w:p w:rsidR="00506EDF" w:rsidRDefault="00506EDF">
      <w:pPr>
        <w:pStyle w:val="ConsPlusNormal"/>
        <w:spacing w:before="220"/>
        <w:ind w:firstLine="540"/>
        <w:jc w:val="both"/>
      </w:pPr>
      <w:r>
        <w:lastRenderedPageBreak/>
        <w:t>- осуществляет учет и возврат обеспечения заявок на участие в конкурсе;</w:t>
      </w:r>
    </w:p>
    <w:p w:rsidR="00506EDF" w:rsidRDefault="00506EDF">
      <w:pPr>
        <w:pStyle w:val="ConsPlusNormal"/>
        <w:spacing w:before="220"/>
        <w:ind w:firstLine="540"/>
        <w:jc w:val="both"/>
      </w:pPr>
      <w:r>
        <w:t>- осуществляет прием заявок и иных, определенных условиями размещения заказа документов от участников размещения заказа, представляет на основании заявления любого заинтересованного лица конкурсную документацию в сроки, установленные законодательством;</w:t>
      </w:r>
    </w:p>
    <w:p w:rsidR="00506EDF" w:rsidRDefault="00506EDF">
      <w:pPr>
        <w:pStyle w:val="ConsPlusNormal"/>
        <w:spacing w:before="220"/>
        <w:ind w:firstLine="540"/>
        <w:jc w:val="both"/>
      </w:pPr>
      <w:r>
        <w:t>- принимает меры по информационному обеспечению размещения заказа на поставки товаров, выполнение работ, оказание услуг для государственных нужд автономного округа и нужд бюджетных учреждений в установленном законодательством порядке;</w:t>
      </w:r>
    </w:p>
    <w:p w:rsidR="00506EDF" w:rsidRDefault="00506EDF">
      <w:pPr>
        <w:pStyle w:val="ConsPlusNormal"/>
        <w:spacing w:before="220"/>
        <w:ind w:firstLine="540"/>
        <w:jc w:val="both"/>
      </w:pPr>
      <w:r>
        <w:t>Следует отметить, что в автономном округе применяется полная централизация закупок (проведение уполномоченным органом всех конкурентных способов закупок), в отличие, например, от г. Москвы и Ханты-Мансийского автономного округа и др. уполномоченных органов Российской Федерации.</w:t>
      </w:r>
    </w:p>
    <w:p w:rsidR="00506EDF" w:rsidRDefault="00506EDF">
      <w:pPr>
        <w:pStyle w:val="ConsPlusNormal"/>
        <w:jc w:val="right"/>
      </w:pPr>
    </w:p>
    <w:p w:rsidR="00506EDF" w:rsidRDefault="00506EDF">
      <w:pPr>
        <w:pStyle w:val="ConsPlusNormal"/>
        <w:jc w:val="right"/>
        <w:outlineLvl w:val="4"/>
      </w:pPr>
      <w:r>
        <w:t>Таблица 5</w:t>
      </w:r>
    </w:p>
    <w:p w:rsidR="00506EDF" w:rsidRDefault="00506EDF">
      <w:pPr>
        <w:pStyle w:val="ConsPlusNormal"/>
        <w:jc w:val="right"/>
      </w:pPr>
    </w:p>
    <w:p w:rsidR="00506EDF" w:rsidRDefault="00506EDF">
      <w:pPr>
        <w:pStyle w:val="ConsPlusTitle"/>
        <w:jc w:val="center"/>
      </w:pPr>
      <w:r>
        <w:t>Сравнительный анализ показателей уполномоченного органа</w:t>
      </w:r>
    </w:p>
    <w:p w:rsidR="00506EDF" w:rsidRDefault="00506EDF">
      <w:pPr>
        <w:pStyle w:val="ConsPlusTitle"/>
        <w:jc w:val="center"/>
      </w:pPr>
      <w:r>
        <w:t>по размещению заказов автономного округа</w:t>
      </w:r>
    </w:p>
    <w:p w:rsidR="00506EDF" w:rsidRDefault="00506EDF">
      <w:pPr>
        <w:pStyle w:val="ConsPlusTitle"/>
        <w:jc w:val="center"/>
      </w:pPr>
      <w:r>
        <w:t>и уполномоченного органа по размещению заказов</w:t>
      </w:r>
    </w:p>
    <w:p w:rsidR="00506EDF" w:rsidRDefault="00506EDF">
      <w:pPr>
        <w:pStyle w:val="ConsPlusTitle"/>
        <w:jc w:val="center"/>
      </w:pPr>
      <w:r>
        <w:t>Ханты-Мансийского автономного округа за 2012 год</w:t>
      </w:r>
    </w:p>
    <w:p w:rsidR="00506EDF" w:rsidRDefault="00506EDF">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154"/>
        <w:gridCol w:w="3231"/>
        <w:gridCol w:w="3118"/>
      </w:tblGrid>
      <w:tr w:rsidR="00506EDF">
        <w:tc>
          <w:tcPr>
            <w:tcW w:w="567" w:type="dxa"/>
          </w:tcPr>
          <w:p w:rsidR="00506EDF" w:rsidRDefault="00506EDF">
            <w:pPr>
              <w:pStyle w:val="ConsPlusNormal"/>
              <w:jc w:val="center"/>
            </w:pPr>
            <w:r>
              <w:t>N п/п</w:t>
            </w:r>
          </w:p>
        </w:tc>
        <w:tc>
          <w:tcPr>
            <w:tcW w:w="2154" w:type="dxa"/>
          </w:tcPr>
          <w:p w:rsidR="00506EDF" w:rsidRDefault="00506EDF">
            <w:pPr>
              <w:pStyle w:val="ConsPlusNormal"/>
              <w:jc w:val="center"/>
            </w:pPr>
            <w:r>
              <w:t>Основные показатели</w:t>
            </w:r>
          </w:p>
        </w:tc>
        <w:tc>
          <w:tcPr>
            <w:tcW w:w="3231" w:type="dxa"/>
          </w:tcPr>
          <w:p w:rsidR="00506EDF" w:rsidRDefault="00506EDF">
            <w:pPr>
              <w:pStyle w:val="ConsPlusNormal"/>
              <w:jc w:val="center"/>
            </w:pPr>
            <w:r>
              <w:t>Уполномоченный орган по размещению заказов по автономному округу</w:t>
            </w:r>
          </w:p>
        </w:tc>
        <w:tc>
          <w:tcPr>
            <w:tcW w:w="3118" w:type="dxa"/>
          </w:tcPr>
          <w:p w:rsidR="00506EDF" w:rsidRDefault="00506EDF">
            <w:pPr>
              <w:pStyle w:val="ConsPlusNormal"/>
              <w:jc w:val="center"/>
            </w:pPr>
            <w:r>
              <w:t>Уполномоченный орган по размещению заказов по Ханты-Мансийскому автономному округу</w:t>
            </w:r>
          </w:p>
        </w:tc>
      </w:tr>
      <w:tr w:rsidR="00506EDF">
        <w:tc>
          <w:tcPr>
            <w:tcW w:w="567" w:type="dxa"/>
          </w:tcPr>
          <w:p w:rsidR="00506EDF" w:rsidRDefault="00506EDF">
            <w:pPr>
              <w:pStyle w:val="ConsPlusNormal"/>
            </w:pPr>
            <w:r>
              <w:t>1.</w:t>
            </w:r>
          </w:p>
        </w:tc>
        <w:tc>
          <w:tcPr>
            <w:tcW w:w="2154" w:type="dxa"/>
          </w:tcPr>
          <w:p w:rsidR="00506EDF" w:rsidRDefault="00506EDF">
            <w:pPr>
              <w:pStyle w:val="ConsPlusNormal"/>
            </w:pPr>
            <w:r>
              <w:t>Основные полномочия</w:t>
            </w:r>
          </w:p>
        </w:tc>
        <w:tc>
          <w:tcPr>
            <w:tcW w:w="6349" w:type="dxa"/>
            <w:gridSpan w:val="2"/>
          </w:tcPr>
          <w:p w:rsidR="00506EDF" w:rsidRDefault="00506EDF">
            <w:pPr>
              <w:pStyle w:val="ConsPlusNormal"/>
            </w:pPr>
            <w:r>
              <w:t>является исполнительным органом государственной власти, осуществляющим функции по реализации единой государственной политики в сфере размещения государственного заказа для нужд автономного округа и нужд бюджетных учреждений. Осуществляет методическое руководство деятельности заказчиков. Уполномоченный орган в сфере централизации закупок для автономного округа</w:t>
            </w:r>
          </w:p>
        </w:tc>
      </w:tr>
      <w:tr w:rsidR="00506EDF">
        <w:tc>
          <w:tcPr>
            <w:tcW w:w="567" w:type="dxa"/>
          </w:tcPr>
          <w:p w:rsidR="00506EDF" w:rsidRDefault="00506EDF">
            <w:pPr>
              <w:pStyle w:val="ConsPlusNormal"/>
            </w:pPr>
            <w:r>
              <w:t>2.</w:t>
            </w:r>
          </w:p>
        </w:tc>
        <w:tc>
          <w:tcPr>
            <w:tcW w:w="2154" w:type="dxa"/>
          </w:tcPr>
          <w:p w:rsidR="00506EDF" w:rsidRDefault="00506EDF">
            <w:pPr>
              <w:pStyle w:val="ConsPlusNormal"/>
            </w:pPr>
            <w:r>
              <w:t>Проводимые процедуры</w:t>
            </w:r>
          </w:p>
        </w:tc>
        <w:tc>
          <w:tcPr>
            <w:tcW w:w="3231" w:type="dxa"/>
          </w:tcPr>
          <w:p w:rsidR="00506EDF" w:rsidRDefault="00506EDF">
            <w:pPr>
              <w:pStyle w:val="ConsPlusNormal"/>
            </w:pPr>
            <w:r>
              <w:t>1. Открытый конкурс.</w:t>
            </w:r>
          </w:p>
          <w:p w:rsidR="00506EDF" w:rsidRDefault="00506EDF">
            <w:pPr>
              <w:pStyle w:val="ConsPlusNormal"/>
            </w:pPr>
            <w:r>
              <w:t>2. Закрытый конкурс.</w:t>
            </w:r>
          </w:p>
          <w:p w:rsidR="00506EDF" w:rsidRDefault="00506EDF">
            <w:pPr>
              <w:pStyle w:val="ConsPlusNormal"/>
            </w:pPr>
            <w:r>
              <w:t>3. Творческий конкурс.</w:t>
            </w:r>
          </w:p>
          <w:p w:rsidR="00506EDF" w:rsidRDefault="00506EDF">
            <w:pPr>
              <w:pStyle w:val="ConsPlusNormal"/>
            </w:pPr>
            <w:r>
              <w:t>4. Закрытый аукцион.</w:t>
            </w:r>
          </w:p>
          <w:p w:rsidR="00506EDF" w:rsidRDefault="00506EDF">
            <w:pPr>
              <w:pStyle w:val="ConsPlusNormal"/>
            </w:pPr>
            <w:r>
              <w:t>5. Открытый аукцион в электронной форме.</w:t>
            </w:r>
          </w:p>
          <w:p w:rsidR="00506EDF" w:rsidRDefault="00506EDF">
            <w:pPr>
              <w:pStyle w:val="ConsPlusNormal"/>
            </w:pPr>
            <w:r>
              <w:t>6. Запрос котировок.</w:t>
            </w:r>
          </w:p>
          <w:p w:rsidR="00506EDF" w:rsidRDefault="00506EDF">
            <w:pPr>
              <w:pStyle w:val="ConsPlusNormal"/>
            </w:pPr>
            <w:r>
              <w:t>7. Предварительный отбор.</w:t>
            </w:r>
          </w:p>
        </w:tc>
        <w:tc>
          <w:tcPr>
            <w:tcW w:w="3118" w:type="dxa"/>
          </w:tcPr>
          <w:p w:rsidR="00506EDF" w:rsidRDefault="00506EDF">
            <w:pPr>
              <w:pStyle w:val="ConsPlusNormal"/>
            </w:pPr>
            <w:r>
              <w:t xml:space="preserve">запрос котировок и торги по 71 наименованию продукции, в соответствии с кодом </w:t>
            </w:r>
            <w:hyperlink r:id="rId144" w:history="1">
              <w:r>
                <w:rPr>
                  <w:color w:val="0000FF"/>
                </w:rPr>
                <w:t>ОКДП</w:t>
              </w:r>
            </w:hyperlink>
            <w:r>
              <w:t>, заказчики проводят самостоятельно</w:t>
            </w:r>
          </w:p>
        </w:tc>
      </w:tr>
      <w:tr w:rsidR="00506EDF">
        <w:tc>
          <w:tcPr>
            <w:tcW w:w="567" w:type="dxa"/>
          </w:tcPr>
          <w:p w:rsidR="00506EDF" w:rsidRDefault="00506EDF">
            <w:pPr>
              <w:pStyle w:val="ConsPlusNormal"/>
            </w:pPr>
            <w:r>
              <w:t>3.</w:t>
            </w:r>
          </w:p>
        </w:tc>
        <w:tc>
          <w:tcPr>
            <w:tcW w:w="2154" w:type="dxa"/>
          </w:tcPr>
          <w:p w:rsidR="00506EDF" w:rsidRDefault="00506EDF">
            <w:pPr>
              <w:pStyle w:val="ConsPlusNormal"/>
            </w:pPr>
            <w:r>
              <w:t>Проведено процедур в 2012 году уполномоченным органом - на сумму</w:t>
            </w:r>
          </w:p>
        </w:tc>
        <w:tc>
          <w:tcPr>
            <w:tcW w:w="3231" w:type="dxa"/>
          </w:tcPr>
          <w:p w:rsidR="00506EDF" w:rsidRDefault="00506EDF">
            <w:pPr>
              <w:pStyle w:val="ConsPlusNormal"/>
            </w:pPr>
            <w:r>
              <w:t>9027 процедур/84 млрд. рублей</w:t>
            </w:r>
          </w:p>
        </w:tc>
        <w:tc>
          <w:tcPr>
            <w:tcW w:w="3118" w:type="dxa"/>
          </w:tcPr>
          <w:p w:rsidR="00506EDF" w:rsidRDefault="00506EDF">
            <w:pPr>
              <w:pStyle w:val="ConsPlusNormal"/>
            </w:pPr>
            <w:r>
              <w:t>1907 процедур/24 млрд. рублей</w:t>
            </w:r>
          </w:p>
        </w:tc>
      </w:tr>
      <w:tr w:rsidR="00506EDF">
        <w:tc>
          <w:tcPr>
            <w:tcW w:w="567" w:type="dxa"/>
          </w:tcPr>
          <w:p w:rsidR="00506EDF" w:rsidRDefault="00506EDF">
            <w:pPr>
              <w:pStyle w:val="ConsPlusNormal"/>
            </w:pPr>
            <w:r>
              <w:t>4.</w:t>
            </w:r>
          </w:p>
        </w:tc>
        <w:tc>
          <w:tcPr>
            <w:tcW w:w="2154" w:type="dxa"/>
          </w:tcPr>
          <w:p w:rsidR="00506EDF" w:rsidRDefault="00506EDF">
            <w:pPr>
              <w:pStyle w:val="ConsPlusNormal"/>
            </w:pPr>
            <w:r>
              <w:t>Проведено процедур в 2012 году заказчиками - на сумму</w:t>
            </w:r>
          </w:p>
        </w:tc>
        <w:tc>
          <w:tcPr>
            <w:tcW w:w="3231" w:type="dxa"/>
          </w:tcPr>
          <w:p w:rsidR="00506EDF" w:rsidRDefault="00506EDF">
            <w:pPr>
              <w:pStyle w:val="ConsPlusNormal"/>
            </w:pPr>
            <w:r>
              <w:t>0</w:t>
            </w:r>
          </w:p>
        </w:tc>
        <w:tc>
          <w:tcPr>
            <w:tcW w:w="3118" w:type="dxa"/>
          </w:tcPr>
          <w:p w:rsidR="00506EDF" w:rsidRDefault="00506EDF">
            <w:pPr>
              <w:pStyle w:val="ConsPlusNormal"/>
            </w:pPr>
            <w:r>
              <w:t>7639 процедур/3,7 млрд. рублей</w:t>
            </w:r>
          </w:p>
        </w:tc>
      </w:tr>
      <w:tr w:rsidR="00506EDF">
        <w:tc>
          <w:tcPr>
            <w:tcW w:w="567" w:type="dxa"/>
          </w:tcPr>
          <w:p w:rsidR="00506EDF" w:rsidRDefault="00506EDF">
            <w:pPr>
              <w:pStyle w:val="ConsPlusNormal"/>
            </w:pPr>
            <w:r>
              <w:lastRenderedPageBreak/>
              <w:t>5.</w:t>
            </w:r>
          </w:p>
        </w:tc>
        <w:tc>
          <w:tcPr>
            <w:tcW w:w="2154" w:type="dxa"/>
          </w:tcPr>
          <w:p w:rsidR="00506EDF" w:rsidRDefault="00506EDF">
            <w:pPr>
              <w:pStyle w:val="ConsPlusNormal"/>
            </w:pPr>
            <w:r>
              <w:t>Сумма проведенных закупок по автономному округу</w:t>
            </w:r>
          </w:p>
        </w:tc>
        <w:tc>
          <w:tcPr>
            <w:tcW w:w="3231" w:type="dxa"/>
          </w:tcPr>
          <w:p w:rsidR="00506EDF" w:rsidRDefault="00506EDF">
            <w:pPr>
              <w:pStyle w:val="ConsPlusNormal"/>
            </w:pPr>
            <w:r>
              <w:t>84 млрд. рублей</w:t>
            </w:r>
          </w:p>
        </w:tc>
        <w:tc>
          <w:tcPr>
            <w:tcW w:w="3118" w:type="dxa"/>
          </w:tcPr>
          <w:p w:rsidR="00506EDF" w:rsidRDefault="00506EDF">
            <w:pPr>
              <w:pStyle w:val="ConsPlusNormal"/>
            </w:pPr>
            <w:r>
              <w:t>27,7 млрд. рублей</w:t>
            </w:r>
          </w:p>
        </w:tc>
      </w:tr>
      <w:tr w:rsidR="00506EDF">
        <w:tc>
          <w:tcPr>
            <w:tcW w:w="567" w:type="dxa"/>
          </w:tcPr>
          <w:p w:rsidR="00506EDF" w:rsidRDefault="00506EDF">
            <w:pPr>
              <w:pStyle w:val="ConsPlusNormal"/>
            </w:pPr>
            <w:r>
              <w:t>6.</w:t>
            </w:r>
          </w:p>
        </w:tc>
        <w:tc>
          <w:tcPr>
            <w:tcW w:w="2154" w:type="dxa"/>
          </w:tcPr>
          <w:p w:rsidR="00506EDF" w:rsidRDefault="00506EDF">
            <w:pPr>
              <w:pStyle w:val="ConsPlusNormal"/>
            </w:pPr>
            <w:r>
              <w:t>Количество штатных единиц уполномоченного органа</w:t>
            </w:r>
          </w:p>
        </w:tc>
        <w:tc>
          <w:tcPr>
            <w:tcW w:w="3231" w:type="dxa"/>
          </w:tcPr>
          <w:p w:rsidR="00506EDF" w:rsidRDefault="00506EDF">
            <w:pPr>
              <w:pStyle w:val="ConsPlusNormal"/>
            </w:pPr>
            <w:r>
              <w:t>41</w:t>
            </w:r>
          </w:p>
        </w:tc>
        <w:tc>
          <w:tcPr>
            <w:tcW w:w="3118" w:type="dxa"/>
          </w:tcPr>
          <w:p w:rsidR="00506EDF" w:rsidRDefault="00506EDF">
            <w:pPr>
              <w:pStyle w:val="ConsPlusNormal"/>
            </w:pPr>
            <w:r>
              <w:t>48</w:t>
            </w:r>
          </w:p>
        </w:tc>
      </w:tr>
    </w:tbl>
    <w:p w:rsidR="00506EDF" w:rsidRDefault="00506EDF">
      <w:pPr>
        <w:pStyle w:val="ConsPlusNormal"/>
        <w:ind w:firstLine="540"/>
        <w:jc w:val="both"/>
      </w:pPr>
    </w:p>
    <w:p w:rsidR="00506EDF" w:rsidRDefault="00506EDF">
      <w:pPr>
        <w:pStyle w:val="ConsPlusNormal"/>
        <w:ind w:firstLine="540"/>
        <w:jc w:val="both"/>
      </w:pPr>
      <w:r>
        <w:t>Наличие уполномоченного органа в автономном округе позволило освободить заказчиков от выполнения непрофильных для них функций в сфере размещения заказа, а также сформировать в департаменте государственного заказа автономного округа высококвалифицированный кадровый состав, обеспечивающий удовлетворение потребностей всех заказчиков автономного округа.</w:t>
      </w:r>
    </w:p>
    <w:p w:rsidR="00506EDF" w:rsidRDefault="00506EDF">
      <w:pPr>
        <w:pStyle w:val="ConsPlusNormal"/>
        <w:spacing w:before="220"/>
        <w:ind w:firstLine="540"/>
        <w:jc w:val="both"/>
      </w:pPr>
      <w:r>
        <w:t xml:space="preserve">На основании </w:t>
      </w:r>
      <w:hyperlink r:id="rId145" w:history="1">
        <w:r>
          <w:rPr>
            <w:color w:val="0000FF"/>
          </w:rPr>
          <w:t>постановления</w:t>
        </w:r>
      </w:hyperlink>
      <w:r>
        <w:t xml:space="preserve"> N 498-П в соответствии с потребностями заказчиков осуществляется формирование планов-графиков размещения заказов, которые, в соответствии с требованиями законодательства, размещаются на официальном сайте www.zakupki.gov.ru и на официальном Интернет-сайте исполнительных органов государственной власти автономного округа. Это позволяет участникам размещения заказов заранее ознакомиться с потребностью заказчиков, что является одним из показателей прозрачности закупки.</w:t>
      </w:r>
    </w:p>
    <w:p w:rsidR="00506EDF" w:rsidRDefault="00506EDF">
      <w:pPr>
        <w:pStyle w:val="ConsPlusNormal"/>
        <w:spacing w:before="220"/>
        <w:ind w:firstLine="540"/>
        <w:jc w:val="both"/>
      </w:pPr>
      <w:r>
        <w:t>С каждым годом расходная часть бюджета автономного округа, реализуемая через размещение заказов, значительно увеличивается.</w:t>
      </w:r>
    </w:p>
    <w:p w:rsidR="00506EDF" w:rsidRDefault="00506EDF">
      <w:pPr>
        <w:pStyle w:val="ConsPlusNormal"/>
        <w:jc w:val="both"/>
      </w:pPr>
    </w:p>
    <w:p w:rsidR="00506EDF" w:rsidRDefault="00506EDF">
      <w:pPr>
        <w:pStyle w:val="ConsPlusNormal"/>
        <w:jc w:val="right"/>
        <w:outlineLvl w:val="4"/>
      </w:pPr>
      <w:r>
        <w:t>Таблица 6</w:t>
      </w:r>
    </w:p>
    <w:p w:rsidR="00506EDF" w:rsidRDefault="00506EDF">
      <w:pPr>
        <w:pStyle w:val="ConsPlusNormal"/>
        <w:jc w:val="center"/>
      </w:pPr>
    </w:p>
    <w:p w:rsidR="00506EDF" w:rsidRDefault="00506EDF">
      <w:pPr>
        <w:pStyle w:val="ConsPlusTitle"/>
        <w:jc w:val="center"/>
      </w:pPr>
      <w:r>
        <w:t>Данные об объемах размещения заказов за предыдущие периоды</w:t>
      </w:r>
    </w:p>
    <w:p w:rsidR="00506EDF" w:rsidRDefault="00506EDF">
      <w:pPr>
        <w:pStyle w:val="ConsPlusNormal"/>
        <w:jc w:val="right"/>
      </w:pPr>
    </w:p>
    <w:p w:rsidR="00506EDF" w:rsidRDefault="00506EDF">
      <w:pPr>
        <w:pStyle w:val="ConsPlusNormal"/>
        <w:jc w:val="right"/>
      </w:pPr>
      <w:r>
        <w:t>(млн. руб.)</w:t>
      </w:r>
    </w:p>
    <w:p w:rsidR="00506EDF" w:rsidRDefault="00506EDF">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18"/>
        <w:gridCol w:w="1474"/>
        <w:gridCol w:w="1474"/>
        <w:gridCol w:w="1701"/>
        <w:gridCol w:w="1417"/>
        <w:gridCol w:w="1587"/>
      </w:tblGrid>
      <w:tr w:rsidR="00506EDF">
        <w:tc>
          <w:tcPr>
            <w:tcW w:w="1418" w:type="dxa"/>
          </w:tcPr>
          <w:p w:rsidR="00506EDF" w:rsidRDefault="00506EDF">
            <w:pPr>
              <w:pStyle w:val="ConsPlusNormal"/>
              <w:jc w:val="center"/>
            </w:pPr>
            <w:r>
              <w:t>Год</w:t>
            </w:r>
          </w:p>
        </w:tc>
        <w:tc>
          <w:tcPr>
            <w:tcW w:w="1474" w:type="dxa"/>
          </w:tcPr>
          <w:p w:rsidR="00506EDF" w:rsidRDefault="00506EDF">
            <w:pPr>
              <w:pStyle w:val="ConsPlusNormal"/>
              <w:jc w:val="center"/>
            </w:pPr>
            <w:r>
              <w:t>Открытый конкурс</w:t>
            </w:r>
          </w:p>
        </w:tc>
        <w:tc>
          <w:tcPr>
            <w:tcW w:w="1474" w:type="dxa"/>
          </w:tcPr>
          <w:p w:rsidR="00506EDF" w:rsidRDefault="00506EDF">
            <w:pPr>
              <w:pStyle w:val="ConsPlusNormal"/>
              <w:jc w:val="center"/>
            </w:pPr>
            <w:r>
              <w:t>Открытый аукцион</w:t>
            </w:r>
          </w:p>
        </w:tc>
        <w:tc>
          <w:tcPr>
            <w:tcW w:w="1701" w:type="dxa"/>
          </w:tcPr>
          <w:p w:rsidR="00506EDF" w:rsidRDefault="00506EDF">
            <w:pPr>
              <w:pStyle w:val="ConsPlusNormal"/>
              <w:jc w:val="center"/>
            </w:pPr>
            <w:r>
              <w:t>Открытый аукцион в электронной форме</w:t>
            </w:r>
          </w:p>
        </w:tc>
        <w:tc>
          <w:tcPr>
            <w:tcW w:w="1417" w:type="dxa"/>
          </w:tcPr>
          <w:p w:rsidR="00506EDF" w:rsidRDefault="00506EDF">
            <w:pPr>
              <w:pStyle w:val="ConsPlusNormal"/>
              <w:jc w:val="center"/>
            </w:pPr>
            <w:r>
              <w:t>Запрос котировок цен</w:t>
            </w:r>
          </w:p>
        </w:tc>
        <w:tc>
          <w:tcPr>
            <w:tcW w:w="1587" w:type="dxa"/>
          </w:tcPr>
          <w:p w:rsidR="00506EDF" w:rsidRDefault="00506EDF">
            <w:pPr>
              <w:pStyle w:val="ConsPlusNormal"/>
              <w:jc w:val="center"/>
            </w:pPr>
            <w:r>
              <w:t>Общая сумма плана-графика</w:t>
            </w:r>
          </w:p>
        </w:tc>
      </w:tr>
      <w:tr w:rsidR="00506EDF">
        <w:tc>
          <w:tcPr>
            <w:tcW w:w="1418" w:type="dxa"/>
          </w:tcPr>
          <w:p w:rsidR="00506EDF" w:rsidRDefault="00506EDF">
            <w:pPr>
              <w:pStyle w:val="ConsPlusNormal"/>
            </w:pPr>
            <w:r>
              <w:t>2010</w:t>
            </w:r>
          </w:p>
        </w:tc>
        <w:tc>
          <w:tcPr>
            <w:tcW w:w="1474" w:type="dxa"/>
          </w:tcPr>
          <w:p w:rsidR="00506EDF" w:rsidRDefault="00506EDF">
            <w:pPr>
              <w:pStyle w:val="ConsPlusNormal"/>
            </w:pPr>
            <w:r>
              <w:t>2551,9</w:t>
            </w:r>
          </w:p>
        </w:tc>
        <w:tc>
          <w:tcPr>
            <w:tcW w:w="1474" w:type="dxa"/>
          </w:tcPr>
          <w:p w:rsidR="00506EDF" w:rsidRDefault="00506EDF">
            <w:pPr>
              <w:pStyle w:val="ConsPlusNormal"/>
            </w:pPr>
            <w:r>
              <w:t>11099,4</w:t>
            </w:r>
          </w:p>
        </w:tc>
        <w:tc>
          <w:tcPr>
            <w:tcW w:w="1701" w:type="dxa"/>
          </w:tcPr>
          <w:p w:rsidR="00506EDF" w:rsidRDefault="00506EDF">
            <w:pPr>
              <w:pStyle w:val="ConsPlusNormal"/>
            </w:pPr>
            <w:r>
              <w:t>2,2</w:t>
            </w:r>
          </w:p>
        </w:tc>
        <w:tc>
          <w:tcPr>
            <w:tcW w:w="1417" w:type="dxa"/>
          </w:tcPr>
          <w:p w:rsidR="00506EDF" w:rsidRDefault="00506EDF">
            <w:pPr>
              <w:pStyle w:val="ConsPlusNormal"/>
            </w:pPr>
            <w:r>
              <w:t>314,9</w:t>
            </w:r>
          </w:p>
        </w:tc>
        <w:tc>
          <w:tcPr>
            <w:tcW w:w="1587" w:type="dxa"/>
          </w:tcPr>
          <w:p w:rsidR="00506EDF" w:rsidRDefault="00506EDF">
            <w:pPr>
              <w:pStyle w:val="ConsPlusNormal"/>
            </w:pPr>
            <w:r>
              <w:t>13968,4</w:t>
            </w:r>
          </w:p>
        </w:tc>
      </w:tr>
      <w:tr w:rsidR="00506EDF">
        <w:tc>
          <w:tcPr>
            <w:tcW w:w="1418" w:type="dxa"/>
          </w:tcPr>
          <w:p w:rsidR="00506EDF" w:rsidRDefault="00506EDF">
            <w:pPr>
              <w:pStyle w:val="ConsPlusNormal"/>
            </w:pPr>
            <w:r>
              <w:t>2011</w:t>
            </w:r>
          </w:p>
        </w:tc>
        <w:tc>
          <w:tcPr>
            <w:tcW w:w="1474" w:type="dxa"/>
          </w:tcPr>
          <w:p w:rsidR="00506EDF" w:rsidRDefault="00506EDF">
            <w:pPr>
              <w:pStyle w:val="ConsPlusNormal"/>
            </w:pPr>
            <w:r>
              <w:t>4516,8</w:t>
            </w:r>
          </w:p>
        </w:tc>
        <w:tc>
          <w:tcPr>
            <w:tcW w:w="1474" w:type="dxa"/>
          </w:tcPr>
          <w:p w:rsidR="00506EDF" w:rsidRDefault="00506EDF">
            <w:pPr>
              <w:pStyle w:val="ConsPlusNormal"/>
            </w:pPr>
            <w:r>
              <w:t>52541,9</w:t>
            </w:r>
          </w:p>
        </w:tc>
        <w:tc>
          <w:tcPr>
            <w:tcW w:w="1701" w:type="dxa"/>
          </w:tcPr>
          <w:p w:rsidR="00506EDF" w:rsidRDefault="00506EDF">
            <w:pPr>
              <w:pStyle w:val="ConsPlusNormal"/>
            </w:pPr>
            <w:r>
              <w:t>13057,8</w:t>
            </w:r>
          </w:p>
        </w:tc>
        <w:tc>
          <w:tcPr>
            <w:tcW w:w="1417" w:type="dxa"/>
          </w:tcPr>
          <w:p w:rsidR="00506EDF" w:rsidRDefault="00506EDF">
            <w:pPr>
              <w:pStyle w:val="ConsPlusNormal"/>
            </w:pPr>
            <w:r>
              <w:t>277,1</w:t>
            </w:r>
          </w:p>
        </w:tc>
        <w:tc>
          <w:tcPr>
            <w:tcW w:w="1587" w:type="dxa"/>
          </w:tcPr>
          <w:p w:rsidR="00506EDF" w:rsidRDefault="00506EDF">
            <w:pPr>
              <w:pStyle w:val="ConsPlusNormal"/>
            </w:pPr>
            <w:r>
              <w:t>70393,5</w:t>
            </w:r>
          </w:p>
        </w:tc>
      </w:tr>
      <w:tr w:rsidR="00506EDF">
        <w:tc>
          <w:tcPr>
            <w:tcW w:w="1418" w:type="dxa"/>
          </w:tcPr>
          <w:p w:rsidR="00506EDF" w:rsidRDefault="00506EDF">
            <w:pPr>
              <w:pStyle w:val="ConsPlusNormal"/>
            </w:pPr>
            <w:r>
              <w:t>2012</w:t>
            </w:r>
          </w:p>
        </w:tc>
        <w:tc>
          <w:tcPr>
            <w:tcW w:w="1474" w:type="dxa"/>
          </w:tcPr>
          <w:p w:rsidR="00506EDF" w:rsidRDefault="00506EDF">
            <w:pPr>
              <w:pStyle w:val="ConsPlusNormal"/>
            </w:pPr>
            <w:r>
              <w:t>8462,0</w:t>
            </w:r>
          </w:p>
        </w:tc>
        <w:tc>
          <w:tcPr>
            <w:tcW w:w="1474" w:type="dxa"/>
          </w:tcPr>
          <w:p w:rsidR="00506EDF" w:rsidRDefault="00506EDF">
            <w:pPr>
              <w:pStyle w:val="ConsPlusNormal"/>
            </w:pPr>
            <w:r>
              <w:t>0</w:t>
            </w:r>
          </w:p>
        </w:tc>
        <w:tc>
          <w:tcPr>
            <w:tcW w:w="1701" w:type="dxa"/>
          </w:tcPr>
          <w:p w:rsidR="00506EDF" w:rsidRDefault="00506EDF">
            <w:pPr>
              <w:pStyle w:val="ConsPlusNormal"/>
            </w:pPr>
            <w:r>
              <w:t>75231,8</w:t>
            </w:r>
          </w:p>
        </w:tc>
        <w:tc>
          <w:tcPr>
            <w:tcW w:w="1417" w:type="dxa"/>
          </w:tcPr>
          <w:p w:rsidR="00506EDF" w:rsidRDefault="00506EDF">
            <w:pPr>
              <w:pStyle w:val="ConsPlusNormal"/>
            </w:pPr>
            <w:r>
              <w:t>352,4</w:t>
            </w:r>
          </w:p>
        </w:tc>
        <w:tc>
          <w:tcPr>
            <w:tcW w:w="1587" w:type="dxa"/>
          </w:tcPr>
          <w:p w:rsidR="00506EDF" w:rsidRDefault="00506EDF">
            <w:pPr>
              <w:pStyle w:val="ConsPlusNormal"/>
            </w:pPr>
            <w:r>
              <w:t>84046,2</w:t>
            </w:r>
          </w:p>
        </w:tc>
      </w:tr>
      <w:tr w:rsidR="00506EDF">
        <w:tc>
          <w:tcPr>
            <w:tcW w:w="1418" w:type="dxa"/>
          </w:tcPr>
          <w:p w:rsidR="00506EDF" w:rsidRDefault="00506EDF">
            <w:pPr>
              <w:pStyle w:val="ConsPlusNormal"/>
            </w:pPr>
            <w:r>
              <w:t>2013 (на 01 июля 2013 года)</w:t>
            </w:r>
          </w:p>
        </w:tc>
        <w:tc>
          <w:tcPr>
            <w:tcW w:w="1474" w:type="dxa"/>
          </w:tcPr>
          <w:p w:rsidR="00506EDF" w:rsidRDefault="00506EDF">
            <w:pPr>
              <w:pStyle w:val="ConsPlusNormal"/>
            </w:pPr>
            <w:r>
              <w:t>3688,2</w:t>
            </w:r>
          </w:p>
        </w:tc>
        <w:tc>
          <w:tcPr>
            <w:tcW w:w="1474" w:type="dxa"/>
          </w:tcPr>
          <w:p w:rsidR="00506EDF" w:rsidRDefault="00506EDF">
            <w:pPr>
              <w:pStyle w:val="ConsPlusNormal"/>
            </w:pPr>
            <w:r>
              <w:t>0</w:t>
            </w:r>
          </w:p>
        </w:tc>
        <w:tc>
          <w:tcPr>
            <w:tcW w:w="1701" w:type="dxa"/>
          </w:tcPr>
          <w:p w:rsidR="00506EDF" w:rsidRDefault="00506EDF">
            <w:pPr>
              <w:pStyle w:val="ConsPlusNormal"/>
            </w:pPr>
            <w:r>
              <w:t>18882,4</w:t>
            </w:r>
          </w:p>
        </w:tc>
        <w:tc>
          <w:tcPr>
            <w:tcW w:w="1417" w:type="dxa"/>
          </w:tcPr>
          <w:p w:rsidR="00506EDF" w:rsidRDefault="00506EDF">
            <w:pPr>
              <w:pStyle w:val="ConsPlusNormal"/>
            </w:pPr>
            <w:r>
              <w:t>226,3</w:t>
            </w:r>
          </w:p>
        </w:tc>
        <w:tc>
          <w:tcPr>
            <w:tcW w:w="1587" w:type="dxa"/>
          </w:tcPr>
          <w:p w:rsidR="00506EDF" w:rsidRDefault="00506EDF">
            <w:pPr>
              <w:pStyle w:val="ConsPlusNormal"/>
            </w:pPr>
            <w:r>
              <w:t>23 666,7</w:t>
            </w:r>
          </w:p>
        </w:tc>
      </w:tr>
    </w:tbl>
    <w:p w:rsidR="00506EDF" w:rsidRDefault="00506EDF">
      <w:pPr>
        <w:pStyle w:val="ConsPlusNormal"/>
        <w:ind w:firstLine="540"/>
        <w:jc w:val="both"/>
      </w:pPr>
    </w:p>
    <w:p w:rsidR="00506EDF" w:rsidRDefault="00506EDF">
      <w:pPr>
        <w:pStyle w:val="ConsPlusNormal"/>
        <w:ind w:firstLine="540"/>
        <w:jc w:val="both"/>
      </w:pPr>
      <w:r>
        <w:t>Департаментом государственного заказа автономного округа в 2012 году было проведено 9 027 процедур. Это в 1,8 раза больше чем размещено в 2011 году и в 2,3 раза больше по сравнению с 2010 годом.</w:t>
      </w:r>
    </w:p>
    <w:p w:rsidR="00506EDF" w:rsidRDefault="00506EDF">
      <w:pPr>
        <w:pStyle w:val="ConsPlusNormal"/>
        <w:jc w:val="right"/>
      </w:pPr>
    </w:p>
    <w:p w:rsidR="00506EDF" w:rsidRDefault="00506EDF">
      <w:pPr>
        <w:pStyle w:val="ConsPlusNormal"/>
        <w:jc w:val="right"/>
        <w:outlineLvl w:val="4"/>
      </w:pPr>
      <w:r>
        <w:t>Таблица 7</w:t>
      </w:r>
    </w:p>
    <w:p w:rsidR="00506EDF" w:rsidRDefault="00506EDF">
      <w:pPr>
        <w:pStyle w:val="ConsPlusNormal"/>
        <w:ind w:firstLine="540"/>
        <w:jc w:val="both"/>
      </w:pPr>
    </w:p>
    <w:p w:rsidR="00506EDF" w:rsidRDefault="00506EDF">
      <w:pPr>
        <w:pStyle w:val="ConsPlusTitle"/>
        <w:jc w:val="center"/>
      </w:pPr>
      <w:r>
        <w:t>Данные о количестве размещенных заказов</w:t>
      </w:r>
    </w:p>
    <w:p w:rsidR="00506EDF" w:rsidRDefault="00506EDF">
      <w:pPr>
        <w:pStyle w:val="ConsPlusTitle"/>
        <w:jc w:val="center"/>
      </w:pPr>
      <w:r>
        <w:t>за предыдущие периоды</w:t>
      </w:r>
    </w:p>
    <w:p w:rsidR="00506EDF" w:rsidRDefault="00506EDF">
      <w:pPr>
        <w:pStyle w:val="ConsPlusNormal"/>
        <w:jc w:val="right"/>
      </w:pPr>
    </w:p>
    <w:p w:rsidR="00506EDF" w:rsidRDefault="00506EDF">
      <w:pPr>
        <w:pStyle w:val="ConsPlusNormal"/>
        <w:jc w:val="right"/>
      </w:pPr>
      <w:r>
        <w:t>(шт.)</w:t>
      </w:r>
    </w:p>
    <w:p w:rsidR="00506EDF" w:rsidRDefault="00506EDF">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7"/>
        <w:gridCol w:w="1247"/>
        <w:gridCol w:w="1304"/>
        <w:gridCol w:w="1587"/>
        <w:gridCol w:w="1247"/>
        <w:gridCol w:w="1134"/>
        <w:gridCol w:w="1304"/>
      </w:tblGrid>
      <w:tr w:rsidR="00506EDF">
        <w:tc>
          <w:tcPr>
            <w:tcW w:w="1247" w:type="dxa"/>
          </w:tcPr>
          <w:p w:rsidR="00506EDF" w:rsidRDefault="00506EDF">
            <w:pPr>
              <w:pStyle w:val="ConsPlusNormal"/>
              <w:jc w:val="center"/>
            </w:pPr>
            <w:r>
              <w:t>Год</w:t>
            </w:r>
          </w:p>
        </w:tc>
        <w:tc>
          <w:tcPr>
            <w:tcW w:w="1247" w:type="dxa"/>
          </w:tcPr>
          <w:p w:rsidR="00506EDF" w:rsidRDefault="00506EDF">
            <w:pPr>
              <w:pStyle w:val="ConsPlusNormal"/>
              <w:jc w:val="center"/>
            </w:pPr>
            <w:r>
              <w:t>Открытый конкурс</w:t>
            </w:r>
          </w:p>
        </w:tc>
        <w:tc>
          <w:tcPr>
            <w:tcW w:w="1304" w:type="dxa"/>
          </w:tcPr>
          <w:p w:rsidR="00506EDF" w:rsidRDefault="00506EDF">
            <w:pPr>
              <w:pStyle w:val="ConsPlusNormal"/>
              <w:jc w:val="center"/>
            </w:pPr>
            <w:r>
              <w:t>Открытый аукцион</w:t>
            </w:r>
          </w:p>
        </w:tc>
        <w:tc>
          <w:tcPr>
            <w:tcW w:w="1587" w:type="dxa"/>
          </w:tcPr>
          <w:p w:rsidR="00506EDF" w:rsidRDefault="00506EDF">
            <w:pPr>
              <w:pStyle w:val="ConsPlusNormal"/>
              <w:jc w:val="center"/>
            </w:pPr>
            <w:r>
              <w:t>Открытый аукцион в электронной форме</w:t>
            </w:r>
          </w:p>
        </w:tc>
        <w:tc>
          <w:tcPr>
            <w:tcW w:w="1247" w:type="dxa"/>
          </w:tcPr>
          <w:p w:rsidR="00506EDF" w:rsidRDefault="00506EDF">
            <w:pPr>
              <w:pStyle w:val="ConsPlusNormal"/>
              <w:jc w:val="center"/>
            </w:pPr>
            <w:r>
              <w:t>Запрос котировок цен</w:t>
            </w:r>
          </w:p>
        </w:tc>
        <w:tc>
          <w:tcPr>
            <w:tcW w:w="1134" w:type="dxa"/>
          </w:tcPr>
          <w:p w:rsidR="00506EDF" w:rsidRDefault="00506EDF">
            <w:pPr>
              <w:pStyle w:val="ConsPlusNormal"/>
              <w:jc w:val="center"/>
            </w:pPr>
            <w:r>
              <w:t>Всего процедур</w:t>
            </w:r>
          </w:p>
        </w:tc>
        <w:tc>
          <w:tcPr>
            <w:tcW w:w="1304" w:type="dxa"/>
          </w:tcPr>
          <w:p w:rsidR="00506EDF" w:rsidRDefault="00506EDF">
            <w:pPr>
              <w:pStyle w:val="ConsPlusNormal"/>
              <w:jc w:val="center"/>
            </w:pPr>
            <w:r>
              <w:t>Сумма (млн. руб.)</w:t>
            </w:r>
          </w:p>
        </w:tc>
      </w:tr>
      <w:tr w:rsidR="00506EDF">
        <w:tc>
          <w:tcPr>
            <w:tcW w:w="1247" w:type="dxa"/>
          </w:tcPr>
          <w:p w:rsidR="00506EDF" w:rsidRDefault="00506EDF">
            <w:pPr>
              <w:pStyle w:val="ConsPlusNormal"/>
            </w:pPr>
            <w:r>
              <w:t>2010</w:t>
            </w:r>
          </w:p>
        </w:tc>
        <w:tc>
          <w:tcPr>
            <w:tcW w:w="1247" w:type="dxa"/>
          </w:tcPr>
          <w:p w:rsidR="00506EDF" w:rsidRDefault="00506EDF">
            <w:pPr>
              <w:pStyle w:val="ConsPlusNormal"/>
            </w:pPr>
            <w:r>
              <w:t>498</w:t>
            </w:r>
          </w:p>
        </w:tc>
        <w:tc>
          <w:tcPr>
            <w:tcW w:w="1304" w:type="dxa"/>
          </w:tcPr>
          <w:p w:rsidR="00506EDF" w:rsidRDefault="00506EDF">
            <w:pPr>
              <w:pStyle w:val="ConsPlusNormal"/>
            </w:pPr>
            <w:r>
              <w:t>1845</w:t>
            </w:r>
          </w:p>
        </w:tc>
        <w:tc>
          <w:tcPr>
            <w:tcW w:w="1587" w:type="dxa"/>
          </w:tcPr>
          <w:p w:rsidR="00506EDF" w:rsidRDefault="00506EDF">
            <w:pPr>
              <w:pStyle w:val="ConsPlusNormal"/>
            </w:pPr>
            <w:r>
              <w:t>6</w:t>
            </w:r>
          </w:p>
        </w:tc>
        <w:tc>
          <w:tcPr>
            <w:tcW w:w="1247" w:type="dxa"/>
          </w:tcPr>
          <w:p w:rsidR="00506EDF" w:rsidRDefault="00506EDF">
            <w:pPr>
              <w:pStyle w:val="ConsPlusNormal"/>
            </w:pPr>
            <w:r>
              <w:t>1593</w:t>
            </w:r>
          </w:p>
        </w:tc>
        <w:tc>
          <w:tcPr>
            <w:tcW w:w="1134" w:type="dxa"/>
          </w:tcPr>
          <w:p w:rsidR="00506EDF" w:rsidRDefault="00506EDF">
            <w:pPr>
              <w:pStyle w:val="ConsPlusNormal"/>
            </w:pPr>
            <w:r>
              <w:t>3942</w:t>
            </w:r>
          </w:p>
        </w:tc>
        <w:tc>
          <w:tcPr>
            <w:tcW w:w="1304" w:type="dxa"/>
          </w:tcPr>
          <w:p w:rsidR="00506EDF" w:rsidRDefault="00506EDF">
            <w:pPr>
              <w:pStyle w:val="ConsPlusNormal"/>
            </w:pPr>
            <w:r>
              <w:t>14184,20</w:t>
            </w:r>
          </w:p>
        </w:tc>
      </w:tr>
      <w:tr w:rsidR="00506EDF">
        <w:tc>
          <w:tcPr>
            <w:tcW w:w="1247" w:type="dxa"/>
          </w:tcPr>
          <w:p w:rsidR="00506EDF" w:rsidRDefault="00506EDF">
            <w:pPr>
              <w:pStyle w:val="ConsPlusNormal"/>
            </w:pPr>
            <w:r>
              <w:t>2011</w:t>
            </w:r>
          </w:p>
        </w:tc>
        <w:tc>
          <w:tcPr>
            <w:tcW w:w="1247" w:type="dxa"/>
          </w:tcPr>
          <w:p w:rsidR="00506EDF" w:rsidRDefault="00506EDF">
            <w:pPr>
              <w:pStyle w:val="ConsPlusNormal"/>
            </w:pPr>
            <w:r>
              <w:t>530</w:t>
            </w:r>
          </w:p>
        </w:tc>
        <w:tc>
          <w:tcPr>
            <w:tcW w:w="1304" w:type="dxa"/>
          </w:tcPr>
          <w:p w:rsidR="00506EDF" w:rsidRDefault="00506EDF">
            <w:pPr>
              <w:pStyle w:val="ConsPlusNormal"/>
            </w:pPr>
            <w:r>
              <w:t>565</w:t>
            </w:r>
          </w:p>
        </w:tc>
        <w:tc>
          <w:tcPr>
            <w:tcW w:w="1587" w:type="dxa"/>
          </w:tcPr>
          <w:p w:rsidR="00506EDF" w:rsidRDefault="00506EDF">
            <w:pPr>
              <w:pStyle w:val="ConsPlusNormal"/>
            </w:pPr>
            <w:r>
              <w:t>2687</w:t>
            </w:r>
          </w:p>
        </w:tc>
        <w:tc>
          <w:tcPr>
            <w:tcW w:w="1247" w:type="dxa"/>
          </w:tcPr>
          <w:p w:rsidR="00506EDF" w:rsidRDefault="00506EDF">
            <w:pPr>
              <w:pStyle w:val="ConsPlusNormal"/>
            </w:pPr>
            <w:r>
              <w:t>1299</w:t>
            </w:r>
          </w:p>
        </w:tc>
        <w:tc>
          <w:tcPr>
            <w:tcW w:w="1134" w:type="dxa"/>
          </w:tcPr>
          <w:p w:rsidR="00506EDF" w:rsidRDefault="00506EDF">
            <w:pPr>
              <w:pStyle w:val="ConsPlusNormal"/>
            </w:pPr>
            <w:r>
              <w:t>5081</w:t>
            </w:r>
          </w:p>
        </w:tc>
        <w:tc>
          <w:tcPr>
            <w:tcW w:w="1304" w:type="dxa"/>
          </w:tcPr>
          <w:p w:rsidR="00506EDF" w:rsidRDefault="00506EDF">
            <w:pPr>
              <w:pStyle w:val="ConsPlusNormal"/>
            </w:pPr>
            <w:r>
              <w:t>70393,5</w:t>
            </w:r>
          </w:p>
        </w:tc>
      </w:tr>
      <w:tr w:rsidR="00506EDF">
        <w:tc>
          <w:tcPr>
            <w:tcW w:w="1247" w:type="dxa"/>
          </w:tcPr>
          <w:p w:rsidR="00506EDF" w:rsidRDefault="00506EDF">
            <w:pPr>
              <w:pStyle w:val="ConsPlusNormal"/>
            </w:pPr>
            <w:r>
              <w:t>2012</w:t>
            </w:r>
          </w:p>
        </w:tc>
        <w:tc>
          <w:tcPr>
            <w:tcW w:w="1247" w:type="dxa"/>
          </w:tcPr>
          <w:p w:rsidR="00506EDF" w:rsidRDefault="00506EDF">
            <w:pPr>
              <w:pStyle w:val="ConsPlusNormal"/>
            </w:pPr>
            <w:r>
              <w:t>608</w:t>
            </w:r>
          </w:p>
        </w:tc>
        <w:tc>
          <w:tcPr>
            <w:tcW w:w="1304" w:type="dxa"/>
          </w:tcPr>
          <w:p w:rsidR="00506EDF" w:rsidRDefault="00506EDF">
            <w:pPr>
              <w:pStyle w:val="ConsPlusNormal"/>
            </w:pPr>
            <w:r>
              <w:t>0</w:t>
            </w:r>
          </w:p>
        </w:tc>
        <w:tc>
          <w:tcPr>
            <w:tcW w:w="1587" w:type="dxa"/>
          </w:tcPr>
          <w:p w:rsidR="00506EDF" w:rsidRDefault="00506EDF">
            <w:pPr>
              <w:pStyle w:val="ConsPlusNormal"/>
            </w:pPr>
            <w:r>
              <w:t>6882</w:t>
            </w:r>
          </w:p>
        </w:tc>
        <w:tc>
          <w:tcPr>
            <w:tcW w:w="1247" w:type="dxa"/>
          </w:tcPr>
          <w:p w:rsidR="00506EDF" w:rsidRDefault="00506EDF">
            <w:pPr>
              <w:pStyle w:val="ConsPlusNormal"/>
            </w:pPr>
            <w:r>
              <w:t>1537</w:t>
            </w:r>
          </w:p>
        </w:tc>
        <w:tc>
          <w:tcPr>
            <w:tcW w:w="1134" w:type="dxa"/>
          </w:tcPr>
          <w:p w:rsidR="00506EDF" w:rsidRDefault="00506EDF">
            <w:pPr>
              <w:pStyle w:val="ConsPlusNormal"/>
            </w:pPr>
            <w:r>
              <w:t>9027</w:t>
            </w:r>
          </w:p>
        </w:tc>
        <w:tc>
          <w:tcPr>
            <w:tcW w:w="1304" w:type="dxa"/>
          </w:tcPr>
          <w:p w:rsidR="00506EDF" w:rsidRDefault="00506EDF">
            <w:pPr>
              <w:pStyle w:val="ConsPlusNormal"/>
            </w:pPr>
            <w:r>
              <w:t>84046,2</w:t>
            </w:r>
          </w:p>
        </w:tc>
      </w:tr>
      <w:tr w:rsidR="00506EDF">
        <w:tc>
          <w:tcPr>
            <w:tcW w:w="1247" w:type="dxa"/>
          </w:tcPr>
          <w:p w:rsidR="00506EDF" w:rsidRDefault="00506EDF">
            <w:pPr>
              <w:pStyle w:val="ConsPlusNormal"/>
            </w:pPr>
            <w:r>
              <w:t>2013 (на 01 июля 2013 года)</w:t>
            </w:r>
          </w:p>
        </w:tc>
        <w:tc>
          <w:tcPr>
            <w:tcW w:w="1247" w:type="dxa"/>
          </w:tcPr>
          <w:p w:rsidR="00506EDF" w:rsidRDefault="00506EDF">
            <w:pPr>
              <w:pStyle w:val="ConsPlusNormal"/>
            </w:pPr>
            <w:r>
              <w:t>347</w:t>
            </w:r>
          </w:p>
        </w:tc>
        <w:tc>
          <w:tcPr>
            <w:tcW w:w="1304" w:type="dxa"/>
          </w:tcPr>
          <w:p w:rsidR="00506EDF" w:rsidRDefault="00506EDF">
            <w:pPr>
              <w:pStyle w:val="ConsPlusNormal"/>
            </w:pPr>
            <w:r>
              <w:t>0</w:t>
            </w:r>
          </w:p>
        </w:tc>
        <w:tc>
          <w:tcPr>
            <w:tcW w:w="1587" w:type="dxa"/>
          </w:tcPr>
          <w:p w:rsidR="00506EDF" w:rsidRDefault="00506EDF">
            <w:pPr>
              <w:pStyle w:val="ConsPlusNormal"/>
            </w:pPr>
            <w:r>
              <w:t>5116</w:t>
            </w:r>
          </w:p>
        </w:tc>
        <w:tc>
          <w:tcPr>
            <w:tcW w:w="1247" w:type="dxa"/>
          </w:tcPr>
          <w:p w:rsidR="00506EDF" w:rsidRDefault="00506EDF">
            <w:pPr>
              <w:pStyle w:val="ConsPlusNormal"/>
            </w:pPr>
            <w:r>
              <w:t>728</w:t>
            </w:r>
          </w:p>
        </w:tc>
        <w:tc>
          <w:tcPr>
            <w:tcW w:w="1134" w:type="dxa"/>
          </w:tcPr>
          <w:p w:rsidR="00506EDF" w:rsidRDefault="00506EDF">
            <w:pPr>
              <w:pStyle w:val="ConsPlusNormal"/>
            </w:pPr>
            <w:r>
              <w:t>6191</w:t>
            </w:r>
          </w:p>
        </w:tc>
        <w:tc>
          <w:tcPr>
            <w:tcW w:w="1304" w:type="dxa"/>
          </w:tcPr>
          <w:p w:rsidR="00506EDF" w:rsidRDefault="00506EDF">
            <w:pPr>
              <w:pStyle w:val="ConsPlusNormal"/>
            </w:pPr>
            <w:r>
              <w:t>17 738,2</w:t>
            </w:r>
          </w:p>
        </w:tc>
      </w:tr>
    </w:tbl>
    <w:p w:rsidR="00506EDF" w:rsidRDefault="00506EDF">
      <w:pPr>
        <w:pStyle w:val="ConsPlusNormal"/>
        <w:ind w:firstLine="540"/>
        <w:jc w:val="both"/>
      </w:pPr>
    </w:p>
    <w:p w:rsidR="00506EDF" w:rsidRDefault="00506EDF">
      <w:pPr>
        <w:pStyle w:val="ConsPlusNormal"/>
        <w:ind w:firstLine="540"/>
        <w:jc w:val="both"/>
      </w:pPr>
      <w:r>
        <w:t>Наибольшую долю в размещенном государственном заказе занимают открытые аукционы в электронной форме. Так в 2011 году аукционы в электронной форме составили 53% от общего объема размещенного заказа, в 2012 году - 76%. Данный показатель характеризует развитие добросовестной конкуренции, прозрачность и доступность процесса размещения заказов в автономном округе.</w:t>
      </w:r>
    </w:p>
    <w:p w:rsidR="00506EDF" w:rsidRDefault="00506EDF">
      <w:pPr>
        <w:pStyle w:val="ConsPlusNormal"/>
        <w:spacing w:before="220"/>
        <w:ind w:firstLine="540"/>
        <w:jc w:val="both"/>
      </w:pPr>
      <w:r>
        <w:t>Важнейшим показателем эффективности деятельности уполномоченного органа является сокращение расходов и экономия средств бюджета, за счет грамотной подготовки и проведения конкурсных процедур.</w:t>
      </w:r>
    </w:p>
    <w:p w:rsidR="00506EDF" w:rsidRDefault="00506EDF">
      <w:pPr>
        <w:pStyle w:val="ConsPlusNormal"/>
        <w:spacing w:before="220"/>
        <w:ind w:firstLine="540"/>
        <w:jc w:val="both"/>
      </w:pPr>
      <w:r>
        <w:t>Динамика роста данного показателя:</w:t>
      </w:r>
    </w:p>
    <w:p w:rsidR="00506EDF" w:rsidRDefault="00506EDF">
      <w:pPr>
        <w:pStyle w:val="ConsPlusNormal"/>
        <w:spacing w:before="220"/>
        <w:ind w:firstLine="540"/>
        <w:jc w:val="both"/>
      </w:pPr>
      <w:r>
        <w:t>- в 2010 году экономия бюджетных средств составила - 344,6 млн. рублей;</w:t>
      </w:r>
    </w:p>
    <w:p w:rsidR="00506EDF" w:rsidRDefault="00506EDF">
      <w:pPr>
        <w:pStyle w:val="ConsPlusNormal"/>
        <w:spacing w:before="220"/>
        <w:ind w:firstLine="540"/>
        <w:jc w:val="both"/>
      </w:pPr>
      <w:r>
        <w:t>- в 2011 году - 731,3 млн. рублей;</w:t>
      </w:r>
    </w:p>
    <w:p w:rsidR="00506EDF" w:rsidRDefault="00506EDF">
      <w:pPr>
        <w:pStyle w:val="ConsPlusNormal"/>
        <w:spacing w:before="220"/>
        <w:ind w:firstLine="540"/>
        <w:jc w:val="both"/>
      </w:pPr>
      <w:r>
        <w:t>- в 2012 году - 2 063,7 млн. рублей;</w:t>
      </w:r>
    </w:p>
    <w:p w:rsidR="00506EDF" w:rsidRDefault="00506EDF">
      <w:pPr>
        <w:pStyle w:val="ConsPlusNormal"/>
        <w:spacing w:before="220"/>
        <w:ind w:firstLine="540"/>
        <w:jc w:val="both"/>
      </w:pPr>
      <w:r>
        <w:t>- за I полугодие 2013 года - 2 117,1 млн. рублей.</w:t>
      </w:r>
    </w:p>
    <w:p w:rsidR="00506EDF" w:rsidRDefault="00506EDF">
      <w:pPr>
        <w:pStyle w:val="ConsPlusNormal"/>
        <w:spacing w:before="220"/>
        <w:ind w:firstLine="540"/>
        <w:jc w:val="both"/>
      </w:pPr>
      <w:r>
        <w:t>Вывод о прозрачности организации государственных закупок можно сделать еще и исходя из количества участвующих участников в размещении заказов:</w:t>
      </w:r>
    </w:p>
    <w:p w:rsidR="00506EDF" w:rsidRDefault="00506EDF">
      <w:pPr>
        <w:pStyle w:val="ConsPlusNormal"/>
        <w:ind w:firstLine="540"/>
        <w:jc w:val="both"/>
      </w:pPr>
    </w:p>
    <w:p w:rsidR="00506EDF" w:rsidRDefault="00506EDF">
      <w:pPr>
        <w:pStyle w:val="ConsPlusNormal"/>
        <w:jc w:val="right"/>
        <w:outlineLvl w:val="4"/>
      </w:pPr>
      <w:r>
        <w:t>Таблица 8</w:t>
      </w:r>
    </w:p>
    <w:p w:rsidR="00506EDF" w:rsidRDefault="00506EDF">
      <w:pPr>
        <w:pStyle w:val="ConsPlusNormal"/>
        <w:jc w:val="center"/>
      </w:pPr>
    </w:p>
    <w:p w:rsidR="00506EDF" w:rsidRDefault="00506EDF">
      <w:pPr>
        <w:pStyle w:val="ConsPlusTitle"/>
        <w:jc w:val="center"/>
      </w:pPr>
      <w:r>
        <w:t>Данные о количестве участников размещения заказов</w:t>
      </w:r>
    </w:p>
    <w:p w:rsidR="00506EDF" w:rsidRDefault="00506EDF">
      <w:pPr>
        <w:pStyle w:val="ConsPlusTitle"/>
        <w:jc w:val="center"/>
      </w:pPr>
      <w:r>
        <w:t>за предыдущие периоды</w:t>
      </w:r>
    </w:p>
    <w:p w:rsidR="00506EDF" w:rsidRDefault="00506EDF">
      <w:pPr>
        <w:pStyle w:val="ConsPlusNormal"/>
        <w:jc w:val="right"/>
      </w:pPr>
    </w:p>
    <w:p w:rsidR="00506EDF" w:rsidRDefault="00506EDF">
      <w:pPr>
        <w:pStyle w:val="ConsPlusNormal"/>
        <w:jc w:val="right"/>
      </w:pPr>
      <w:r>
        <w:t>(шт.)</w:t>
      </w:r>
    </w:p>
    <w:p w:rsidR="00506EDF" w:rsidRDefault="00506EDF">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18"/>
        <w:gridCol w:w="1417"/>
        <w:gridCol w:w="1417"/>
        <w:gridCol w:w="1701"/>
        <w:gridCol w:w="1531"/>
        <w:gridCol w:w="1587"/>
      </w:tblGrid>
      <w:tr w:rsidR="00506EDF">
        <w:tc>
          <w:tcPr>
            <w:tcW w:w="1418" w:type="dxa"/>
          </w:tcPr>
          <w:p w:rsidR="00506EDF" w:rsidRDefault="00506EDF">
            <w:pPr>
              <w:pStyle w:val="ConsPlusNormal"/>
              <w:jc w:val="center"/>
            </w:pPr>
            <w:r>
              <w:t>Год</w:t>
            </w:r>
          </w:p>
        </w:tc>
        <w:tc>
          <w:tcPr>
            <w:tcW w:w="1417" w:type="dxa"/>
          </w:tcPr>
          <w:p w:rsidR="00506EDF" w:rsidRDefault="00506EDF">
            <w:pPr>
              <w:pStyle w:val="ConsPlusNormal"/>
              <w:jc w:val="center"/>
            </w:pPr>
            <w:r>
              <w:t>Открытый конкурс</w:t>
            </w:r>
          </w:p>
        </w:tc>
        <w:tc>
          <w:tcPr>
            <w:tcW w:w="1417" w:type="dxa"/>
          </w:tcPr>
          <w:p w:rsidR="00506EDF" w:rsidRDefault="00506EDF">
            <w:pPr>
              <w:pStyle w:val="ConsPlusNormal"/>
              <w:jc w:val="center"/>
            </w:pPr>
            <w:r>
              <w:t>Открытый аукцион</w:t>
            </w:r>
          </w:p>
        </w:tc>
        <w:tc>
          <w:tcPr>
            <w:tcW w:w="1701" w:type="dxa"/>
          </w:tcPr>
          <w:p w:rsidR="00506EDF" w:rsidRDefault="00506EDF">
            <w:pPr>
              <w:pStyle w:val="ConsPlusNormal"/>
              <w:jc w:val="center"/>
            </w:pPr>
            <w:r>
              <w:t>Открытый аукцион в электронной форме</w:t>
            </w:r>
          </w:p>
        </w:tc>
        <w:tc>
          <w:tcPr>
            <w:tcW w:w="1531" w:type="dxa"/>
          </w:tcPr>
          <w:p w:rsidR="00506EDF" w:rsidRDefault="00506EDF">
            <w:pPr>
              <w:pStyle w:val="ConsPlusNormal"/>
              <w:jc w:val="center"/>
            </w:pPr>
            <w:r>
              <w:t>Запрос котировок цен</w:t>
            </w:r>
          </w:p>
        </w:tc>
        <w:tc>
          <w:tcPr>
            <w:tcW w:w="1587" w:type="dxa"/>
          </w:tcPr>
          <w:p w:rsidR="00506EDF" w:rsidRDefault="00506EDF">
            <w:pPr>
              <w:pStyle w:val="ConsPlusNormal"/>
              <w:jc w:val="center"/>
            </w:pPr>
            <w:r>
              <w:t>Общее количество участников</w:t>
            </w:r>
          </w:p>
        </w:tc>
      </w:tr>
      <w:tr w:rsidR="00506EDF">
        <w:tc>
          <w:tcPr>
            <w:tcW w:w="1418" w:type="dxa"/>
          </w:tcPr>
          <w:p w:rsidR="00506EDF" w:rsidRDefault="00506EDF">
            <w:pPr>
              <w:pStyle w:val="ConsPlusNormal"/>
            </w:pPr>
            <w:r>
              <w:t>2010</w:t>
            </w:r>
          </w:p>
        </w:tc>
        <w:tc>
          <w:tcPr>
            <w:tcW w:w="1417" w:type="dxa"/>
          </w:tcPr>
          <w:p w:rsidR="00506EDF" w:rsidRDefault="00506EDF">
            <w:pPr>
              <w:pStyle w:val="ConsPlusNormal"/>
            </w:pPr>
            <w:r>
              <w:t>775</w:t>
            </w:r>
          </w:p>
        </w:tc>
        <w:tc>
          <w:tcPr>
            <w:tcW w:w="1417" w:type="dxa"/>
          </w:tcPr>
          <w:p w:rsidR="00506EDF" w:rsidRDefault="00506EDF">
            <w:pPr>
              <w:pStyle w:val="ConsPlusNormal"/>
            </w:pPr>
            <w:r>
              <w:t>4863</w:t>
            </w:r>
          </w:p>
        </w:tc>
        <w:tc>
          <w:tcPr>
            <w:tcW w:w="1701" w:type="dxa"/>
          </w:tcPr>
          <w:p w:rsidR="00506EDF" w:rsidRDefault="00506EDF">
            <w:pPr>
              <w:pStyle w:val="ConsPlusNormal"/>
            </w:pPr>
            <w:r>
              <w:t>1</w:t>
            </w:r>
          </w:p>
        </w:tc>
        <w:tc>
          <w:tcPr>
            <w:tcW w:w="1531" w:type="dxa"/>
          </w:tcPr>
          <w:p w:rsidR="00506EDF" w:rsidRDefault="00506EDF">
            <w:pPr>
              <w:pStyle w:val="ConsPlusNormal"/>
            </w:pPr>
            <w:r>
              <w:t>2914</w:t>
            </w:r>
          </w:p>
        </w:tc>
        <w:tc>
          <w:tcPr>
            <w:tcW w:w="1587" w:type="dxa"/>
          </w:tcPr>
          <w:p w:rsidR="00506EDF" w:rsidRDefault="00506EDF">
            <w:pPr>
              <w:pStyle w:val="ConsPlusNormal"/>
            </w:pPr>
            <w:r>
              <w:t>8553</w:t>
            </w:r>
          </w:p>
        </w:tc>
      </w:tr>
      <w:tr w:rsidR="00506EDF">
        <w:tc>
          <w:tcPr>
            <w:tcW w:w="1418" w:type="dxa"/>
          </w:tcPr>
          <w:p w:rsidR="00506EDF" w:rsidRDefault="00506EDF">
            <w:pPr>
              <w:pStyle w:val="ConsPlusNormal"/>
            </w:pPr>
            <w:r>
              <w:lastRenderedPageBreak/>
              <w:t>2011</w:t>
            </w:r>
          </w:p>
        </w:tc>
        <w:tc>
          <w:tcPr>
            <w:tcW w:w="1417" w:type="dxa"/>
          </w:tcPr>
          <w:p w:rsidR="00506EDF" w:rsidRDefault="00506EDF">
            <w:pPr>
              <w:pStyle w:val="ConsPlusNormal"/>
            </w:pPr>
            <w:r>
              <w:t>852</w:t>
            </w:r>
          </w:p>
        </w:tc>
        <w:tc>
          <w:tcPr>
            <w:tcW w:w="1417" w:type="dxa"/>
          </w:tcPr>
          <w:p w:rsidR="00506EDF" w:rsidRDefault="00506EDF">
            <w:pPr>
              <w:pStyle w:val="ConsPlusNormal"/>
            </w:pPr>
            <w:r>
              <w:t>1210</w:t>
            </w:r>
          </w:p>
        </w:tc>
        <w:tc>
          <w:tcPr>
            <w:tcW w:w="1701" w:type="dxa"/>
          </w:tcPr>
          <w:p w:rsidR="00506EDF" w:rsidRDefault="00506EDF">
            <w:pPr>
              <w:pStyle w:val="ConsPlusNormal"/>
            </w:pPr>
            <w:r>
              <w:t>4378</w:t>
            </w:r>
          </w:p>
        </w:tc>
        <w:tc>
          <w:tcPr>
            <w:tcW w:w="1531" w:type="dxa"/>
          </w:tcPr>
          <w:p w:rsidR="00506EDF" w:rsidRDefault="00506EDF">
            <w:pPr>
              <w:pStyle w:val="ConsPlusNormal"/>
            </w:pPr>
            <w:r>
              <w:t>2710</w:t>
            </w:r>
          </w:p>
        </w:tc>
        <w:tc>
          <w:tcPr>
            <w:tcW w:w="1587" w:type="dxa"/>
          </w:tcPr>
          <w:p w:rsidR="00506EDF" w:rsidRDefault="00506EDF">
            <w:pPr>
              <w:pStyle w:val="ConsPlusNormal"/>
            </w:pPr>
            <w:r>
              <w:t>9150</w:t>
            </w:r>
          </w:p>
        </w:tc>
      </w:tr>
      <w:tr w:rsidR="00506EDF">
        <w:tc>
          <w:tcPr>
            <w:tcW w:w="1418" w:type="dxa"/>
          </w:tcPr>
          <w:p w:rsidR="00506EDF" w:rsidRDefault="00506EDF">
            <w:pPr>
              <w:pStyle w:val="ConsPlusNormal"/>
            </w:pPr>
            <w:r>
              <w:t>2012</w:t>
            </w:r>
          </w:p>
        </w:tc>
        <w:tc>
          <w:tcPr>
            <w:tcW w:w="1417" w:type="dxa"/>
          </w:tcPr>
          <w:p w:rsidR="00506EDF" w:rsidRDefault="00506EDF">
            <w:pPr>
              <w:pStyle w:val="ConsPlusNormal"/>
            </w:pPr>
            <w:r>
              <w:t>1460</w:t>
            </w:r>
          </w:p>
        </w:tc>
        <w:tc>
          <w:tcPr>
            <w:tcW w:w="1417" w:type="dxa"/>
          </w:tcPr>
          <w:p w:rsidR="00506EDF" w:rsidRDefault="00506EDF">
            <w:pPr>
              <w:pStyle w:val="ConsPlusNormal"/>
            </w:pPr>
            <w:r>
              <w:t>0</w:t>
            </w:r>
          </w:p>
        </w:tc>
        <w:tc>
          <w:tcPr>
            <w:tcW w:w="1701" w:type="dxa"/>
          </w:tcPr>
          <w:p w:rsidR="00506EDF" w:rsidRDefault="00506EDF">
            <w:pPr>
              <w:pStyle w:val="ConsPlusNormal"/>
            </w:pPr>
            <w:r>
              <w:t>11260</w:t>
            </w:r>
          </w:p>
        </w:tc>
        <w:tc>
          <w:tcPr>
            <w:tcW w:w="1531" w:type="dxa"/>
          </w:tcPr>
          <w:p w:rsidR="00506EDF" w:rsidRDefault="00506EDF">
            <w:pPr>
              <w:pStyle w:val="ConsPlusNormal"/>
            </w:pPr>
            <w:r>
              <w:t>4247</w:t>
            </w:r>
          </w:p>
        </w:tc>
        <w:tc>
          <w:tcPr>
            <w:tcW w:w="1587" w:type="dxa"/>
          </w:tcPr>
          <w:p w:rsidR="00506EDF" w:rsidRDefault="00506EDF">
            <w:pPr>
              <w:pStyle w:val="ConsPlusNormal"/>
            </w:pPr>
            <w:r>
              <w:t>16967</w:t>
            </w:r>
          </w:p>
        </w:tc>
      </w:tr>
      <w:tr w:rsidR="00506EDF">
        <w:tc>
          <w:tcPr>
            <w:tcW w:w="1418" w:type="dxa"/>
          </w:tcPr>
          <w:p w:rsidR="00506EDF" w:rsidRDefault="00506EDF">
            <w:pPr>
              <w:pStyle w:val="ConsPlusNormal"/>
            </w:pPr>
            <w:r>
              <w:t>2013 (на</w:t>
            </w:r>
          </w:p>
          <w:p w:rsidR="00506EDF" w:rsidRDefault="00506EDF">
            <w:pPr>
              <w:pStyle w:val="ConsPlusNormal"/>
            </w:pPr>
            <w:r>
              <w:t>01 июля 2013 года)</w:t>
            </w:r>
          </w:p>
        </w:tc>
        <w:tc>
          <w:tcPr>
            <w:tcW w:w="1417" w:type="dxa"/>
          </w:tcPr>
          <w:p w:rsidR="00506EDF" w:rsidRDefault="00506EDF">
            <w:pPr>
              <w:pStyle w:val="ConsPlusNormal"/>
            </w:pPr>
            <w:r>
              <w:t>593</w:t>
            </w:r>
          </w:p>
        </w:tc>
        <w:tc>
          <w:tcPr>
            <w:tcW w:w="1417" w:type="dxa"/>
          </w:tcPr>
          <w:p w:rsidR="00506EDF" w:rsidRDefault="00506EDF">
            <w:pPr>
              <w:pStyle w:val="ConsPlusNormal"/>
            </w:pPr>
            <w:r>
              <w:t>0</w:t>
            </w:r>
          </w:p>
        </w:tc>
        <w:tc>
          <w:tcPr>
            <w:tcW w:w="1701" w:type="dxa"/>
          </w:tcPr>
          <w:p w:rsidR="00506EDF" w:rsidRDefault="00506EDF">
            <w:pPr>
              <w:pStyle w:val="ConsPlusNormal"/>
            </w:pPr>
            <w:r>
              <w:t>10472</w:t>
            </w:r>
          </w:p>
        </w:tc>
        <w:tc>
          <w:tcPr>
            <w:tcW w:w="1531" w:type="dxa"/>
          </w:tcPr>
          <w:p w:rsidR="00506EDF" w:rsidRDefault="00506EDF">
            <w:pPr>
              <w:pStyle w:val="ConsPlusNormal"/>
            </w:pPr>
            <w:r>
              <w:t>1433</w:t>
            </w:r>
          </w:p>
        </w:tc>
        <w:tc>
          <w:tcPr>
            <w:tcW w:w="1587" w:type="dxa"/>
          </w:tcPr>
          <w:p w:rsidR="00506EDF" w:rsidRDefault="00506EDF">
            <w:pPr>
              <w:pStyle w:val="ConsPlusNormal"/>
            </w:pPr>
            <w:r>
              <w:t>12 498</w:t>
            </w:r>
          </w:p>
        </w:tc>
      </w:tr>
    </w:tbl>
    <w:p w:rsidR="00506EDF" w:rsidRDefault="00506EDF">
      <w:pPr>
        <w:pStyle w:val="ConsPlusNormal"/>
        <w:ind w:firstLine="540"/>
        <w:jc w:val="both"/>
      </w:pPr>
    </w:p>
    <w:p w:rsidR="00506EDF" w:rsidRDefault="00506EDF">
      <w:pPr>
        <w:pStyle w:val="ConsPlusNormal"/>
        <w:ind w:firstLine="540"/>
        <w:jc w:val="both"/>
      </w:pPr>
      <w:r>
        <w:t>По различным оценкам потери от коррупции в сфере государственных заказов и закупок составляют примерно 30% всех бюджетных затрат. Необходимо разработать и внедрить антикоррупционные стандарты размещения заказов на поставки товаров, выполнение работ, оказание услуг для государственных и муниципальных нужд. Особое внимание следует уделить антикоррупционным требованиям, предъявляемым к деятельности конкурсных комиссий. Для этого необходимо обеспечить следующее:</w:t>
      </w:r>
    </w:p>
    <w:p w:rsidR="00506EDF" w:rsidRDefault="00506EDF">
      <w:pPr>
        <w:pStyle w:val="ConsPlusNormal"/>
        <w:spacing w:before="220"/>
        <w:ind w:firstLine="540"/>
        <w:jc w:val="both"/>
      </w:pPr>
      <w:r>
        <w:t>- исключить участие физических лиц в работе конкурсных, аукционных и котировочных комиссий, лично заинтересованных в результатах размещения заказа;</w:t>
      </w:r>
    </w:p>
    <w:p w:rsidR="00506EDF" w:rsidRDefault="00506EDF">
      <w:pPr>
        <w:pStyle w:val="ConsPlusNormal"/>
        <w:spacing w:before="220"/>
        <w:ind w:firstLine="540"/>
        <w:jc w:val="both"/>
      </w:pPr>
      <w:r>
        <w:t>- исключить выставление любых, непредусмотренных законодательством, требований по установлению подлинности документов, представляемых участниками размещения государственного заказа;</w:t>
      </w:r>
    </w:p>
    <w:p w:rsidR="00506EDF" w:rsidRDefault="00506EDF">
      <w:pPr>
        <w:pStyle w:val="ConsPlusNormal"/>
        <w:spacing w:before="220"/>
        <w:ind w:firstLine="540"/>
        <w:jc w:val="both"/>
      </w:pPr>
      <w:r>
        <w:t>- исключить возможность немотивированного отклонения заявок на участие в процедурах размещения государственного заказа или принятия решения о внесении изменений либо об отказе от проведения таких процедур в сроки, не предусмотренные законодательством.</w:t>
      </w:r>
    </w:p>
    <w:p w:rsidR="00506EDF" w:rsidRDefault="00506EDF">
      <w:pPr>
        <w:pStyle w:val="ConsPlusNormal"/>
        <w:spacing w:before="220"/>
        <w:ind w:firstLine="540"/>
        <w:jc w:val="both"/>
      </w:pPr>
      <w:r>
        <w:t>Для недопущения коррупционных проявлений в сфере размещения заказов в автономном округе применяются следующие меры:</w:t>
      </w:r>
    </w:p>
    <w:p w:rsidR="00506EDF" w:rsidRDefault="00506EDF">
      <w:pPr>
        <w:pStyle w:val="ConsPlusNormal"/>
        <w:spacing w:before="220"/>
        <w:ind w:firstLine="540"/>
        <w:jc w:val="both"/>
      </w:pPr>
      <w:r>
        <w:t>- проведение уполномоченным органом (лицом, которое не распоряжается финансовыми средствами, выделяемыми на закупку заказчика) процедур размещения заказов на поставки товаров, выполнение работ, оказание услуг для нужд заказчиков;</w:t>
      </w:r>
    </w:p>
    <w:p w:rsidR="00506EDF" w:rsidRDefault="00506EDF">
      <w:pPr>
        <w:pStyle w:val="ConsPlusNormal"/>
        <w:spacing w:before="220"/>
        <w:ind w:firstLine="540"/>
        <w:jc w:val="both"/>
      </w:pPr>
      <w:r>
        <w:t>- формирование уполномоченным органом единой комиссии из лиц, лично не заинтересованных в результатах размещения заказов, и на которых не способны оказывать влияние заказчики и участники размещения заказов;</w:t>
      </w:r>
    </w:p>
    <w:p w:rsidR="00506EDF" w:rsidRDefault="00506EDF">
      <w:pPr>
        <w:pStyle w:val="ConsPlusNormal"/>
        <w:spacing w:before="220"/>
        <w:ind w:firstLine="540"/>
        <w:jc w:val="both"/>
      </w:pPr>
      <w:r>
        <w:t>- ведение аудиозаписи процедуры вскрытия конвертов с заявками участников размещения заказа на участие в открытом конкурсе;</w:t>
      </w:r>
    </w:p>
    <w:p w:rsidR="00506EDF" w:rsidRDefault="00506EDF">
      <w:pPr>
        <w:pStyle w:val="ConsPlusNormal"/>
        <w:spacing w:before="220"/>
        <w:ind w:firstLine="540"/>
        <w:jc w:val="both"/>
      </w:pPr>
      <w:r>
        <w:t>- повышение гибкости, прозрачности сферы управления размещением заказов, предотвращение коррупции посредством внедрения и совершенствования электронного документооборота между уполномоченным органом и заказчиками;</w:t>
      </w:r>
    </w:p>
    <w:p w:rsidR="00506EDF" w:rsidRDefault="00506EDF">
      <w:pPr>
        <w:pStyle w:val="ConsPlusNormal"/>
        <w:spacing w:before="220"/>
        <w:ind w:firstLine="540"/>
        <w:jc w:val="both"/>
      </w:pPr>
      <w:r>
        <w:t>- формирование электронных баз данных, необходимых для планирования и размещения заказов, их информационно-аналитическая поддержка в режиме реального времени;</w:t>
      </w:r>
    </w:p>
    <w:p w:rsidR="00506EDF" w:rsidRDefault="00506EDF">
      <w:pPr>
        <w:pStyle w:val="ConsPlusNormal"/>
        <w:spacing w:before="220"/>
        <w:ind w:firstLine="540"/>
        <w:jc w:val="both"/>
      </w:pPr>
      <w:r>
        <w:t>- регламентация исполнения заказчиками и уполномоченным органом функций по планированию и размещению заказов, в том числе посредством разработки, согласования и представления на рассмотрение в установленном порядке проектов правовых актов автономного округа в установленной сфере деятельности.</w:t>
      </w:r>
    </w:p>
    <w:p w:rsidR="00506EDF" w:rsidRDefault="00506EDF">
      <w:pPr>
        <w:pStyle w:val="ConsPlusNormal"/>
        <w:spacing w:before="220"/>
        <w:ind w:firstLine="540"/>
        <w:jc w:val="both"/>
      </w:pPr>
      <w:r>
        <w:t xml:space="preserve">Необходимо отметить, что </w:t>
      </w:r>
      <w:hyperlink r:id="rId146" w:history="1">
        <w:r>
          <w:rPr>
            <w:color w:val="0000FF"/>
          </w:rPr>
          <w:t>статьей 26</w:t>
        </w:r>
      </w:hyperlink>
      <w:r>
        <w:t xml:space="preserve"> Федерального закона N 44-ФЗ с 01 января 2016 года предусмотрено требование по созданию уполномоченного органа в целях централизации закупок.</w:t>
      </w:r>
    </w:p>
    <w:p w:rsidR="00506EDF" w:rsidRDefault="00506EDF">
      <w:pPr>
        <w:pStyle w:val="ConsPlusNormal"/>
        <w:ind w:firstLine="540"/>
        <w:jc w:val="both"/>
      </w:pPr>
    </w:p>
    <w:p w:rsidR="00506EDF" w:rsidRDefault="00506EDF">
      <w:pPr>
        <w:pStyle w:val="ConsPlusTitle"/>
        <w:jc w:val="center"/>
        <w:outlineLvl w:val="3"/>
      </w:pPr>
      <w:r>
        <w:lastRenderedPageBreak/>
        <w:t>II. Перечень мероприятий Подпрограммы 2</w:t>
      </w:r>
    </w:p>
    <w:p w:rsidR="00506EDF" w:rsidRDefault="00506EDF">
      <w:pPr>
        <w:pStyle w:val="ConsPlusNormal"/>
        <w:jc w:val="center"/>
      </w:pPr>
      <w:r>
        <w:t xml:space="preserve">(в ред. </w:t>
      </w:r>
      <w:hyperlink r:id="rId147" w:history="1">
        <w:r>
          <w:rPr>
            <w:color w:val="0000FF"/>
          </w:rPr>
          <w:t>постановления</w:t>
        </w:r>
      </w:hyperlink>
      <w:r>
        <w:t xml:space="preserve"> Правительства ЯНАО</w:t>
      </w:r>
    </w:p>
    <w:p w:rsidR="00506EDF" w:rsidRDefault="00506EDF">
      <w:pPr>
        <w:pStyle w:val="ConsPlusNormal"/>
        <w:jc w:val="center"/>
      </w:pPr>
      <w:r>
        <w:t>от 14.02.2020 N 155-П)</w:t>
      </w:r>
    </w:p>
    <w:p w:rsidR="00506EDF" w:rsidRDefault="00506EDF">
      <w:pPr>
        <w:pStyle w:val="ConsPlusNormal"/>
        <w:ind w:firstLine="540"/>
        <w:jc w:val="both"/>
      </w:pPr>
    </w:p>
    <w:p w:rsidR="00506EDF" w:rsidRDefault="00506EDF">
      <w:pPr>
        <w:pStyle w:val="ConsPlusNormal"/>
        <w:ind w:firstLine="540"/>
        <w:jc w:val="both"/>
      </w:pPr>
      <w:r>
        <w:t>Решение задач, поставленных Подпрограммой 2, предполагается по следующим основным направлениям:</w:t>
      </w:r>
    </w:p>
    <w:p w:rsidR="00506EDF" w:rsidRDefault="00506EDF">
      <w:pPr>
        <w:pStyle w:val="ConsPlusNormal"/>
        <w:spacing w:before="220"/>
        <w:ind w:firstLine="540"/>
        <w:jc w:val="both"/>
      </w:pPr>
      <w:r>
        <w:t>1. Формирование сводного плана-графика осуществления закупок для нужд заказчиков автономного округа.</w:t>
      </w:r>
    </w:p>
    <w:p w:rsidR="00506EDF" w:rsidRDefault="00506EDF">
      <w:pPr>
        <w:pStyle w:val="ConsPlusNormal"/>
        <w:spacing w:before="220"/>
        <w:ind w:firstLine="540"/>
        <w:jc w:val="both"/>
      </w:pPr>
      <w:r>
        <w:t>1.1. Проверка и согласование плановых заявок в региональной информационной системе в сфере закупок товаров, работ, услуг для обеспечения государственных нужд автономного округа.</w:t>
      </w:r>
    </w:p>
    <w:p w:rsidR="00506EDF" w:rsidRDefault="00506EDF">
      <w:pPr>
        <w:pStyle w:val="ConsPlusNormal"/>
        <w:spacing w:before="220"/>
        <w:ind w:firstLine="540"/>
        <w:jc w:val="both"/>
      </w:pPr>
      <w:r>
        <w:t>1.2. Формирование и размещение в единой информационной системе в сфере закупок сводного плана-графика на осуществление закупок для нужд заказчиков автономного округа, внесение изменений в план-график.</w:t>
      </w:r>
    </w:p>
    <w:p w:rsidR="00506EDF" w:rsidRDefault="00506EDF">
      <w:pPr>
        <w:pStyle w:val="ConsPlusNormal"/>
        <w:spacing w:before="220"/>
        <w:ind w:firstLine="540"/>
        <w:jc w:val="both"/>
      </w:pPr>
      <w:r>
        <w:t>2. Формирование комиссий по осуществлению закупок путем использования конкурентных способов определения поставщиков (подрядчиков, исполнителей).</w:t>
      </w:r>
    </w:p>
    <w:p w:rsidR="00506EDF" w:rsidRDefault="00506EDF">
      <w:pPr>
        <w:pStyle w:val="ConsPlusNormal"/>
        <w:spacing w:before="220"/>
        <w:ind w:firstLine="540"/>
        <w:jc w:val="both"/>
      </w:pPr>
      <w:r>
        <w:t>2.1. Создание и обеспечение деятельности единой комиссии по осуществлению закупок путем использования конкурентных способов определения поставщиков (подрядчиков, исполнителей).</w:t>
      </w:r>
    </w:p>
    <w:p w:rsidR="00506EDF" w:rsidRDefault="00506EDF">
      <w:pPr>
        <w:pStyle w:val="ConsPlusNormal"/>
        <w:spacing w:before="220"/>
        <w:ind w:firstLine="540"/>
        <w:jc w:val="both"/>
      </w:pPr>
      <w:r>
        <w:t>2.2. Формирование повестки заседаний единой комиссии и уведомление членов комиссии о месте, дате и времени проведения заседания.</w:t>
      </w:r>
    </w:p>
    <w:p w:rsidR="00506EDF" w:rsidRDefault="00506EDF">
      <w:pPr>
        <w:pStyle w:val="ConsPlusNormal"/>
        <w:spacing w:before="220"/>
        <w:ind w:firstLine="540"/>
        <w:jc w:val="both"/>
      </w:pPr>
      <w:r>
        <w:t>2.3. Осуществление аудиозаписи вскрытия конвертов с заявками на участие в осуществлении закупок.</w:t>
      </w:r>
    </w:p>
    <w:p w:rsidR="00506EDF" w:rsidRDefault="00506EDF">
      <w:pPr>
        <w:pStyle w:val="ConsPlusNormal"/>
        <w:spacing w:before="220"/>
        <w:ind w:firstLine="540"/>
        <w:jc w:val="both"/>
      </w:pPr>
      <w:r>
        <w:t>2.4. Прием заявок и иных, определенных условиями проводимых закупок, документов от участников закупок.</w:t>
      </w:r>
    </w:p>
    <w:p w:rsidR="00506EDF" w:rsidRDefault="00506EDF">
      <w:pPr>
        <w:pStyle w:val="ConsPlusNormal"/>
        <w:spacing w:before="220"/>
        <w:ind w:firstLine="540"/>
        <w:jc w:val="both"/>
      </w:pPr>
      <w:r>
        <w:t>2.5. Осуществление изучения заявок участников закупок на соответствие требованиям, установленным документацией.</w:t>
      </w:r>
    </w:p>
    <w:p w:rsidR="00506EDF" w:rsidRDefault="00506EDF">
      <w:pPr>
        <w:pStyle w:val="ConsPlusNormal"/>
        <w:spacing w:before="220"/>
        <w:ind w:firstLine="540"/>
        <w:jc w:val="both"/>
      </w:pPr>
      <w:r>
        <w:t>2.6. Направление приглашений ограниченному кругу лиц о принятии участия в закрытых способах определения поставщика (подрядчика, исполнителя).</w:t>
      </w:r>
    </w:p>
    <w:p w:rsidR="00506EDF" w:rsidRDefault="00506EDF">
      <w:pPr>
        <w:pStyle w:val="ConsPlusNormal"/>
        <w:spacing w:before="220"/>
        <w:ind w:firstLine="540"/>
        <w:jc w:val="both"/>
      </w:pPr>
      <w:r>
        <w:t>3. Обеспечение своевременного формирования и размещения в единой информационной системе в сфере закупок информации об осуществлении закупок.</w:t>
      </w:r>
    </w:p>
    <w:p w:rsidR="00506EDF" w:rsidRDefault="00506EDF">
      <w:pPr>
        <w:pStyle w:val="ConsPlusNormal"/>
        <w:spacing w:before="220"/>
        <w:ind w:firstLine="540"/>
        <w:jc w:val="both"/>
      </w:pPr>
      <w:r>
        <w:t>3.1. Формирование и размещение протоколов заседаний единой комиссии в единой информационной системе в сфере закупок, а также оформление их на бумажном носителе.</w:t>
      </w:r>
    </w:p>
    <w:p w:rsidR="00506EDF" w:rsidRDefault="00506EDF">
      <w:pPr>
        <w:pStyle w:val="ConsPlusNormal"/>
        <w:spacing w:before="220"/>
        <w:ind w:firstLine="540"/>
        <w:jc w:val="both"/>
      </w:pPr>
      <w:r>
        <w:t>3.2. Обеспечение своевременного размещения в единой информационной системе в сфере закупок извещений и документаций по осуществляемым закупкам.</w:t>
      </w:r>
    </w:p>
    <w:p w:rsidR="00506EDF" w:rsidRDefault="00506EDF">
      <w:pPr>
        <w:pStyle w:val="ConsPlusNormal"/>
        <w:spacing w:before="220"/>
        <w:ind w:firstLine="540"/>
        <w:jc w:val="both"/>
      </w:pPr>
      <w:r>
        <w:t>4. Формирование электронных итогов осуществления закупок.</w:t>
      </w:r>
    </w:p>
    <w:p w:rsidR="00506EDF" w:rsidRDefault="00506EDF">
      <w:pPr>
        <w:pStyle w:val="ConsPlusNormal"/>
        <w:spacing w:before="220"/>
        <w:ind w:firstLine="540"/>
        <w:jc w:val="both"/>
      </w:pPr>
      <w:r>
        <w:t>4.1. Формирование электронного реестра заявок на осуществление закупок, поступающих от заказчиков автономного округа в региональной информационной системе в сфере закупок товаров, работ, услуг для обеспечения государственных нужд автономного округа.</w:t>
      </w:r>
    </w:p>
    <w:p w:rsidR="00506EDF" w:rsidRDefault="00506EDF">
      <w:pPr>
        <w:pStyle w:val="ConsPlusNormal"/>
        <w:spacing w:before="220"/>
        <w:ind w:firstLine="540"/>
        <w:jc w:val="both"/>
      </w:pPr>
      <w:r>
        <w:t>4.2. Учет и возврат денежных средств, внесенных в качестве обеспечения заявок на участие в конкурсах.</w:t>
      </w:r>
    </w:p>
    <w:p w:rsidR="00506EDF" w:rsidRDefault="00506EDF">
      <w:pPr>
        <w:pStyle w:val="ConsPlusNormal"/>
        <w:spacing w:before="220"/>
        <w:ind w:firstLine="540"/>
        <w:jc w:val="both"/>
      </w:pPr>
      <w:r>
        <w:lastRenderedPageBreak/>
        <w:t>Комплекс мероприятий, предусмотренных Подпрограммой 2, будет способствовать совершенствованию системы в сфере осуществления закупок в автономном округе, предотвращению коррупции и других злоупотреблений в сфере закупок в автономном округе, расширению возможностей для участия физических и юридических лиц в поставке товаров, выполнении работ, оказании услуг для нужд заказчиков и стимулирование такого участия, развитию добросовестной конкуренции, открытости и прозрачности при осуществлении закупок в автономном округе.</w:t>
      </w:r>
    </w:p>
    <w:p w:rsidR="00506EDF" w:rsidRDefault="00506EDF">
      <w:pPr>
        <w:pStyle w:val="ConsPlusNormal"/>
        <w:spacing w:before="220"/>
        <w:ind w:firstLine="540"/>
        <w:jc w:val="both"/>
      </w:pPr>
      <w:r>
        <w:t>Перечень мероприятий Подпрограммы 2 и затраты на ее реализацию приведены в таблице 9.</w:t>
      </w:r>
    </w:p>
    <w:p w:rsidR="00506EDF" w:rsidRDefault="00506EDF">
      <w:pPr>
        <w:pStyle w:val="ConsPlusNormal"/>
        <w:jc w:val="right"/>
      </w:pPr>
    </w:p>
    <w:p w:rsidR="00506EDF" w:rsidRDefault="00506EDF">
      <w:pPr>
        <w:pStyle w:val="ConsPlusNormal"/>
        <w:jc w:val="right"/>
        <w:outlineLvl w:val="4"/>
      </w:pPr>
      <w:r>
        <w:t>Таблица 9</w:t>
      </w:r>
    </w:p>
    <w:p w:rsidR="00506EDF" w:rsidRDefault="00506EDF">
      <w:pPr>
        <w:pStyle w:val="ConsPlusNormal"/>
        <w:jc w:val="center"/>
      </w:pPr>
    </w:p>
    <w:p w:rsidR="00506EDF" w:rsidRDefault="00506EDF">
      <w:pPr>
        <w:pStyle w:val="ConsPlusTitle"/>
        <w:jc w:val="center"/>
      </w:pPr>
      <w:r>
        <w:t>Перечень мероприятий Подпрограммы 2</w:t>
      </w:r>
    </w:p>
    <w:p w:rsidR="00506EDF" w:rsidRDefault="00506EDF">
      <w:pPr>
        <w:pStyle w:val="ConsPlusTitle"/>
        <w:jc w:val="center"/>
      </w:pPr>
      <w:r>
        <w:t>и затраты на ее реализацию</w:t>
      </w:r>
    </w:p>
    <w:p w:rsidR="00506EDF" w:rsidRDefault="00506EDF">
      <w:pPr>
        <w:pStyle w:val="ConsPlusNormal"/>
        <w:jc w:val="center"/>
      </w:pPr>
      <w:r>
        <w:t xml:space="preserve">(в ред. </w:t>
      </w:r>
      <w:hyperlink r:id="rId148" w:history="1">
        <w:r>
          <w:rPr>
            <w:color w:val="0000FF"/>
          </w:rPr>
          <w:t>постановления</w:t>
        </w:r>
      </w:hyperlink>
      <w:r>
        <w:t xml:space="preserve"> Правительства ЯНАО</w:t>
      </w:r>
    </w:p>
    <w:p w:rsidR="00506EDF" w:rsidRDefault="00506EDF">
      <w:pPr>
        <w:pStyle w:val="ConsPlusNormal"/>
        <w:jc w:val="center"/>
      </w:pPr>
      <w:r>
        <w:t>от 11.03.2021 N 174-П)</w:t>
      </w:r>
    </w:p>
    <w:p w:rsidR="00506EDF" w:rsidRDefault="00506EDF">
      <w:pPr>
        <w:pStyle w:val="ConsPlusNormal"/>
        <w:jc w:val="center"/>
      </w:pPr>
    </w:p>
    <w:p w:rsidR="00506EDF" w:rsidRDefault="00506EDF">
      <w:pPr>
        <w:sectPr w:rsidR="00506EDF">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8"/>
        <w:gridCol w:w="4110"/>
        <w:gridCol w:w="844"/>
        <w:gridCol w:w="724"/>
        <w:gridCol w:w="724"/>
        <w:gridCol w:w="724"/>
        <w:gridCol w:w="724"/>
        <w:gridCol w:w="724"/>
        <w:gridCol w:w="724"/>
        <w:gridCol w:w="724"/>
        <w:gridCol w:w="724"/>
        <w:gridCol w:w="724"/>
        <w:gridCol w:w="724"/>
        <w:gridCol w:w="724"/>
      </w:tblGrid>
      <w:tr w:rsidR="00506EDF">
        <w:tc>
          <w:tcPr>
            <w:tcW w:w="568" w:type="dxa"/>
            <w:vMerge w:val="restart"/>
          </w:tcPr>
          <w:p w:rsidR="00506EDF" w:rsidRDefault="00506EDF">
            <w:pPr>
              <w:pStyle w:val="ConsPlusNormal"/>
              <w:jc w:val="center"/>
            </w:pPr>
            <w:r>
              <w:lastRenderedPageBreak/>
              <w:t>N п/п</w:t>
            </w:r>
          </w:p>
        </w:tc>
        <w:tc>
          <w:tcPr>
            <w:tcW w:w="4110" w:type="dxa"/>
            <w:vMerge w:val="restart"/>
          </w:tcPr>
          <w:p w:rsidR="00506EDF" w:rsidRDefault="00506EDF">
            <w:pPr>
              <w:pStyle w:val="ConsPlusNormal"/>
              <w:jc w:val="center"/>
            </w:pPr>
            <w:r>
              <w:t>Наименование мероприятий, ответственных исполнителей (соисполнителей), участников Подпрограммы 2</w:t>
            </w:r>
          </w:p>
        </w:tc>
        <w:tc>
          <w:tcPr>
            <w:tcW w:w="8808" w:type="dxa"/>
            <w:gridSpan w:val="12"/>
          </w:tcPr>
          <w:p w:rsidR="00506EDF" w:rsidRDefault="00506EDF">
            <w:pPr>
              <w:pStyle w:val="ConsPlusNormal"/>
              <w:jc w:val="center"/>
            </w:pPr>
            <w:r>
              <w:t>Объемы финансирования (тыс. руб.)</w:t>
            </w:r>
          </w:p>
        </w:tc>
      </w:tr>
      <w:tr w:rsidR="00506EDF">
        <w:tc>
          <w:tcPr>
            <w:tcW w:w="568" w:type="dxa"/>
            <w:vMerge/>
          </w:tcPr>
          <w:p w:rsidR="00506EDF" w:rsidRDefault="00506EDF"/>
        </w:tc>
        <w:tc>
          <w:tcPr>
            <w:tcW w:w="4110" w:type="dxa"/>
            <w:vMerge/>
          </w:tcPr>
          <w:p w:rsidR="00506EDF" w:rsidRDefault="00506EDF"/>
        </w:tc>
        <w:tc>
          <w:tcPr>
            <w:tcW w:w="844" w:type="dxa"/>
          </w:tcPr>
          <w:p w:rsidR="00506EDF" w:rsidRDefault="00506EDF">
            <w:pPr>
              <w:pStyle w:val="ConsPlusNormal"/>
              <w:jc w:val="center"/>
            </w:pPr>
            <w:r>
              <w:t>всего</w:t>
            </w:r>
          </w:p>
        </w:tc>
        <w:tc>
          <w:tcPr>
            <w:tcW w:w="724" w:type="dxa"/>
          </w:tcPr>
          <w:p w:rsidR="00506EDF" w:rsidRDefault="00506EDF">
            <w:pPr>
              <w:pStyle w:val="ConsPlusNormal"/>
              <w:jc w:val="center"/>
            </w:pPr>
            <w:r>
              <w:t>2014 год</w:t>
            </w:r>
          </w:p>
        </w:tc>
        <w:tc>
          <w:tcPr>
            <w:tcW w:w="724" w:type="dxa"/>
          </w:tcPr>
          <w:p w:rsidR="00506EDF" w:rsidRDefault="00506EDF">
            <w:pPr>
              <w:pStyle w:val="ConsPlusNormal"/>
              <w:jc w:val="center"/>
            </w:pPr>
            <w:r>
              <w:t>2015 год</w:t>
            </w:r>
          </w:p>
        </w:tc>
        <w:tc>
          <w:tcPr>
            <w:tcW w:w="724" w:type="dxa"/>
          </w:tcPr>
          <w:p w:rsidR="00506EDF" w:rsidRDefault="00506EDF">
            <w:pPr>
              <w:pStyle w:val="ConsPlusNormal"/>
              <w:jc w:val="center"/>
            </w:pPr>
            <w:r>
              <w:t>2016 год</w:t>
            </w:r>
          </w:p>
        </w:tc>
        <w:tc>
          <w:tcPr>
            <w:tcW w:w="724" w:type="dxa"/>
          </w:tcPr>
          <w:p w:rsidR="00506EDF" w:rsidRDefault="00506EDF">
            <w:pPr>
              <w:pStyle w:val="ConsPlusNormal"/>
              <w:jc w:val="center"/>
            </w:pPr>
            <w:r>
              <w:t>2017 год</w:t>
            </w:r>
          </w:p>
        </w:tc>
        <w:tc>
          <w:tcPr>
            <w:tcW w:w="724" w:type="dxa"/>
          </w:tcPr>
          <w:p w:rsidR="00506EDF" w:rsidRDefault="00506EDF">
            <w:pPr>
              <w:pStyle w:val="ConsPlusNormal"/>
              <w:jc w:val="center"/>
            </w:pPr>
            <w:r>
              <w:t>2018 год</w:t>
            </w:r>
          </w:p>
        </w:tc>
        <w:tc>
          <w:tcPr>
            <w:tcW w:w="724" w:type="dxa"/>
          </w:tcPr>
          <w:p w:rsidR="00506EDF" w:rsidRDefault="00506EDF">
            <w:pPr>
              <w:pStyle w:val="ConsPlusNormal"/>
              <w:jc w:val="center"/>
            </w:pPr>
            <w:r>
              <w:t>2019 год</w:t>
            </w:r>
          </w:p>
        </w:tc>
        <w:tc>
          <w:tcPr>
            <w:tcW w:w="724" w:type="dxa"/>
          </w:tcPr>
          <w:p w:rsidR="00506EDF" w:rsidRDefault="00506EDF">
            <w:pPr>
              <w:pStyle w:val="ConsPlusNormal"/>
              <w:jc w:val="center"/>
            </w:pPr>
            <w:r>
              <w:t>2020 год</w:t>
            </w:r>
          </w:p>
        </w:tc>
        <w:tc>
          <w:tcPr>
            <w:tcW w:w="724" w:type="dxa"/>
          </w:tcPr>
          <w:p w:rsidR="00506EDF" w:rsidRDefault="00506EDF">
            <w:pPr>
              <w:pStyle w:val="ConsPlusNormal"/>
              <w:jc w:val="center"/>
            </w:pPr>
            <w:r>
              <w:t>2021 год</w:t>
            </w:r>
          </w:p>
        </w:tc>
        <w:tc>
          <w:tcPr>
            <w:tcW w:w="724" w:type="dxa"/>
          </w:tcPr>
          <w:p w:rsidR="00506EDF" w:rsidRDefault="00506EDF">
            <w:pPr>
              <w:pStyle w:val="ConsPlusNormal"/>
              <w:jc w:val="center"/>
            </w:pPr>
            <w:r>
              <w:t>2022 год</w:t>
            </w:r>
          </w:p>
        </w:tc>
        <w:tc>
          <w:tcPr>
            <w:tcW w:w="724" w:type="dxa"/>
          </w:tcPr>
          <w:p w:rsidR="00506EDF" w:rsidRDefault="00506EDF">
            <w:pPr>
              <w:pStyle w:val="ConsPlusNormal"/>
              <w:jc w:val="center"/>
            </w:pPr>
            <w:r>
              <w:t>2023 год</w:t>
            </w:r>
          </w:p>
        </w:tc>
        <w:tc>
          <w:tcPr>
            <w:tcW w:w="724" w:type="dxa"/>
          </w:tcPr>
          <w:p w:rsidR="00506EDF" w:rsidRDefault="00506EDF">
            <w:pPr>
              <w:pStyle w:val="ConsPlusNormal"/>
              <w:jc w:val="center"/>
            </w:pPr>
            <w:r>
              <w:t>2024 год</w:t>
            </w:r>
          </w:p>
        </w:tc>
      </w:tr>
      <w:tr w:rsidR="00506EDF">
        <w:tc>
          <w:tcPr>
            <w:tcW w:w="568" w:type="dxa"/>
          </w:tcPr>
          <w:p w:rsidR="00506EDF" w:rsidRDefault="00506EDF">
            <w:pPr>
              <w:pStyle w:val="ConsPlusNormal"/>
              <w:jc w:val="center"/>
            </w:pPr>
            <w:r>
              <w:t>1</w:t>
            </w:r>
          </w:p>
        </w:tc>
        <w:tc>
          <w:tcPr>
            <w:tcW w:w="4110" w:type="dxa"/>
          </w:tcPr>
          <w:p w:rsidR="00506EDF" w:rsidRDefault="00506EDF">
            <w:pPr>
              <w:pStyle w:val="ConsPlusNormal"/>
              <w:jc w:val="center"/>
            </w:pPr>
            <w:r>
              <w:t>2</w:t>
            </w:r>
          </w:p>
        </w:tc>
        <w:tc>
          <w:tcPr>
            <w:tcW w:w="844" w:type="dxa"/>
          </w:tcPr>
          <w:p w:rsidR="00506EDF" w:rsidRDefault="00506EDF">
            <w:pPr>
              <w:pStyle w:val="ConsPlusNormal"/>
              <w:jc w:val="center"/>
            </w:pPr>
            <w:r>
              <w:t>3</w:t>
            </w:r>
          </w:p>
        </w:tc>
        <w:tc>
          <w:tcPr>
            <w:tcW w:w="724" w:type="dxa"/>
          </w:tcPr>
          <w:p w:rsidR="00506EDF" w:rsidRDefault="00506EDF">
            <w:pPr>
              <w:pStyle w:val="ConsPlusNormal"/>
              <w:jc w:val="center"/>
            </w:pPr>
            <w:r>
              <w:t>4</w:t>
            </w:r>
          </w:p>
        </w:tc>
        <w:tc>
          <w:tcPr>
            <w:tcW w:w="724" w:type="dxa"/>
          </w:tcPr>
          <w:p w:rsidR="00506EDF" w:rsidRDefault="00506EDF">
            <w:pPr>
              <w:pStyle w:val="ConsPlusNormal"/>
              <w:jc w:val="center"/>
            </w:pPr>
            <w:r>
              <w:t>5</w:t>
            </w:r>
          </w:p>
        </w:tc>
        <w:tc>
          <w:tcPr>
            <w:tcW w:w="724" w:type="dxa"/>
          </w:tcPr>
          <w:p w:rsidR="00506EDF" w:rsidRDefault="00506EDF">
            <w:pPr>
              <w:pStyle w:val="ConsPlusNormal"/>
              <w:jc w:val="center"/>
            </w:pPr>
            <w:r>
              <w:t>6</w:t>
            </w:r>
          </w:p>
        </w:tc>
        <w:tc>
          <w:tcPr>
            <w:tcW w:w="724" w:type="dxa"/>
          </w:tcPr>
          <w:p w:rsidR="00506EDF" w:rsidRDefault="00506EDF">
            <w:pPr>
              <w:pStyle w:val="ConsPlusNormal"/>
              <w:jc w:val="center"/>
            </w:pPr>
            <w:r>
              <w:t>7</w:t>
            </w:r>
          </w:p>
        </w:tc>
        <w:tc>
          <w:tcPr>
            <w:tcW w:w="724" w:type="dxa"/>
          </w:tcPr>
          <w:p w:rsidR="00506EDF" w:rsidRDefault="00506EDF">
            <w:pPr>
              <w:pStyle w:val="ConsPlusNormal"/>
              <w:jc w:val="center"/>
            </w:pPr>
            <w:r>
              <w:t>8</w:t>
            </w:r>
          </w:p>
        </w:tc>
        <w:tc>
          <w:tcPr>
            <w:tcW w:w="724" w:type="dxa"/>
          </w:tcPr>
          <w:p w:rsidR="00506EDF" w:rsidRDefault="00506EDF">
            <w:pPr>
              <w:pStyle w:val="ConsPlusNormal"/>
              <w:jc w:val="center"/>
            </w:pPr>
            <w:r>
              <w:t>9</w:t>
            </w:r>
          </w:p>
        </w:tc>
        <w:tc>
          <w:tcPr>
            <w:tcW w:w="724" w:type="dxa"/>
          </w:tcPr>
          <w:p w:rsidR="00506EDF" w:rsidRDefault="00506EDF">
            <w:pPr>
              <w:pStyle w:val="ConsPlusNormal"/>
              <w:jc w:val="center"/>
            </w:pPr>
            <w:r>
              <w:t>10</w:t>
            </w:r>
          </w:p>
        </w:tc>
        <w:tc>
          <w:tcPr>
            <w:tcW w:w="724" w:type="dxa"/>
          </w:tcPr>
          <w:p w:rsidR="00506EDF" w:rsidRDefault="00506EDF">
            <w:pPr>
              <w:pStyle w:val="ConsPlusNormal"/>
              <w:jc w:val="center"/>
            </w:pPr>
            <w:r>
              <w:t>11</w:t>
            </w:r>
          </w:p>
        </w:tc>
        <w:tc>
          <w:tcPr>
            <w:tcW w:w="724" w:type="dxa"/>
          </w:tcPr>
          <w:p w:rsidR="00506EDF" w:rsidRDefault="00506EDF">
            <w:pPr>
              <w:pStyle w:val="ConsPlusNormal"/>
              <w:jc w:val="center"/>
            </w:pPr>
            <w:r>
              <w:t>12</w:t>
            </w:r>
          </w:p>
        </w:tc>
        <w:tc>
          <w:tcPr>
            <w:tcW w:w="724" w:type="dxa"/>
          </w:tcPr>
          <w:p w:rsidR="00506EDF" w:rsidRDefault="00506EDF">
            <w:pPr>
              <w:pStyle w:val="ConsPlusNormal"/>
              <w:jc w:val="center"/>
            </w:pPr>
            <w:r>
              <w:t>13</w:t>
            </w:r>
          </w:p>
        </w:tc>
        <w:tc>
          <w:tcPr>
            <w:tcW w:w="724" w:type="dxa"/>
          </w:tcPr>
          <w:p w:rsidR="00506EDF" w:rsidRDefault="00506EDF">
            <w:pPr>
              <w:pStyle w:val="ConsPlusNormal"/>
              <w:jc w:val="center"/>
            </w:pPr>
            <w:r>
              <w:t>14</w:t>
            </w:r>
          </w:p>
        </w:tc>
      </w:tr>
      <w:tr w:rsidR="00506EDF">
        <w:tc>
          <w:tcPr>
            <w:tcW w:w="568" w:type="dxa"/>
          </w:tcPr>
          <w:p w:rsidR="00506EDF" w:rsidRDefault="00506EDF">
            <w:pPr>
              <w:pStyle w:val="ConsPlusNormal"/>
              <w:jc w:val="center"/>
            </w:pPr>
            <w:r>
              <w:t>1.</w:t>
            </w:r>
          </w:p>
        </w:tc>
        <w:tc>
          <w:tcPr>
            <w:tcW w:w="4110" w:type="dxa"/>
          </w:tcPr>
          <w:p w:rsidR="00506EDF" w:rsidRDefault="00506EDF">
            <w:pPr>
              <w:pStyle w:val="ConsPlusNormal"/>
            </w:pPr>
            <w:r>
              <w:t>Подпрограмма 2 - всего</w:t>
            </w:r>
          </w:p>
        </w:tc>
        <w:tc>
          <w:tcPr>
            <w:tcW w:w="844" w:type="dxa"/>
          </w:tcPr>
          <w:p w:rsidR="00506EDF" w:rsidRDefault="00506EDF">
            <w:pPr>
              <w:pStyle w:val="ConsPlusNormal"/>
              <w:jc w:val="center"/>
            </w:pPr>
            <w:r>
              <w:t xml:space="preserve">708987 </w:t>
            </w:r>
            <w:hyperlink w:anchor="P2702" w:history="1">
              <w:r>
                <w:rPr>
                  <w:color w:val="0000FF"/>
                </w:rPr>
                <w:t>&lt;*&gt;</w:t>
              </w:r>
            </w:hyperlink>
          </w:p>
        </w:tc>
        <w:tc>
          <w:tcPr>
            <w:tcW w:w="724" w:type="dxa"/>
          </w:tcPr>
          <w:p w:rsidR="00506EDF" w:rsidRDefault="00506EDF">
            <w:pPr>
              <w:pStyle w:val="ConsPlusNormal"/>
              <w:jc w:val="center"/>
            </w:pPr>
            <w:r>
              <w:t>62580 &lt;*&gt;</w:t>
            </w:r>
          </w:p>
        </w:tc>
        <w:tc>
          <w:tcPr>
            <w:tcW w:w="724" w:type="dxa"/>
          </w:tcPr>
          <w:p w:rsidR="00506EDF" w:rsidRDefault="00506EDF">
            <w:pPr>
              <w:pStyle w:val="ConsPlusNormal"/>
              <w:jc w:val="center"/>
            </w:pPr>
            <w:r>
              <w:t>58961 &lt;*&gt;</w:t>
            </w:r>
          </w:p>
        </w:tc>
        <w:tc>
          <w:tcPr>
            <w:tcW w:w="724" w:type="dxa"/>
          </w:tcPr>
          <w:p w:rsidR="00506EDF" w:rsidRDefault="00506EDF">
            <w:pPr>
              <w:pStyle w:val="ConsPlusNormal"/>
              <w:jc w:val="center"/>
            </w:pPr>
            <w:r>
              <w:t>61667 &lt;*&gt;</w:t>
            </w:r>
          </w:p>
        </w:tc>
        <w:tc>
          <w:tcPr>
            <w:tcW w:w="724" w:type="dxa"/>
          </w:tcPr>
          <w:p w:rsidR="00506EDF" w:rsidRDefault="00506EDF">
            <w:pPr>
              <w:pStyle w:val="ConsPlusNormal"/>
              <w:jc w:val="center"/>
            </w:pPr>
            <w:r>
              <w:t>70719 &lt;*&gt;</w:t>
            </w:r>
          </w:p>
        </w:tc>
        <w:tc>
          <w:tcPr>
            <w:tcW w:w="724" w:type="dxa"/>
          </w:tcPr>
          <w:p w:rsidR="00506EDF" w:rsidRDefault="00506EDF">
            <w:pPr>
              <w:pStyle w:val="ConsPlusNormal"/>
              <w:jc w:val="center"/>
            </w:pPr>
            <w:r>
              <w:t>76909 &lt;*&gt;</w:t>
            </w:r>
          </w:p>
        </w:tc>
        <w:tc>
          <w:tcPr>
            <w:tcW w:w="724" w:type="dxa"/>
          </w:tcPr>
          <w:p w:rsidR="00506EDF" w:rsidRDefault="00506EDF">
            <w:pPr>
              <w:pStyle w:val="ConsPlusNormal"/>
              <w:jc w:val="center"/>
            </w:pPr>
            <w:r>
              <w:t>71244 &lt;*&gt;</w:t>
            </w:r>
          </w:p>
        </w:tc>
        <w:tc>
          <w:tcPr>
            <w:tcW w:w="724" w:type="dxa"/>
          </w:tcPr>
          <w:p w:rsidR="00506EDF" w:rsidRDefault="00506EDF">
            <w:pPr>
              <w:pStyle w:val="ConsPlusNormal"/>
              <w:jc w:val="center"/>
            </w:pPr>
            <w:r>
              <w:t>66979 &lt;*&gt;</w:t>
            </w:r>
          </w:p>
        </w:tc>
        <w:tc>
          <w:tcPr>
            <w:tcW w:w="724" w:type="dxa"/>
          </w:tcPr>
          <w:p w:rsidR="00506EDF" w:rsidRDefault="00506EDF">
            <w:pPr>
              <w:pStyle w:val="ConsPlusNormal"/>
              <w:jc w:val="center"/>
            </w:pPr>
            <w:r>
              <w:t>59774 &lt;*&gt;</w:t>
            </w:r>
          </w:p>
        </w:tc>
        <w:tc>
          <w:tcPr>
            <w:tcW w:w="724" w:type="dxa"/>
          </w:tcPr>
          <w:p w:rsidR="00506EDF" w:rsidRDefault="00506EDF">
            <w:pPr>
              <w:pStyle w:val="ConsPlusNormal"/>
              <w:jc w:val="center"/>
            </w:pPr>
            <w:r>
              <w:t>59938 &lt;*&gt;</w:t>
            </w:r>
          </w:p>
        </w:tc>
        <w:tc>
          <w:tcPr>
            <w:tcW w:w="724" w:type="dxa"/>
          </w:tcPr>
          <w:p w:rsidR="00506EDF" w:rsidRDefault="00506EDF">
            <w:pPr>
              <w:pStyle w:val="ConsPlusNormal"/>
              <w:jc w:val="center"/>
            </w:pPr>
            <w:r>
              <w:t>60108 &lt;*&gt;</w:t>
            </w:r>
          </w:p>
        </w:tc>
        <w:tc>
          <w:tcPr>
            <w:tcW w:w="724" w:type="dxa"/>
          </w:tcPr>
          <w:p w:rsidR="00506EDF" w:rsidRDefault="00506EDF">
            <w:pPr>
              <w:pStyle w:val="ConsPlusNormal"/>
              <w:jc w:val="center"/>
            </w:pPr>
            <w:r>
              <w:t>60108 &lt;*&gt;</w:t>
            </w:r>
          </w:p>
        </w:tc>
      </w:tr>
      <w:tr w:rsidR="00506EDF">
        <w:tc>
          <w:tcPr>
            <w:tcW w:w="568" w:type="dxa"/>
          </w:tcPr>
          <w:p w:rsidR="00506EDF" w:rsidRDefault="00506EDF">
            <w:pPr>
              <w:pStyle w:val="ConsPlusNormal"/>
              <w:jc w:val="center"/>
            </w:pPr>
            <w:r>
              <w:t>2.</w:t>
            </w:r>
          </w:p>
        </w:tc>
        <w:tc>
          <w:tcPr>
            <w:tcW w:w="4110" w:type="dxa"/>
          </w:tcPr>
          <w:p w:rsidR="00506EDF" w:rsidRDefault="00506EDF">
            <w:pPr>
              <w:pStyle w:val="ConsPlusNormal"/>
            </w:pPr>
            <w:r>
              <w:t>Ответственный исполнитель - департамент государственного заказа автономного округа - всего</w:t>
            </w:r>
          </w:p>
        </w:tc>
        <w:tc>
          <w:tcPr>
            <w:tcW w:w="844" w:type="dxa"/>
          </w:tcPr>
          <w:p w:rsidR="00506EDF" w:rsidRDefault="00506EDF">
            <w:pPr>
              <w:pStyle w:val="ConsPlusNormal"/>
              <w:jc w:val="center"/>
            </w:pPr>
            <w:r>
              <w:t>708987 &lt;*&gt;</w:t>
            </w:r>
          </w:p>
        </w:tc>
        <w:tc>
          <w:tcPr>
            <w:tcW w:w="724" w:type="dxa"/>
          </w:tcPr>
          <w:p w:rsidR="00506EDF" w:rsidRDefault="00506EDF">
            <w:pPr>
              <w:pStyle w:val="ConsPlusNormal"/>
              <w:jc w:val="center"/>
            </w:pPr>
            <w:r>
              <w:t>62580 &lt;*&gt;</w:t>
            </w:r>
          </w:p>
        </w:tc>
        <w:tc>
          <w:tcPr>
            <w:tcW w:w="724" w:type="dxa"/>
          </w:tcPr>
          <w:p w:rsidR="00506EDF" w:rsidRDefault="00506EDF">
            <w:pPr>
              <w:pStyle w:val="ConsPlusNormal"/>
              <w:jc w:val="center"/>
            </w:pPr>
            <w:r>
              <w:t>58961 &lt;*&gt;</w:t>
            </w:r>
          </w:p>
        </w:tc>
        <w:tc>
          <w:tcPr>
            <w:tcW w:w="724" w:type="dxa"/>
          </w:tcPr>
          <w:p w:rsidR="00506EDF" w:rsidRDefault="00506EDF">
            <w:pPr>
              <w:pStyle w:val="ConsPlusNormal"/>
              <w:jc w:val="center"/>
            </w:pPr>
            <w:r>
              <w:t>61667 &lt;*&gt;</w:t>
            </w:r>
          </w:p>
        </w:tc>
        <w:tc>
          <w:tcPr>
            <w:tcW w:w="724" w:type="dxa"/>
          </w:tcPr>
          <w:p w:rsidR="00506EDF" w:rsidRDefault="00506EDF">
            <w:pPr>
              <w:pStyle w:val="ConsPlusNormal"/>
              <w:jc w:val="center"/>
            </w:pPr>
            <w:r>
              <w:t>70719 &lt;*&gt;</w:t>
            </w:r>
          </w:p>
        </w:tc>
        <w:tc>
          <w:tcPr>
            <w:tcW w:w="724" w:type="dxa"/>
          </w:tcPr>
          <w:p w:rsidR="00506EDF" w:rsidRDefault="00506EDF">
            <w:pPr>
              <w:pStyle w:val="ConsPlusNormal"/>
              <w:jc w:val="center"/>
            </w:pPr>
            <w:r>
              <w:t>76909 &lt;*&gt;</w:t>
            </w:r>
          </w:p>
        </w:tc>
        <w:tc>
          <w:tcPr>
            <w:tcW w:w="724" w:type="dxa"/>
          </w:tcPr>
          <w:p w:rsidR="00506EDF" w:rsidRDefault="00506EDF">
            <w:pPr>
              <w:pStyle w:val="ConsPlusNormal"/>
              <w:jc w:val="center"/>
            </w:pPr>
            <w:r>
              <w:t>71244 &lt;*&gt;</w:t>
            </w:r>
          </w:p>
        </w:tc>
        <w:tc>
          <w:tcPr>
            <w:tcW w:w="724" w:type="dxa"/>
          </w:tcPr>
          <w:p w:rsidR="00506EDF" w:rsidRDefault="00506EDF">
            <w:pPr>
              <w:pStyle w:val="ConsPlusNormal"/>
              <w:jc w:val="center"/>
            </w:pPr>
            <w:r>
              <w:t>66979 &lt;*&gt;</w:t>
            </w:r>
          </w:p>
        </w:tc>
        <w:tc>
          <w:tcPr>
            <w:tcW w:w="724" w:type="dxa"/>
          </w:tcPr>
          <w:p w:rsidR="00506EDF" w:rsidRDefault="00506EDF">
            <w:pPr>
              <w:pStyle w:val="ConsPlusNormal"/>
              <w:jc w:val="center"/>
            </w:pPr>
            <w:r>
              <w:t>59774 &lt;*&gt;</w:t>
            </w:r>
          </w:p>
        </w:tc>
        <w:tc>
          <w:tcPr>
            <w:tcW w:w="724" w:type="dxa"/>
          </w:tcPr>
          <w:p w:rsidR="00506EDF" w:rsidRDefault="00506EDF">
            <w:pPr>
              <w:pStyle w:val="ConsPlusNormal"/>
              <w:jc w:val="center"/>
            </w:pPr>
            <w:r>
              <w:t>59938 &lt;*&gt;</w:t>
            </w:r>
          </w:p>
        </w:tc>
        <w:tc>
          <w:tcPr>
            <w:tcW w:w="724" w:type="dxa"/>
          </w:tcPr>
          <w:p w:rsidR="00506EDF" w:rsidRDefault="00506EDF">
            <w:pPr>
              <w:pStyle w:val="ConsPlusNormal"/>
              <w:jc w:val="center"/>
            </w:pPr>
            <w:r>
              <w:t>60108 &lt;*&gt;</w:t>
            </w:r>
          </w:p>
        </w:tc>
        <w:tc>
          <w:tcPr>
            <w:tcW w:w="724" w:type="dxa"/>
          </w:tcPr>
          <w:p w:rsidR="00506EDF" w:rsidRDefault="00506EDF">
            <w:pPr>
              <w:pStyle w:val="ConsPlusNormal"/>
              <w:jc w:val="center"/>
            </w:pPr>
            <w:r>
              <w:t>60108 &lt;*&gt;</w:t>
            </w:r>
          </w:p>
        </w:tc>
      </w:tr>
      <w:tr w:rsidR="00506EDF">
        <w:tc>
          <w:tcPr>
            <w:tcW w:w="568" w:type="dxa"/>
          </w:tcPr>
          <w:p w:rsidR="00506EDF" w:rsidRDefault="00506EDF">
            <w:pPr>
              <w:pStyle w:val="ConsPlusNormal"/>
              <w:jc w:val="center"/>
            </w:pPr>
            <w:r>
              <w:t>3.</w:t>
            </w:r>
          </w:p>
        </w:tc>
        <w:tc>
          <w:tcPr>
            <w:tcW w:w="4110" w:type="dxa"/>
          </w:tcPr>
          <w:p w:rsidR="00506EDF" w:rsidRDefault="00506EDF">
            <w:pPr>
              <w:pStyle w:val="ConsPlusNormal"/>
            </w:pPr>
            <w:r>
              <w:t>Мероприятие 1.1. Формирование, утверждение и ведение сводного плана закупок (с 01.01.2020 формирование сводного плана закупок не осуществляется) и сводного плана-графика закупок</w:t>
            </w:r>
          </w:p>
        </w:tc>
        <w:tc>
          <w:tcPr>
            <w:tcW w:w="844" w:type="dxa"/>
          </w:tcPr>
          <w:p w:rsidR="00506EDF" w:rsidRDefault="00506EDF">
            <w:pPr>
              <w:pStyle w:val="ConsPlusNormal"/>
              <w:jc w:val="center"/>
            </w:pPr>
            <w:r>
              <w:t>139281 &lt;*&gt;</w:t>
            </w:r>
          </w:p>
        </w:tc>
        <w:tc>
          <w:tcPr>
            <w:tcW w:w="724" w:type="dxa"/>
          </w:tcPr>
          <w:p w:rsidR="00506EDF" w:rsidRDefault="00506EDF">
            <w:pPr>
              <w:pStyle w:val="ConsPlusNormal"/>
              <w:jc w:val="center"/>
            </w:pPr>
            <w:r>
              <w:t>10001 &lt;*&gt;</w:t>
            </w:r>
          </w:p>
        </w:tc>
        <w:tc>
          <w:tcPr>
            <w:tcW w:w="724" w:type="dxa"/>
          </w:tcPr>
          <w:p w:rsidR="00506EDF" w:rsidRDefault="00506EDF">
            <w:pPr>
              <w:pStyle w:val="ConsPlusNormal"/>
              <w:jc w:val="center"/>
            </w:pPr>
            <w:r>
              <w:t>11792 &lt;*&gt;</w:t>
            </w:r>
          </w:p>
        </w:tc>
        <w:tc>
          <w:tcPr>
            <w:tcW w:w="724" w:type="dxa"/>
          </w:tcPr>
          <w:p w:rsidR="00506EDF" w:rsidRDefault="00506EDF">
            <w:pPr>
              <w:pStyle w:val="ConsPlusNormal"/>
              <w:jc w:val="center"/>
            </w:pPr>
            <w:r>
              <w:t>12333 &lt;*&gt;</w:t>
            </w:r>
          </w:p>
        </w:tc>
        <w:tc>
          <w:tcPr>
            <w:tcW w:w="724" w:type="dxa"/>
          </w:tcPr>
          <w:p w:rsidR="00506EDF" w:rsidRDefault="00506EDF">
            <w:pPr>
              <w:pStyle w:val="ConsPlusNormal"/>
              <w:jc w:val="center"/>
            </w:pPr>
            <w:r>
              <w:t>14144 &lt;*&gt;</w:t>
            </w:r>
          </w:p>
        </w:tc>
        <w:tc>
          <w:tcPr>
            <w:tcW w:w="724" w:type="dxa"/>
          </w:tcPr>
          <w:p w:rsidR="00506EDF" w:rsidRDefault="00506EDF">
            <w:pPr>
              <w:pStyle w:val="ConsPlusNormal"/>
              <w:jc w:val="center"/>
            </w:pPr>
            <w:r>
              <w:t>15383 &lt;*&gt;</w:t>
            </w:r>
          </w:p>
        </w:tc>
        <w:tc>
          <w:tcPr>
            <w:tcW w:w="724" w:type="dxa"/>
          </w:tcPr>
          <w:p w:rsidR="00506EDF" w:rsidRDefault="00506EDF">
            <w:pPr>
              <w:pStyle w:val="ConsPlusNormal"/>
              <w:jc w:val="center"/>
            </w:pPr>
            <w:r>
              <w:t>14250 &lt;*&gt;</w:t>
            </w:r>
          </w:p>
        </w:tc>
        <w:tc>
          <w:tcPr>
            <w:tcW w:w="724" w:type="dxa"/>
          </w:tcPr>
          <w:p w:rsidR="00506EDF" w:rsidRDefault="00506EDF">
            <w:pPr>
              <w:pStyle w:val="ConsPlusNormal"/>
              <w:jc w:val="center"/>
            </w:pPr>
            <w:r>
              <w:t>13394 &lt;*&gt;</w:t>
            </w:r>
          </w:p>
        </w:tc>
        <w:tc>
          <w:tcPr>
            <w:tcW w:w="724" w:type="dxa"/>
          </w:tcPr>
          <w:p w:rsidR="00506EDF" w:rsidRDefault="00506EDF">
            <w:pPr>
              <w:pStyle w:val="ConsPlusNormal"/>
              <w:jc w:val="center"/>
            </w:pPr>
            <w:r>
              <w:t>11954 &lt;*&gt;</w:t>
            </w:r>
          </w:p>
        </w:tc>
        <w:tc>
          <w:tcPr>
            <w:tcW w:w="724" w:type="dxa"/>
          </w:tcPr>
          <w:p w:rsidR="00506EDF" w:rsidRDefault="00506EDF">
            <w:pPr>
              <w:pStyle w:val="ConsPlusNormal"/>
              <w:jc w:val="center"/>
            </w:pPr>
            <w:r>
              <w:t>11988 &lt;*&gt;</w:t>
            </w:r>
          </w:p>
        </w:tc>
        <w:tc>
          <w:tcPr>
            <w:tcW w:w="724" w:type="dxa"/>
          </w:tcPr>
          <w:p w:rsidR="00506EDF" w:rsidRDefault="00506EDF">
            <w:pPr>
              <w:pStyle w:val="ConsPlusNormal"/>
              <w:jc w:val="center"/>
            </w:pPr>
            <w:r>
              <w:t>12021 &lt;*&gt;</w:t>
            </w:r>
          </w:p>
        </w:tc>
        <w:tc>
          <w:tcPr>
            <w:tcW w:w="724" w:type="dxa"/>
          </w:tcPr>
          <w:p w:rsidR="00506EDF" w:rsidRDefault="00506EDF">
            <w:pPr>
              <w:pStyle w:val="ConsPlusNormal"/>
              <w:jc w:val="center"/>
            </w:pPr>
            <w:r>
              <w:t>12021 &lt;*&gt;</w:t>
            </w:r>
          </w:p>
        </w:tc>
      </w:tr>
      <w:tr w:rsidR="00506EDF">
        <w:tc>
          <w:tcPr>
            <w:tcW w:w="568" w:type="dxa"/>
          </w:tcPr>
          <w:p w:rsidR="00506EDF" w:rsidRDefault="00506EDF">
            <w:pPr>
              <w:pStyle w:val="ConsPlusNormal"/>
              <w:jc w:val="center"/>
            </w:pPr>
            <w:r>
              <w:t>4.</w:t>
            </w:r>
          </w:p>
        </w:tc>
        <w:tc>
          <w:tcPr>
            <w:tcW w:w="4110" w:type="dxa"/>
          </w:tcPr>
          <w:p w:rsidR="00506EDF" w:rsidRDefault="00506EDF">
            <w:pPr>
              <w:pStyle w:val="ConsPlusNormal"/>
            </w:pPr>
            <w:r>
              <w:t>Мероприятие 1.1.1. Формирование и размещение в единой информационной системе в сфере закупок сводного плана закупок для нужд заказчиков автономного округа, внесение изменений в сводный план закупок (с 01.01.2020 формирование сводного плана закупок не осуществляется)</w:t>
            </w:r>
          </w:p>
        </w:tc>
        <w:tc>
          <w:tcPr>
            <w:tcW w:w="844" w:type="dxa"/>
          </w:tcPr>
          <w:p w:rsidR="00506EDF" w:rsidRDefault="00506EDF">
            <w:pPr>
              <w:pStyle w:val="ConsPlusNormal"/>
              <w:jc w:val="center"/>
            </w:pPr>
            <w:r>
              <w:t>11223 &lt;*&gt;</w:t>
            </w:r>
          </w:p>
        </w:tc>
        <w:tc>
          <w:tcPr>
            <w:tcW w:w="724" w:type="dxa"/>
          </w:tcPr>
          <w:p w:rsidR="00506EDF" w:rsidRDefault="00506EDF">
            <w:pPr>
              <w:pStyle w:val="ConsPlusNormal"/>
              <w:jc w:val="center"/>
            </w:pPr>
            <w:r>
              <w:t>0</w:t>
            </w:r>
          </w:p>
        </w:tc>
        <w:tc>
          <w:tcPr>
            <w:tcW w:w="724" w:type="dxa"/>
          </w:tcPr>
          <w:p w:rsidR="00506EDF" w:rsidRDefault="00506EDF">
            <w:pPr>
              <w:pStyle w:val="ConsPlusNormal"/>
              <w:jc w:val="center"/>
            </w:pPr>
            <w:r>
              <w:t>0</w:t>
            </w:r>
          </w:p>
        </w:tc>
        <w:tc>
          <w:tcPr>
            <w:tcW w:w="724" w:type="dxa"/>
          </w:tcPr>
          <w:p w:rsidR="00506EDF" w:rsidRDefault="00506EDF">
            <w:pPr>
              <w:pStyle w:val="ConsPlusNormal"/>
              <w:jc w:val="center"/>
            </w:pPr>
            <w:r>
              <w:t>2466 &lt;*&gt;</w:t>
            </w:r>
          </w:p>
        </w:tc>
        <w:tc>
          <w:tcPr>
            <w:tcW w:w="724" w:type="dxa"/>
          </w:tcPr>
          <w:p w:rsidR="00506EDF" w:rsidRDefault="00506EDF">
            <w:pPr>
              <w:pStyle w:val="ConsPlusNormal"/>
              <w:jc w:val="center"/>
            </w:pPr>
            <w:r>
              <w:t>2829 &lt;*&gt;</w:t>
            </w:r>
          </w:p>
        </w:tc>
        <w:tc>
          <w:tcPr>
            <w:tcW w:w="724" w:type="dxa"/>
          </w:tcPr>
          <w:p w:rsidR="00506EDF" w:rsidRDefault="00506EDF">
            <w:pPr>
              <w:pStyle w:val="ConsPlusNormal"/>
              <w:jc w:val="center"/>
            </w:pPr>
            <w:r>
              <w:t>3077 &lt;*&gt;</w:t>
            </w:r>
          </w:p>
        </w:tc>
        <w:tc>
          <w:tcPr>
            <w:tcW w:w="724" w:type="dxa"/>
          </w:tcPr>
          <w:p w:rsidR="00506EDF" w:rsidRDefault="00506EDF">
            <w:pPr>
              <w:pStyle w:val="ConsPlusNormal"/>
              <w:jc w:val="center"/>
            </w:pPr>
            <w:r>
              <w:t>2851 &lt;*&gt;</w:t>
            </w:r>
          </w:p>
        </w:tc>
        <w:tc>
          <w:tcPr>
            <w:tcW w:w="724" w:type="dxa"/>
          </w:tcPr>
          <w:p w:rsidR="00506EDF" w:rsidRDefault="00506EDF">
            <w:pPr>
              <w:pStyle w:val="ConsPlusNormal"/>
              <w:jc w:val="center"/>
            </w:pPr>
            <w:r>
              <w:t>0</w:t>
            </w:r>
          </w:p>
        </w:tc>
        <w:tc>
          <w:tcPr>
            <w:tcW w:w="724" w:type="dxa"/>
          </w:tcPr>
          <w:p w:rsidR="00506EDF" w:rsidRDefault="00506EDF">
            <w:pPr>
              <w:pStyle w:val="ConsPlusNormal"/>
              <w:jc w:val="center"/>
            </w:pPr>
            <w:r>
              <w:t>0</w:t>
            </w:r>
          </w:p>
        </w:tc>
        <w:tc>
          <w:tcPr>
            <w:tcW w:w="724" w:type="dxa"/>
          </w:tcPr>
          <w:p w:rsidR="00506EDF" w:rsidRDefault="00506EDF">
            <w:pPr>
              <w:pStyle w:val="ConsPlusNormal"/>
              <w:jc w:val="center"/>
            </w:pPr>
            <w:r>
              <w:t>0</w:t>
            </w:r>
          </w:p>
        </w:tc>
        <w:tc>
          <w:tcPr>
            <w:tcW w:w="724" w:type="dxa"/>
          </w:tcPr>
          <w:p w:rsidR="00506EDF" w:rsidRDefault="00506EDF">
            <w:pPr>
              <w:pStyle w:val="ConsPlusNormal"/>
              <w:jc w:val="center"/>
            </w:pPr>
            <w:r>
              <w:t>0</w:t>
            </w:r>
          </w:p>
        </w:tc>
        <w:tc>
          <w:tcPr>
            <w:tcW w:w="724" w:type="dxa"/>
          </w:tcPr>
          <w:p w:rsidR="00506EDF" w:rsidRDefault="00506EDF">
            <w:pPr>
              <w:pStyle w:val="ConsPlusNormal"/>
              <w:jc w:val="center"/>
            </w:pPr>
            <w:r>
              <w:t>0</w:t>
            </w:r>
          </w:p>
        </w:tc>
      </w:tr>
      <w:tr w:rsidR="00506EDF">
        <w:tc>
          <w:tcPr>
            <w:tcW w:w="568" w:type="dxa"/>
          </w:tcPr>
          <w:p w:rsidR="00506EDF" w:rsidRDefault="00506EDF">
            <w:pPr>
              <w:pStyle w:val="ConsPlusNormal"/>
              <w:jc w:val="center"/>
            </w:pPr>
            <w:r>
              <w:t>5.</w:t>
            </w:r>
          </w:p>
        </w:tc>
        <w:tc>
          <w:tcPr>
            <w:tcW w:w="4110" w:type="dxa"/>
          </w:tcPr>
          <w:p w:rsidR="00506EDF" w:rsidRDefault="00506EDF">
            <w:pPr>
              <w:pStyle w:val="ConsPlusNormal"/>
            </w:pPr>
            <w:r>
              <w:t>Ответственный исполнитель - департамент государственного заказа автономного округа - всего</w:t>
            </w:r>
          </w:p>
        </w:tc>
        <w:tc>
          <w:tcPr>
            <w:tcW w:w="844" w:type="dxa"/>
          </w:tcPr>
          <w:p w:rsidR="00506EDF" w:rsidRDefault="00506EDF">
            <w:pPr>
              <w:pStyle w:val="ConsPlusNormal"/>
              <w:jc w:val="center"/>
            </w:pPr>
            <w:r>
              <w:t>11223 &lt;*&gt;</w:t>
            </w:r>
          </w:p>
        </w:tc>
        <w:tc>
          <w:tcPr>
            <w:tcW w:w="724" w:type="dxa"/>
          </w:tcPr>
          <w:p w:rsidR="00506EDF" w:rsidRDefault="00506EDF">
            <w:pPr>
              <w:pStyle w:val="ConsPlusNormal"/>
              <w:jc w:val="center"/>
            </w:pPr>
            <w:r>
              <w:t>0</w:t>
            </w:r>
          </w:p>
        </w:tc>
        <w:tc>
          <w:tcPr>
            <w:tcW w:w="724" w:type="dxa"/>
          </w:tcPr>
          <w:p w:rsidR="00506EDF" w:rsidRDefault="00506EDF">
            <w:pPr>
              <w:pStyle w:val="ConsPlusNormal"/>
              <w:jc w:val="center"/>
            </w:pPr>
            <w:r>
              <w:t>0</w:t>
            </w:r>
          </w:p>
        </w:tc>
        <w:tc>
          <w:tcPr>
            <w:tcW w:w="724" w:type="dxa"/>
          </w:tcPr>
          <w:p w:rsidR="00506EDF" w:rsidRDefault="00506EDF">
            <w:pPr>
              <w:pStyle w:val="ConsPlusNormal"/>
              <w:jc w:val="center"/>
            </w:pPr>
            <w:r>
              <w:t>2466 &lt;*&gt;</w:t>
            </w:r>
          </w:p>
        </w:tc>
        <w:tc>
          <w:tcPr>
            <w:tcW w:w="724" w:type="dxa"/>
          </w:tcPr>
          <w:p w:rsidR="00506EDF" w:rsidRDefault="00506EDF">
            <w:pPr>
              <w:pStyle w:val="ConsPlusNormal"/>
              <w:jc w:val="center"/>
            </w:pPr>
            <w:r>
              <w:t>2829 &lt;*&gt;</w:t>
            </w:r>
          </w:p>
        </w:tc>
        <w:tc>
          <w:tcPr>
            <w:tcW w:w="724" w:type="dxa"/>
          </w:tcPr>
          <w:p w:rsidR="00506EDF" w:rsidRDefault="00506EDF">
            <w:pPr>
              <w:pStyle w:val="ConsPlusNormal"/>
              <w:jc w:val="center"/>
            </w:pPr>
            <w:r>
              <w:t>3077 &lt;*&gt;</w:t>
            </w:r>
          </w:p>
        </w:tc>
        <w:tc>
          <w:tcPr>
            <w:tcW w:w="724" w:type="dxa"/>
          </w:tcPr>
          <w:p w:rsidR="00506EDF" w:rsidRDefault="00506EDF">
            <w:pPr>
              <w:pStyle w:val="ConsPlusNormal"/>
              <w:jc w:val="center"/>
            </w:pPr>
            <w:r>
              <w:t>2851 &lt;*&gt;</w:t>
            </w:r>
          </w:p>
        </w:tc>
        <w:tc>
          <w:tcPr>
            <w:tcW w:w="724" w:type="dxa"/>
          </w:tcPr>
          <w:p w:rsidR="00506EDF" w:rsidRDefault="00506EDF">
            <w:pPr>
              <w:pStyle w:val="ConsPlusNormal"/>
              <w:jc w:val="center"/>
            </w:pPr>
            <w:r>
              <w:t>0</w:t>
            </w:r>
          </w:p>
        </w:tc>
        <w:tc>
          <w:tcPr>
            <w:tcW w:w="724" w:type="dxa"/>
          </w:tcPr>
          <w:p w:rsidR="00506EDF" w:rsidRDefault="00506EDF">
            <w:pPr>
              <w:pStyle w:val="ConsPlusNormal"/>
              <w:jc w:val="center"/>
            </w:pPr>
            <w:r>
              <w:t>0</w:t>
            </w:r>
          </w:p>
        </w:tc>
        <w:tc>
          <w:tcPr>
            <w:tcW w:w="724" w:type="dxa"/>
          </w:tcPr>
          <w:p w:rsidR="00506EDF" w:rsidRDefault="00506EDF">
            <w:pPr>
              <w:pStyle w:val="ConsPlusNormal"/>
              <w:jc w:val="center"/>
            </w:pPr>
            <w:r>
              <w:t>0</w:t>
            </w:r>
          </w:p>
        </w:tc>
        <w:tc>
          <w:tcPr>
            <w:tcW w:w="724" w:type="dxa"/>
          </w:tcPr>
          <w:p w:rsidR="00506EDF" w:rsidRDefault="00506EDF">
            <w:pPr>
              <w:pStyle w:val="ConsPlusNormal"/>
              <w:jc w:val="center"/>
            </w:pPr>
            <w:r>
              <w:t>0</w:t>
            </w:r>
          </w:p>
        </w:tc>
        <w:tc>
          <w:tcPr>
            <w:tcW w:w="724" w:type="dxa"/>
          </w:tcPr>
          <w:p w:rsidR="00506EDF" w:rsidRDefault="00506EDF">
            <w:pPr>
              <w:pStyle w:val="ConsPlusNormal"/>
              <w:jc w:val="center"/>
            </w:pPr>
            <w:r>
              <w:t>0</w:t>
            </w:r>
          </w:p>
        </w:tc>
      </w:tr>
      <w:tr w:rsidR="00506EDF">
        <w:tc>
          <w:tcPr>
            <w:tcW w:w="568" w:type="dxa"/>
          </w:tcPr>
          <w:p w:rsidR="00506EDF" w:rsidRDefault="00506EDF">
            <w:pPr>
              <w:pStyle w:val="ConsPlusNormal"/>
              <w:jc w:val="center"/>
            </w:pPr>
            <w:r>
              <w:t>6.</w:t>
            </w:r>
          </w:p>
        </w:tc>
        <w:tc>
          <w:tcPr>
            <w:tcW w:w="4110" w:type="dxa"/>
          </w:tcPr>
          <w:p w:rsidR="00506EDF" w:rsidRDefault="00506EDF">
            <w:pPr>
              <w:pStyle w:val="ConsPlusNormal"/>
            </w:pPr>
            <w:r>
              <w:t xml:space="preserve">Мероприятие 1.1.2. Формирование и </w:t>
            </w:r>
            <w:r>
              <w:lastRenderedPageBreak/>
              <w:t>размещение в единой информационной системе в сфере закупок сводного плана-графика закупок для нужд заказчиков автономного округа, внесение изменений в сводный в план-график закупок</w:t>
            </w:r>
          </w:p>
        </w:tc>
        <w:tc>
          <w:tcPr>
            <w:tcW w:w="844" w:type="dxa"/>
          </w:tcPr>
          <w:p w:rsidR="00506EDF" w:rsidRDefault="00506EDF">
            <w:pPr>
              <w:pStyle w:val="ConsPlusNormal"/>
              <w:jc w:val="center"/>
            </w:pPr>
            <w:r>
              <w:lastRenderedPageBreak/>
              <w:t xml:space="preserve">42494 </w:t>
            </w:r>
            <w:r>
              <w:lastRenderedPageBreak/>
              <w:t>&lt;*&gt;</w:t>
            </w:r>
          </w:p>
        </w:tc>
        <w:tc>
          <w:tcPr>
            <w:tcW w:w="724" w:type="dxa"/>
          </w:tcPr>
          <w:p w:rsidR="00506EDF" w:rsidRDefault="00506EDF">
            <w:pPr>
              <w:pStyle w:val="ConsPlusNormal"/>
              <w:jc w:val="center"/>
            </w:pPr>
            <w:r>
              <w:lastRenderedPageBreak/>
              <w:t xml:space="preserve">2000 </w:t>
            </w:r>
            <w:r>
              <w:lastRenderedPageBreak/>
              <w:t>&lt;*&gt;</w:t>
            </w:r>
          </w:p>
        </w:tc>
        <w:tc>
          <w:tcPr>
            <w:tcW w:w="724" w:type="dxa"/>
          </w:tcPr>
          <w:p w:rsidR="00506EDF" w:rsidRDefault="00506EDF">
            <w:pPr>
              <w:pStyle w:val="ConsPlusNormal"/>
              <w:jc w:val="center"/>
            </w:pPr>
            <w:r>
              <w:lastRenderedPageBreak/>
              <w:t xml:space="preserve">4717 </w:t>
            </w:r>
            <w:r>
              <w:lastRenderedPageBreak/>
              <w:t>&lt;*&gt;</w:t>
            </w:r>
          </w:p>
        </w:tc>
        <w:tc>
          <w:tcPr>
            <w:tcW w:w="724" w:type="dxa"/>
          </w:tcPr>
          <w:p w:rsidR="00506EDF" w:rsidRDefault="00506EDF">
            <w:pPr>
              <w:pStyle w:val="ConsPlusNormal"/>
              <w:jc w:val="center"/>
            </w:pPr>
            <w:r>
              <w:lastRenderedPageBreak/>
              <w:t xml:space="preserve">2467 </w:t>
            </w:r>
            <w:r>
              <w:lastRenderedPageBreak/>
              <w:t>&lt;*&gt;</w:t>
            </w:r>
          </w:p>
        </w:tc>
        <w:tc>
          <w:tcPr>
            <w:tcW w:w="724" w:type="dxa"/>
          </w:tcPr>
          <w:p w:rsidR="00506EDF" w:rsidRDefault="00506EDF">
            <w:pPr>
              <w:pStyle w:val="ConsPlusNormal"/>
              <w:jc w:val="center"/>
            </w:pPr>
            <w:r>
              <w:lastRenderedPageBreak/>
              <w:t xml:space="preserve">2829 </w:t>
            </w:r>
            <w:r>
              <w:lastRenderedPageBreak/>
              <w:t>&lt;*&gt;</w:t>
            </w:r>
          </w:p>
        </w:tc>
        <w:tc>
          <w:tcPr>
            <w:tcW w:w="724" w:type="dxa"/>
          </w:tcPr>
          <w:p w:rsidR="00506EDF" w:rsidRDefault="00506EDF">
            <w:pPr>
              <w:pStyle w:val="ConsPlusNormal"/>
              <w:jc w:val="center"/>
            </w:pPr>
            <w:r>
              <w:lastRenderedPageBreak/>
              <w:t xml:space="preserve">3077 </w:t>
            </w:r>
            <w:r>
              <w:lastRenderedPageBreak/>
              <w:t>&lt;*&gt;</w:t>
            </w:r>
          </w:p>
        </w:tc>
        <w:tc>
          <w:tcPr>
            <w:tcW w:w="724" w:type="dxa"/>
          </w:tcPr>
          <w:p w:rsidR="00506EDF" w:rsidRDefault="00506EDF">
            <w:pPr>
              <w:pStyle w:val="ConsPlusNormal"/>
              <w:jc w:val="center"/>
            </w:pPr>
            <w:r>
              <w:lastRenderedPageBreak/>
              <w:t xml:space="preserve">2851 </w:t>
            </w:r>
            <w:r>
              <w:lastRenderedPageBreak/>
              <w:t>&lt;*&gt;</w:t>
            </w:r>
          </w:p>
        </w:tc>
        <w:tc>
          <w:tcPr>
            <w:tcW w:w="724" w:type="dxa"/>
          </w:tcPr>
          <w:p w:rsidR="00506EDF" w:rsidRDefault="00506EDF">
            <w:pPr>
              <w:pStyle w:val="ConsPlusNormal"/>
              <w:jc w:val="center"/>
            </w:pPr>
            <w:r>
              <w:lastRenderedPageBreak/>
              <w:t xml:space="preserve">5358 </w:t>
            </w:r>
            <w:r>
              <w:lastRenderedPageBreak/>
              <w:t>&lt;*&gt;</w:t>
            </w:r>
          </w:p>
        </w:tc>
        <w:tc>
          <w:tcPr>
            <w:tcW w:w="724" w:type="dxa"/>
          </w:tcPr>
          <w:p w:rsidR="00506EDF" w:rsidRDefault="00506EDF">
            <w:pPr>
              <w:pStyle w:val="ConsPlusNormal"/>
              <w:jc w:val="center"/>
            </w:pPr>
            <w:r>
              <w:lastRenderedPageBreak/>
              <w:t xml:space="preserve">4782 </w:t>
            </w:r>
            <w:r>
              <w:lastRenderedPageBreak/>
              <w:t>&lt;*&gt;</w:t>
            </w:r>
          </w:p>
        </w:tc>
        <w:tc>
          <w:tcPr>
            <w:tcW w:w="724" w:type="dxa"/>
          </w:tcPr>
          <w:p w:rsidR="00506EDF" w:rsidRDefault="00506EDF">
            <w:pPr>
              <w:pStyle w:val="ConsPlusNormal"/>
              <w:jc w:val="center"/>
            </w:pPr>
            <w:r>
              <w:lastRenderedPageBreak/>
              <w:t xml:space="preserve">4795 </w:t>
            </w:r>
            <w:r>
              <w:lastRenderedPageBreak/>
              <w:t>&lt;*&gt;</w:t>
            </w:r>
          </w:p>
        </w:tc>
        <w:tc>
          <w:tcPr>
            <w:tcW w:w="724" w:type="dxa"/>
          </w:tcPr>
          <w:p w:rsidR="00506EDF" w:rsidRDefault="00506EDF">
            <w:pPr>
              <w:pStyle w:val="ConsPlusNormal"/>
              <w:jc w:val="center"/>
            </w:pPr>
            <w:r>
              <w:lastRenderedPageBreak/>
              <w:t xml:space="preserve">4809 </w:t>
            </w:r>
            <w:r>
              <w:lastRenderedPageBreak/>
              <w:t>&lt;*&gt;</w:t>
            </w:r>
          </w:p>
        </w:tc>
        <w:tc>
          <w:tcPr>
            <w:tcW w:w="724" w:type="dxa"/>
          </w:tcPr>
          <w:p w:rsidR="00506EDF" w:rsidRDefault="00506EDF">
            <w:pPr>
              <w:pStyle w:val="ConsPlusNormal"/>
              <w:jc w:val="center"/>
            </w:pPr>
            <w:r>
              <w:lastRenderedPageBreak/>
              <w:t xml:space="preserve">4809 </w:t>
            </w:r>
            <w:r>
              <w:lastRenderedPageBreak/>
              <w:t>&lt;*&gt;</w:t>
            </w:r>
          </w:p>
        </w:tc>
      </w:tr>
      <w:tr w:rsidR="00506EDF">
        <w:tc>
          <w:tcPr>
            <w:tcW w:w="568" w:type="dxa"/>
          </w:tcPr>
          <w:p w:rsidR="00506EDF" w:rsidRDefault="00506EDF">
            <w:pPr>
              <w:pStyle w:val="ConsPlusNormal"/>
              <w:jc w:val="center"/>
            </w:pPr>
            <w:r>
              <w:lastRenderedPageBreak/>
              <w:t>7.</w:t>
            </w:r>
          </w:p>
        </w:tc>
        <w:tc>
          <w:tcPr>
            <w:tcW w:w="4110" w:type="dxa"/>
          </w:tcPr>
          <w:p w:rsidR="00506EDF" w:rsidRDefault="00506EDF">
            <w:pPr>
              <w:pStyle w:val="ConsPlusNormal"/>
            </w:pPr>
            <w:r>
              <w:t>Ответственный исполнитель - департамент государственного заказа автономного округа - всего</w:t>
            </w:r>
          </w:p>
        </w:tc>
        <w:tc>
          <w:tcPr>
            <w:tcW w:w="844" w:type="dxa"/>
          </w:tcPr>
          <w:p w:rsidR="00506EDF" w:rsidRDefault="00506EDF">
            <w:pPr>
              <w:pStyle w:val="ConsPlusNormal"/>
              <w:jc w:val="center"/>
            </w:pPr>
            <w:r>
              <w:t>42494 &lt;*&gt;</w:t>
            </w:r>
          </w:p>
        </w:tc>
        <w:tc>
          <w:tcPr>
            <w:tcW w:w="724" w:type="dxa"/>
          </w:tcPr>
          <w:p w:rsidR="00506EDF" w:rsidRDefault="00506EDF">
            <w:pPr>
              <w:pStyle w:val="ConsPlusNormal"/>
              <w:jc w:val="center"/>
            </w:pPr>
            <w:r>
              <w:t>2000 &lt;*&gt;</w:t>
            </w:r>
          </w:p>
        </w:tc>
        <w:tc>
          <w:tcPr>
            <w:tcW w:w="724" w:type="dxa"/>
          </w:tcPr>
          <w:p w:rsidR="00506EDF" w:rsidRDefault="00506EDF">
            <w:pPr>
              <w:pStyle w:val="ConsPlusNormal"/>
              <w:jc w:val="center"/>
            </w:pPr>
            <w:r>
              <w:t>4717 &lt;*&gt;</w:t>
            </w:r>
          </w:p>
        </w:tc>
        <w:tc>
          <w:tcPr>
            <w:tcW w:w="724" w:type="dxa"/>
          </w:tcPr>
          <w:p w:rsidR="00506EDF" w:rsidRDefault="00506EDF">
            <w:pPr>
              <w:pStyle w:val="ConsPlusNormal"/>
              <w:jc w:val="center"/>
            </w:pPr>
            <w:r>
              <w:t>2467 &lt;*&gt;</w:t>
            </w:r>
          </w:p>
        </w:tc>
        <w:tc>
          <w:tcPr>
            <w:tcW w:w="724" w:type="dxa"/>
          </w:tcPr>
          <w:p w:rsidR="00506EDF" w:rsidRDefault="00506EDF">
            <w:pPr>
              <w:pStyle w:val="ConsPlusNormal"/>
              <w:jc w:val="center"/>
            </w:pPr>
            <w:r>
              <w:t>2829 &lt;*&gt;</w:t>
            </w:r>
          </w:p>
        </w:tc>
        <w:tc>
          <w:tcPr>
            <w:tcW w:w="724" w:type="dxa"/>
          </w:tcPr>
          <w:p w:rsidR="00506EDF" w:rsidRDefault="00506EDF">
            <w:pPr>
              <w:pStyle w:val="ConsPlusNormal"/>
              <w:jc w:val="center"/>
            </w:pPr>
            <w:r>
              <w:t>3077 &lt;*&gt;</w:t>
            </w:r>
          </w:p>
        </w:tc>
        <w:tc>
          <w:tcPr>
            <w:tcW w:w="724" w:type="dxa"/>
          </w:tcPr>
          <w:p w:rsidR="00506EDF" w:rsidRDefault="00506EDF">
            <w:pPr>
              <w:pStyle w:val="ConsPlusNormal"/>
              <w:jc w:val="center"/>
            </w:pPr>
            <w:r>
              <w:t>2851 &lt;*&gt;</w:t>
            </w:r>
          </w:p>
        </w:tc>
        <w:tc>
          <w:tcPr>
            <w:tcW w:w="724" w:type="dxa"/>
          </w:tcPr>
          <w:p w:rsidR="00506EDF" w:rsidRDefault="00506EDF">
            <w:pPr>
              <w:pStyle w:val="ConsPlusNormal"/>
              <w:jc w:val="center"/>
            </w:pPr>
            <w:r>
              <w:t>5358 &lt;*&gt;</w:t>
            </w:r>
          </w:p>
        </w:tc>
        <w:tc>
          <w:tcPr>
            <w:tcW w:w="724" w:type="dxa"/>
          </w:tcPr>
          <w:p w:rsidR="00506EDF" w:rsidRDefault="00506EDF">
            <w:pPr>
              <w:pStyle w:val="ConsPlusNormal"/>
              <w:jc w:val="center"/>
            </w:pPr>
            <w:r>
              <w:t>4782 &lt;*&gt;</w:t>
            </w:r>
          </w:p>
        </w:tc>
        <w:tc>
          <w:tcPr>
            <w:tcW w:w="724" w:type="dxa"/>
          </w:tcPr>
          <w:p w:rsidR="00506EDF" w:rsidRDefault="00506EDF">
            <w:pPr>
              <w:pStyle w:val="ConsPlusNormal"/>
              <w:jc w:val="center"/>
            </w:pPr>
            <w:r>
              <w:t>4795 &lt;*&gt;</w:t>
            </w:r>
          </w:p>
        </w:tc>
        <w:tc>
          <w:tcPr>
            <w:tcW w:w="724" w:type="dxa"/>
          </w:tcPr>
          <w:p w:rsidR="00506EDF" w:rsidRDefault="00506EDF">
            <w:pPr>
              <w:pStyle w:val="ConsPlusNormal"/>
              <w:jc w:val="center"/>
            </w:pPr>
            <w:r>
              <w:t>4809 &lt;*&gt;</w:t>
            </w:r>
          </w:p>
        </w:tc>
        <w:tc>
          <w:tcPr>
            <w:tcW w:w="724" w:type="dxa"/>
          </w:tcPr>
          <w:p w:rsidR="00506EDF" w:rsidRDefault="00506EDF">
            <w:pPr>
              <w:pStyle w:val="ConsPlusNormal"/>
              <w:jc w:val="center"/>
            </w:pPr>
            <w:r>
              <w:t>4809 &lt;*&gt;</w:t>
            </w:r>
          </w:p>
        </w:tc>
      </w:tr>
      <w:tr w:rsidR="00506EDF">
        <w:tc>
          <w:tcPr>
            <w:tcW w:w="568" w:type="dxa"/>
          </w:tcPr>
          <w:p w:rsidR="00506EDF" w:rsidRDefault="00506EDF">
            <w:pPr>
              <w:pStyle w:val="ConsPlusNormal"/>
              <w:jc w:val="center"/>
            </w:pPr>
            <w:r>
              <w:t>8.</w:t>
            </w:r>
          </w:p>
        </w:tc>
        <w:tc>
          <w:tcPr>
            <w:tcW w:w="4110" w:type="dxa"/>
          </w:tcPr>
          <w:p w:rsidR="00506EDF" w:rsidRDefault="00506EDF">
            <w:pPr>
              <w:pStyle w:val="ConsPlusNormal"/>
            </w:pPr>
            <w:r>
              <w:t>Мероприятие 1.1.3. Проверка и согласование плановых заявок в автоматизированной информационной системе "Государственный заказ"</w:t>
            </w:r>
          </w:p>
        </w:tc>
        <w:tc>
          <w:tcPr>
            <w:tcW w:w="844" w:type="dxa"/>
          </w:tcPr>
          <w:p w:rsidR="00506EDF" w:rsidRDefault="00506EDF">
            <w:pPr>
              <w:pStyle w:val="ConsPlusNormal"/>
              <w:jc w:val="center"/>
            </w:pPr>
            <w:r>
              <w:t>85564 &lt;*&gt;</w:t>
            </w:r>
          </w:p>
        </w:tc>
        <w:tc>
          <w:tcPr>
            <w:tcW w:w="724" w:type="dxa"/>
          </w:tcPr>
          <w:p w:rsidR="00506EDF" w:rsidRDefault="00506EDF">
            <w:pPr>
              <w:pStyle w:val="ConsPlusNormal"/>
              <w:jc w:val="center"/>
            </w:pPr>
            <w:r>
              <w:t>8001 &lt;*&gt;</w:t>
            </w:r>
          </w:p>
        </w:tc>
        <w:tc>
          <w:tcPr>
            <w:tcW w:w="724" w:type="dxa"/>
          </w:tcPr>
          <w:p w:rsidR="00506EDF" w:rsidRDefault="00506EDF">
            <w:pPr>
              <w:pStyle w:val="ConsPlusNormal"/>
              <w:jc w:val="center"/>
            </w:pPr>
            <w:r>
              <w:t>7075 &lt;*&gt;</w:t>
            </w:r>
          </w:p>
        </w:tc>
        <w:tc>
          <w:tcPr>
            <w:tcW w:w="724" w:type="dxa"/>
          </w:tcPr>
          <w:p w:rsidR="00506EDF" w:rsidRDefault="00506EDF">
            <w:pPr>
              <w:pStyle w:val="ConsPlusNormal"/>
              <w:jc w:val="center"/>
            </w:pPr>
            <w:r>
              <w:t>7400 &lt;*&gt;</w:t>
            </w:r>
          </w:p>
        </w:tc>
        <w:tc>
          <w:tcPr>
            <w:tcW w:w="724" w:type="dxa"/>
          </w:tcPr>
          <w:p w:rsidR="00506EDF" w:rsidRDefault="00506EDF">
            <w:pPr>
              <w:pStyle w:val="ConsPlusNormal"/>
              <w:jc w:val="center"/>
            </w:pPr>
            <w:r>
              <w:t>8486 &lt;*&gt;</w:t>
            </w:r>
          </w:p>
        </w:tc>
        <w:tc>
          <w:tcPr>
            <w:tcW w:w="724" w:type="dxa"/>
          </w:tcPr>
          <w:p w:rsidR="00506EDF" w:rsidRDefault="00506EDF">
            <w:pPr>
              <w:pStyle w:val="ConsPlusNormal"/>
              <w:jc w:val="center"/>
            </w:pPr>
            <w:r>
              <w:t>9229 &lt;*&gt;</w:t>
            </w:r>
          </w:p>
        </w:tc>
        <w:tc>
          <w:tcPr>
            <w:tcW w:w="724" w:type="dxa"/>
          </w:tcPr>
          <w:p w:rsidR="00506EDF" w:rsidRDefault="00506EDF">
            <w:pPr>
              <w:pStyle w:val="ConsPlusNormal"/>
              <w:jc w:val="center"/>
            </w:pPr>
            <w:r>
              <w:t>8548 &lt;*&gt;</w:t>
            </w:r>
          </w:p>
        </w:tc>
        <w:tc>
          <w:tcPr>
            <w:tcW w:w="724" w:type="dxa"/>
          </w:tcPr>
          <w:p w:rsidR="00506EDF" w:rsidRDefault="00506EDF">
            <w:pPr>
              <w:pStyle w:val="ConsPlusNormal"/>
              <w:jc w:val="center"/>
            </w:pPr>
            <w:r>
              <w:t>8036 &lt;*&gt;</w:t>
            </w:r>
          </w:p>
        </w:tc>
        <w:tc>
          <w:tcPr>
            <w:tcW w:w="724" w:type="dxa"/>
          </w:tcPr>
          <w:p w:rsidR="00506EDF" w:rsidRDefault="00506EDF">
            <w:pPr>
              <w:pStyle w:val="ConsPlusNormal"/>
              <w:jc w:val="center"/>
            </w:pPr>
            <w:r>
              <w:t>7172 &lt;*&gt;</w:t>
            </w:r>
          </w:p>
        </w:tc>
        <w:tc>
          <w:tcPr>
            <w:tcW w:w="724" w:type="dxa"/>
          </w:tcPr>
          <w:p w:rsidR="00506EDF" w:rsidRDefault="00506EDF">
            <w:pPr>
              <w:pStyle w:val="ConsPlusNormal"/>
              <w:jc w:val="center"/>
            </w:pPr>
            <w:r>
              <w:t>7193 &lt;*&gt;</w:t>
            </w:r>
          </w:p>
        </w:tc>
        <w:tc>
          <w:tcPr>
            <w:tcW w:w="724" w:type="dxa"/>
          </w:tcPr>
          <w:p w:rsidR="00506EDF" w:rsidRDefault="00506EDF">
            <w:pPr>
              <w:pStyle w:val="ConsPlusNormal"/>
              <w:jc w:val="center"/>
            </w:pPr>
            <w:r>
              <w:t>7212 &lt;*&gt;</w:t>
            </w:r>
          </w:p>
        </w:tc>
        <w:tc>
          <w:tcPr>
            <w:tcW w:w="724" w:type="dxa"/>
          </w:tcPr>
          <w:p w:rsidR="00506EDF" w:rsidRDefault="00506EDF">
            <w:pPr>
              <w:pStyle w:val="ConsPlusNormal"/>
              <w:jc w:val="center"/>
            </w:pPr>
            <w:r>
              <w:t>7212 &lt;*&gt;</w:t>
            </w:r>
          </w:p>
        </w:tc>
      </w:tr>
      <w:tr w:rsidR="00506EDF">
        <w:tc>
          <w:tcPr>
            <w:tcW w:w="568" w:type="dxa"/>
          </w:tcPr>
          <w:p w:rsidR="00506EDF" w:rsidRDefault="00506EDF">
            <w:pPr>
              <w:pStyle w:val="ConsPlusNormal"/>
              <w:jc w:val="center"/>
            </w:pPr>
            <w:r>
              <w:t>9.</w:t>
            </w:r>
          </w:p>
        </w:tc>
        <w:tc>
          <w:tcPr>
            <w:tcW w:w="4110" w:type="dxa"/>
          </w:tcPr>
          <w:p w:rsidR="00506EDF" w:rsidRDefault="00506EDF">
            <w:pPr>
              <w:pStyle w:val="ConsPlusNormal"/>
            </w:pPr>
            <w:r>
              <w:t>Ответственный исполнитель - департамент государственного заказа автономного округа - всего</w:t>
            </w:r>
          </w:p>
        </w:tc>
        <w:tc>
          <w:tcPr>
            <w:tcW w:w="844" w:type="dxa"/>
          </w:tcPr>
          <w:p w:rsidR="00506EDF" w:rsidRDefault="00506EDF">
            <w:pPr>
              <w:pStyle w:val="ConsPlusNormal"/>
              <w:jc w:val="center"/>
            </w:pPr>
            <w:r>
              <w:t>85564 &lt;*&gt;</w:t>
            </w:r>
          </w:p>
        </w:tc>
        <w:tc>
          <w:tcPr>
            <w:tcW w:w="724" w:type="dxa"/>
          </w:tcPr>
          <w:p w:rsidR="00506EDF" w:rsidRDefault="00506EDF">
            <w:pPr>
              <w:pStyle w:val="ConsPlusNormal"/>
              <w:jc w:val="center"/>
            </w:pPr>
            <w:r>
              <w:t>8001 &lt;*&gt;</w:t>
            </w:r>
          </w:p>
        </w:tc>
        <w:tc>
          <w:tcPr>
            <w:tcW w:w="724" w:type="dxa"/>
          </w:tcPr>
          <w:p w:rsidR="00506EDF" w:rsidRDefault="00506EDF">
            <w:pPr>
              <w:pStyle w:val="ConsPlusNormal"/>
              <w:jc w:val="center"/>
            </w:pPr>
            <w:r>
              <w:t>7075 &lt;*&gt;</w:t>
            </w:r>
          </w:p>
        </w:tc>
        <w:tc>
          <w:tcPr>
            <w:tcW w:w="724" w:type="dxa"/>
          </w:tcPr>
          <w:p w:rsidR="00506EDF" w:rsidRDefault="00506EDF">
            <w:pPr>
              <w:pStyle w:val="ConsPlusNormal"/>
              <w:jc w:val="center"/>
            </w:pPr>
            <w:r>
              <w:t>7400 &lt;*&gt;</w:t>
            </w:r>
          </w:p>
        </w:tc>
        <w:tc>
          <w:tcPr>
            <w:tcW w:w="724" w:type="dxa"/>
          </w:tcPr>
          <w:p w:rsidR="00506EDF" w:rsidRDefault="00506EDF">
            <w:pPr>
              <w:pStyle w:val="ConsPlusNormal"/>
              <w:jc w:val="center"/>
            </w:pPr>
            <w:r>
              <w:t>8486 &lt;*&gt;</w:t>
            </w:r>
          </w:p>
        </w:tc>
        <w:tc>
          <w:tcPr>
            <w:tcW w:w="724" w:type="dxa"/>
          </w:tcPr>
          <w:p w:rsidR="00506EDF" w:rsidRDefault="00506EDF">
            <w:pPr>
              <w:pStyle w:val="ConsPlusNormal"/>
              <w:jc w:val="center"/>
            </w:pPr>
            <w:r>
              <w:t>9229 &lt;*&gt;</w:t>
            </w:r>
          </w:p>
        </w:tc>
        <w:tc>
          <w:tcPr>
            <w:tcW w:w="724" w:type="dxa"/>
          </w:tcPr>
          <w:p w:rsidR="00506EDF" w:rsidRDefault="00506EDF">
            <w:pPr>
              <w:pStyle w:val="ConsPlusNormal"/>
              <w:jc w:val="center"/>
            </w:pPr>
            <w:r>
              <w:t>8548 &lt;*&gt;</w:t>
            </w:r>
          </w:p>
        </w:tc>
        <w:tc>
          <w:tcPr>
            <w:tcW w:w="724" w:type="dxa"/>
          </w:tcPr>
          <w:p w:rsidR="00506EDF" w:rsidRDefault="00506EDF">
            <w:pPr>
              <w:pStyle w:val="ConsPlusNormal"/>
              <w:jc w:val="center"/>
            </w:pPr>
            <w:r>
              <w:t>8036 &lt;*&gt;</w:t>
            </w:r>
          </w:p>
        </w:tc>
        <w:tc>
          <w:tcPr>
            <w:tcW w:w="724" w:type="dxa"/>
          </w:tcPr>
          <w:p w:rsidR="00506EDF" w:rsidRDefault="00506EDF">
            <w:pPr>
              <w:pStyle w:val="ConsPlusNormal"/>
              <w:jc w:val="center"/>
            </w:pPr>
            <w:r>
              <w:t>7172 &lt;*&gt;</w:t>
            </w:r>
          </w:p>
        </w:tc>
        <w:tc>
          <w:tcPr>
            <w:tcW w:w="724" w:type="dxa"/>
          </w:tcPr>
          <w:p w:rsidR="00506EDF" w:rsidRDefault="00506EDF">
            <w:pPr>
              <w:pStyle w:val="ConsPlusNormal"/>
              <w:jc w:val="center"/>
            </w:pPr>
            <w:r>
              <w:t>7193 &lt;*&gt;</w:t>
            </w:r>
          </w:p>
        </w:tc>
        <w:tc>
          <w:tcPr>
            <w:tcW w:w="724" w:type="dxa"/>
          </w:tcPr>
          <w:p w:rsidR="00506EDF" w:rsidRDefault="00506EDF">
            <w:pPr>
              <w:pStyle w:val="ConsPlusNormal"/>
              <w:jc w:val="center"/>
            </w:pPr>
            <w:r>
              <w:t>7212 &lt;*&gt;</w:t>
            </w:r>
          </w:p>
        </w:tc>
        <w:tc>
          <w:tcPr>
            <w:tcW w:w="724" w:type="dxa"/>
          </w:tcPr>
          <w:p w:rsidR="00506EDF" w:rsidRDefault="00506EDF">
            <w:pPr>
              <w:pStyle w:val="ConsPlusNormal"/>
              <w:jc w:val="center"/>
            </w:pPr>
            <w:r>
              <w:t>7212 &lt;*&gt;</w:t>
            </w:r>
          </w:p>
        </w:tc>
      </w:tr>
      <w:tr w:rsidR="00506EDF">
        <w:tc>
          <w:tcPr>
            <w:tcW w:w="568" w:type="dxa"/>
          </w:tcPr>
          <w:p w:rsidR="00506EDF" w:rsidRDefault="00506EDF">
            <w:pPr>
              <w:pStyle w:val="ConsPlusNormal"/>
              <w:jc w:val="center"/>
            </w:pPr>
            <w:r>
              <w:t>10.</w:t>
            </w:r>
          </w:p>
        </w:tc>
        <w:tc>
          <w:tcPr>
            <w:tcW w:w="4110" w:type="dxa"/>
          </w:tcPr>
          <w:p w:rsidR="00506EDF" w:rsidRDefault="00506EDF">
            <w:pPr>
              <w:pStyle w:val="ConsPlusNormal"/>
            </w:pPr>
            <w:r>
              <w:t>Мероприятие 1.2. Обеспечение своевременного формирования и размещения в единой информационной системе в сфере закупок информации об осуществлении закупок товаров, работ, услуг</w:t>
            </w:r>
          </w:p>
        </w:tc>
        <w:tc>
          <w:tcPr>
            <w:tcW w:w="844" w:type="dxa"/>
          </w:tcPr>
          <w:p w:rsidR="00506EDF" w:rsidRDefault="00506EDF">
            <w:pPr>
              <w:pStyle w:val="ConsPlusNormal"/>
              <w:jc w:val="center"/>
            </w:pPr>
            <w:r>
              <w:t>198508 &lt;*&gt;</w:t>
            </w:r>
          </w:p>
        </w:tc>
        <w:tc>
          <w:tcPr>
            <w:tcW w:w="724" w:type="dxa"/>
          </w:tcPr>
          <w:p w:rsidR="00506EDF" w:rsidRDefault="00506EDF">
            <w:pPr>
              <w:pStyle w:val="ConsPlusNormal"/>
              <w:jc w:val="center"/>
            </w:pPr>
            <w:r>
              <w:t>17522 &lt;*&gt;</w:t>
            </w:r>
          </w:p>
        </w:tc>
        <w:tc>
          <w:tcPr>
            <w:tcW w:w="724" w:type="dxa"/>
          </w:tcPr>
          <w:p w:rsidR="00506EDF" w:rsidRDefault="00506EDF">
            <w:pPr>
              <w:pStyle w:val="ConsPlusNormal"/>
              <w:jc w:val="center"/>
            </w:pPr>
            <w:r>
              <w:t>16509 &lt;*&gt;</w:t>
            </w:r>
          </w:p>
        </w:tc>
        <w:tc>
          <w:tcPr>
            <w:tcW w:w="724" w:type="dxa"/>
          </w:tcPr>
          <w:p w:rsidR="00506EDF" w:rsidRDefault="00506EDF">
            <w:pPr>
              <w:pStyle w:val="ConsPlusNormal"/>
              <w:jc w:val="center"/>
            </w:pPr>
            <w:r>
              <w:t>17267 &lt;*&gt;</w:t>
            </w:r>
          </w:p>
        </w:tc>
        <w:tc>
          <w:tcPr>
            <w:tcW w:w="724" w:type="dxa"/>
          </w:tcPr>
          <w:p w:rsidR="00506EDF" w:rsidRDefault="00506EDF">
            <w:pPr>
              <w:pStyle w:val="ConsPlusNormal"/>
              <w:jc w:val="center"/>
            </w:pPr>
            <w:r>
              <w:t>19801 &lt;*&gt;</w:t>
            </w:r>
          </w:p>
        </w:tc>
        <w:tc>
          <w:tcPr>
            <w:tcW w:w="724" w:type="dxa"/>
          </w:tcPr>
          <w:p w:rsidR="00506EDF" w:rsidRDefault="00506EDF">
            <w:pPr>
              <w:pStyle w:val="ConsPlusNormal"/>
              <w:jc w:val="center"/>
            </w:pPr>
            <w:r>
              <w:t>21534 &lt;*&gt;</w:t>
            </w:r>
          </w:p>
        </w:tc>
        <w:tc>
          <w:tcPr>
            <w:tcW w:w="724" w:type="dxa"/>
          </w:tcPr>
          <w:p w:rsidR="00506EDF" w:rsidRDefault="00506EDF">
            <w:pPr>
              <w:pStyle w:val="ConsPlusNormal"/>
              <w:jc w:val="center"/>
            </w:pPr>
            <w:r>
              <w:t>19946 &lt;*&gt;</w:t>
            </w:r>
          </w:p>
        </w:tc>
        <w:tc>
          <w:tcPr>
            <w:tcW w:w="724" w:type="dxa"/>
          </w:tcPr>
          <w:p w:rsidR="00506EDF" w:rsidRDefault="00506EDF">
            <w:pPr>
              <w:pStyle w:val="ConsPlusNormal"/>
              <w:jc w:val="center"/>
            </w:pPr>
            <w:r>
              <w:t>18755 &lt;*&gt;</w:t>
            </w:r>
          </w:p>
        </w:tc>
        <w:tc>
          <w:tcPr>
            <w:tcW w:w="724" w:type="dxa"/>
          </w:tcPr>
          <w:p w:rsidR="00506EDF" w:rsidRDefault="00506EDF">
            <w:pPr>
              <w:pStyle w:val="ConsPlusNormal"/>
              <w:jc w:val="center"/>
            </w:pPr>
            <w:r>
              <w:t>16735 &lt;*&gt;</w:t>
            </w:r>
          </w:p>
        </w:tc>
        <w:tc>
          <w:tcPr>
            <w:tcW w:w="724" w:type="dxa"/>
          </w:tcPr>
          <w:p w:rsidR="00506EDF" w:rsidRDefault="00506EDF">
            <w:pPr>
              <w:pStyle w:val="ConsPlusNormal"/>
              <w:jc w:val="center"/>
            </w:pPr>
            <w:r>
              <w:t>16779 &lt;*&gt;</w:t>
            </w:r>
          </w:p>
        </w:tc>
        <w:tc>
          <w:tcPr>
            <w:tcW w:w="724" w:type="dxa"/>
          </w:tcPr>
          <w:p w:rsidR="00506EDF" w:rsidRDefault="00506EDF">
            <w:pPr>
              <w:pStyle w:val="ConsPlusNormal"/>
              <w:jc w:val="center"/>
            </w:pPr>
            <w:r>
              <w:t>16830 &lt;*&gt;</w:t>
            </w:r>
          </w:p>
        </w:tc>
        <w:tc>
          <w:tcPr>
            <w:tcW w:w="724" w:type="dxa"/>
          </w:tcPr>
          <w:p w:rsidR="00506EDF" w:rsidRDefault="00506EDF">
            <w:pPr>
              <w:pStyle w:val="ConsPlusNormal"/>
              <w:jc w:val="center"/>
            </w:pPr>
            <w:r>
              <w:t>16830 &lt;*&gt;</w:t>
            </w:r>
          </w:p>
        </w:tc>
      </w:tr>
      <w:tr w:rsidR="00506EDF">
        <w:tc>
          <w:tcPr>
            <w:tcW w:w="568" w:type="dxa"/>
          </w:tcPr>
          <w:p w:rsidR="00506EDF" w:rsidRDefault="00506EDF">
            <w:pPr>
              <w:pStyle w:val="ConsPlusNormal"/>
              <w:jc w:val="center"/>
            </w:pPr>
            <w:r>
              <w:t>11.</w:t>
            </w:r>
          </w:p>
        </w:tc>
        <w:tc>
          <w:tcPr>
            <w:tcW w:w="4110" w:type="dxa"/>
          </w:tcPr>
          <w:p w:rsidR="00506EDF" w:rsidRDefault="00506EDF">
            <w:pPr>
              <w:pStyle w:val="ConsPlusNormal"/>
            </w:pPr>
            <w:r>
              <w:t>Мероприятие 1.2.1. Обеспечение своевременного размещения в единой информационной системе в сфере закупок извещений и документаций по осуществляемым закупкам</w:t>
            </w:r>
          </w:p>
        </w:tc>
        <w:tc>
          <w:tcPr>
            <w:tcW w:w="844" w:type="dxa"/>
          </w:tcPr>
          <w:p w:rsidR="00506EDF" w:rsidRDefault="00506EDF">
            <w:pPr>
              <w:pStyle w:val="ConsPlusNormal"/>
              <w:jc w:val="center"/>
            </w:pPr>
            <w:r>
              <w:t>139442 &lt;*&gt;</w:t>
            </w:r>
          </w:p>
        </w:tc>
        <w:tc>
          <w:tcPr>
            <w:tcW w:w="724" w:type="dxa"/>
          </w:tcPr>
          <w:p w:rsidR="00506EDF" w:rsidRDefault="00506EDF">
            <w:pPr>
              <w:pStyle w:val="ConsPlusNormal"/>
              <w:jc w:val="center"/>
            </w:pPr>
            <w:r>
              <w:t>12516 &lt;*&gt;</w:t>
            </w:r>
          </w:p>
        </w:tc>
        <w:tc>
          <w:tcPr>
            <w:tcW w:w="724" w:type="dxa"/>
          </w:tcPr>
          <w:p w:rsidR="00506EDF" w:rsidRDefault="00506EDF">
            <w:pPr>
              <w:pStyle w:val="ConsPlusNormal"/>
              <w:jc w:val="center"/>
            </w:pPr>
            <w:r>
              <w:t>11792 &lt;*&gt;</w:t>
            </w:r>
          </w:p>
        </w:tc>
        <w:tc>
          <w:tcPr>
            <w:tcW w:w="724" w:type="dxa"/>
          </w:tcPr>
          <w:p w:rsidR="00506EDF" w:rsidRDefault="00506EDF">
            <w:pPr>
              <w:pStyle w:val="ConsPlusNormal"/>
              <w:jc w:val="center"/>
            </w:pPr>
            <w:r>
              <w:t>12087 &lt;*&gt;</w:t>
            </w:r>
          </w:p>
        </w:tc>
        <w:tc>
          <w:tcPr>
            <w:tcW w:w="724" w:type="dxa"/>
          </w:tcPr>
          <w:p w:rsidR="00506EDF" w:rsidRDefault="00506EDF">
            <w:pPr>
              <w:pStyle w:val="ConsPlusNormal"/>
              <w:jc w:val="center"/>
            </w:pPr>
            <w:r>
              <w:t>13861 &lt;*&gt;</w:t>
            </w:r>
          </w:p>
        </w:tc>
        <w:tc>
          <w:tcPr>
            <w:tcW w:w="724" w:type="dxa"/>
          </w:tcPr>
          <w:p w:rsidR="00506EDF" w:rsidRDefault="00506EDF">
            <w:pPr>
              <w:pStyle w:val="ConsPlusNormal"/>
              <w:jc w:val="center"/>
            </w:pPr>
            <w:r>
              <w:t>15074 &lt;*&gt;</w:t>
            </w:r>
          </w:p>
        </w:tc>
        <w:tc>
          <w:tcPr>
            <w:tcW w:w="724" w:type="dxa"/>
          </w:tcPr>
          <w:p w:rsidR="00506EDF" w:rsidRDefault="00506EDF">
            <w:pPr>
              <w:pStyle w:val="ConsPlusNormal"/>
              <w:jc w:val="center"/>
            </w:pPr>
            <w:r>
              <w:t>13962 &lt;*&gt;</w:t>
            </w:r>
          </w:p>
        </w:tc>
        <w:tc>
          <w:tcPr>
            <w:tcW w:w="724" w:type="dxa"/>
          </w:tcPr>
          <w:p w:rsidR="00506EDF" w:rsidRDefault="00506EDF">
            <w:pPr>
              <w:pStyle w:val="ConsPlusNormal"/>
              <w:jc w:val="center"/>
            </w:pPr>
            <w:r>
              <w:t>13128 &lt;*&gt;</w:t>
            </w:r>
          </w:p>
        </w:tc>
        <w:tc>
          <w:tcPr>
            <w:tcW w:w="724" w:type="dxa"/>
          </w:tcPr>
          <w:p w:rsidR="00506EDF" w:rsidRDefault="00506EDF">
            <w:pPr>
              <w:pStyle w:val="ConsPlusNormal"/>
              <w:jc w:val="center"/>
            </w:pPr>
            <w:r>
              <w:t>11714 &lt;*&gt;</w:t>
            </w:r>
          </w:p>
        </w:tc>
        <w:tc>
          <w:tcPr>
            <w:tcW w:w="724" w:type="dxa"/>
          </w:tcPr>
          <w:p w:rsidR="00506EDF" w:rsidRDefault="00506EDF">
            <w:pPr>
              <w:pStyle w:val="ConsPlusNormal"/>
              <w:jc w:val="center"/>
            </w:pPr>
            <w:r>
              <w:t>11746 &lt;*&gt;</w:t>
            </w:r>
          </w:p>
        </w:tc>
        <w:tc>
          <w:tcPr>
            <w:tcW w:w="724" w:type="dxa"/>
          </w:tcPr>
          <w:p w:rsidR="00506EDF" w:rsidRDefault="00506EDF">
            <w:pPr>
              <w:pStyle w:val="ConsPlusNormal"/>
              <w:jc w:val="center"/>
            </w:pPr>
            <w:r>
              <w:t>11781 &lt;*&gt;</w:t>
            </w:r>
          </w:p>
        </w:tc>
        <w:tc>
          <w:tcPr>
            <w:tcW w:w="724" w:type="dxa"/>
          </w:tcPr>
          <w:p w:rsidR="00506EDF" w:rsidRDefault="00506EDF">
            <w:pPr>
              <w:pStyle w:val="ConsPlusNormal"/>
              <w:jc w:val="center"/>
            </w:pPr>
            <w:r>
              <w:t>11781 &lt;*&gt;</w:t>
            </w:r>
          </w:p>
        </w:tc>
      </w:tr>
      <w:tr w:rsidR="00506EDF">
        <w:tc>
          <w:tcPr>
            <w:tcW w:w="568" w:type="dxa"/>
          </w:tcPr>
          <w:p w:rsidR="00506EDF" w:rsidRDefault="00506EDF">
            <w:pPr>
              <w:pStyle w:val="ConsPlusNormal"/>
              <w:jc w:val="center"/>
            </w:pPr>
            <w:r>
              <w:t>12.</w:t>
            </w:r>
          </w:p>
        </w:tc>
        <w:tc>
          <w:tcPr>
            <w:tcW w:w="4110" w:type="dxa"/>
          </w:tcPr>
          <w:p w:rsidR="00506EDF" w:rsidRDefault="00506EDF">
            <w:pPr>
              <w:pStyle w:val="ConsPlusNormal"/>
            </w:pPr>
            <w:r>
              <w:t>Ответственный исполнитель - департамент государственного заказа автономного округа - всего</w:t>
            </w:r>
          </w:p>
        </w:tc>
        <w:tc>
          <w:tcPr>
            <w:tcW w:w="844" w:type="dxa"/>
          </w:tcPr>
          <w:p w:rsidR="00506EDF" w:rsidRDefault="00506EDF">
            <w:pPr>
              <w:pStyle w:val="ConsPlusNormal"/>
              <w:jc w:val="center"/>
            </w:pPr>
            <w:r>
              <w:t>139442 &lt;*&gt;</w:t>
            </w:r>
          </w:p>
        </w:tc>
        <w:tc>
          <w:tcPr>
            <w:tcW w:w="724" w:type="dxa"/>
          </w:tcPr>
          <w:p w:rsidR="00506EDF" w:rsidRDefault="00506EDF">
            <w:pPr>
              <w:pStyle w:val="ConsPlusNormal"/>
              <w:jc w:val="center"/>
            </w:pPr>
            <w:r>
              <w:t>12516 &lt;*&gt;</w:t>
            </w:r>
          </w:p>
        </w:tc>
        <w:tc>
          <w:tcPr>
            <w:tcW w:w="724" w:type="dxa"/>
          </w:tcPr>
          <w:p w:rsidR="00506EDF" w:rsidRDefault="00506EDF">
            <w:pPr>
              <w:pStyle w:val="ConsPlusNormal"/>
              <w:jc w:val="center"/>
            </w:pPr>
            <w:r>
              <w:t>11792 &lt;*&gt;</w:t>
            </w:r>
          </w:p>
        </w:tc>
        <w:tc>
          <w:tcPr>
            <w:tcW w:w="724" w:type="dxa"/>
          </w:tcPr>
          <w:p w:rsidR="00506EDF" w:rsidRDefault="00506EDF">
            <w:pPr>
              <w:pStyle w:val="ConsPlusNormal"/>
              <w:jc w:val="center"/>
            </w:pPr>
            <w:r>
              <w:t>12087 &lt;*&gt;</w:t>
            </w:r>
          </w:p>
        </w:tc>
        <w:tc>
          <w:tcPr>
            <w:tcW w:w="724" w:type="dxa"/>
          </w:tcPr>
          <w:p w:rsidR="00506EDF" w:rsidRDefault="00506EDF">
            <w:pPr>
              <w:pStyle w:val="ConsPlusNormal"/>
              <w:jc w:val="center"/>
            </w:pPr>
            <w:r>
              <w:t>13861 &lt;*&gt;</w:t>
            </w:r>
          </w:p>
        </w:tc>
        <w:tc>
          <w:tcPr>
            <w:tcW w:w="724" w:type="dxa"/>
          </w:tcPr>
          <w:p w:rsidR="00506EDF" w:rsidRDefault="00506EDF">
            <w:pPr>
              <w:pStyle w:val="ConsPlusNormal"/>
              <w:jc w:val="center"/>
            </w:pPr>
            <w:r>
              <w:t>15074 &lt;*&gt;</w:t>
            </w:r>
          </w:p>
        </w:tc>
        <w:tc>
          <w:tcPr>
            <w:tcW w:w="724" w:type="dxa"/>
          </w:tcPr>
          <w:p w:rsidR="00506EDF" w:rsidRDefault="00506EDF">
            <w:pPr>
              <w:pStyle w:val="ConsPlusNormal"/>
              <w:jc w:val="center"/>
            </w:pPr>
            <w:r>
              <w:t>13962 &lt;*&gt;</w:t>
            </w:r>
          </w:p>
        </w:tc>
        <w:tc>
          <w:tcPr>
            <w:tcW w:w="724" w:type="dxa"/>
          </w:tcPr>
          <w:p w:rsidR="00506EDF" w:rsidRDefault="00506EDF">
            <w:pPr>
              <w:pStyle w:val="ConsPlusNormal"/>
              <w:jc w:val="center"/>
            </w:pPr>
            <w:r>
              <w:t>13128 &lt;*&gt;</w:t>
            </w:r>
          </w:p>
        </w:tc>
        <w:tc>
          <w:tcPr>
            <w:tcW w:w="724" w:type="dxa"/>
          </w:tcPr>
          <w:p w:rsidR="00506EDF" w:rsidRDefault="00506EDF">
            <w:pPr>
              <w:pStyle w:val="ConsPlusNormal"/>
              <w:jc w:val="center"/>
            </w:pPr>
            <w:r>
              <w:t>11714 &lt;*&gt;</w:t>
            </w:r>
          </w:p>
        </w:tc>
        <w:tc>
          <w:tcPr>
            <w:tcW w:w="724" w:type="dxa"/>
          </w:tcPr>
          <w:p w:rsidR="00506EDF" w:rsidRDefault="00506EDF">
            <w:pPr>
              <w:pStyle w:val="ConsPlusNormal"/>
              <w:jc w:val="center"/>
            </w:pPr>
            <w:r>
              <w:t>11746 &lt;*&gt;</w:t>
            </w:r>
          </w:p>
        </w:tc>
        <w:tc>
          <w:tcPr>
            <w:tcW w:w="724" w:type="dxa"/>
          </w:tcPr>
          <w:p w:rsidR="00506EDF" w:rsidRDefault="00506EDF">
            <w:pPr>
              <w:pStyle w:val="ConsPlusNormal"/>
              <w:jc w:val="center"/>
            </w:pPr>
            <w:r>
              <w:t>11781 &lt;*&gt;</w:t>
            </w:r>
          </w:p>
        </w:tc>
        <w:tc>
          <w:tcPr>
            <w:tcW w:w="724" w:type="dxa"/>
          </w:tcPr>
          <w:p w:rsidR="00506EDF" w:rsidRDefault="00506EDF">
            <w:pPr>
              <w:pStyle w:val="ConsPlusNormal"/>
              <w:jc w:val="center"/>
            </w:pPr>
            <w:r>
              <w:t>11781 &lt;*&gt;</w:t>
            </w:r>
          </w:p>
        </w:tc>
      </w:tr>
      <w:tr w:rsidR="00506EDF">
        <w:tc>
          <w:tcPr>
            <w:tcW w:w="568" w:type="dxa"/>
          </w:tcPr>
          <w:p w:rsidR="00506EDF" w:rsidRDefault="00506EDF">
            <w:pPr>
              <w:pStyle w:val="ConsPlusNormal"/>
              <w:jc w:val="center"/>
            </w:pPr>
            <w:r>
              <w:lastRenderedPageBreak/>
              <w:t>13.</w:t>
            </w:r>
          </w:p>
        </w:tc>
        <w:tc>
          <w:tcPr>
            <w:tcW w:w="4110" w:type="dxa"/>
          </w:tcPr>
          <w:p w:rsidR="00506EDF" w:rsidRDefault="00506EDF">
            <w:pPr>
              <w:pStyle w:val="ConsPlusNormal"/>
            </w:pPr>
            <w:r>
              <w:t>Мероприятие 1.2.2. Соблюдение требований по предоставлению преимуществ и ограничений в отношении участников закупок</w:t>
            </w:r>
          </w:p>
        </w:tc>
        <w:tc>
          <w:tcPr>
            <w:tcW w:w="844" w:type="dxa"/>
          </w:tcPr>
          <w:p w:rsidR="00506EDF" w:rsidRDefault="00506EDF">
            <w:pPr>
              <w:pStyle w:val="ConsPlusNormal"/>
              <w:jc w:val="center"/>
            </w:pPr>
            <w:r>
              <w:t>59066 &lt;*&gt;</w:t>
            </w:r>
          </w:p>
        </w:tc>
        <w:tc>
          <w:tcPr>
            <w:tcW w:w="724" w:type="dxa"/>
          </w:tcPr>
          <w:p w:rsidR="00506EDF" w:rsidRDefault="00506EDF">
            <w:pPr>
              <w:pStyle w:val="ConsPlusNormal"/>
              <w:jc w:val="center"/>
            </w:pPr>
            <w:r>
              <w:t>5006 &lt;*&gt;</w:t>
            </w:r>
          </w:p>
        </w:tc>
        <w:tc>
          <w:tcPr>
            <w:tcW w:w="724" w:type="dxa"/>
          </w:tcPr>
          <w:p w:rsidR="00506EDF" w:rsidRDefault="00506EDF">
            <w:pPr>
              <w:pStyle w:val="ConsPlusNormal"/>
              <w:jc w:val="center"/>
            </w:pPr>
            <w:r>
              <w:t>4717 &lt;*&gt;</w:t>
            </w:r>
          </w:p>
        </w:tc>
        <w:tc>
          <w:tcPr>
            <w:tcW w:w="724" w:type="dxa"/>
          </w:tcPr>
          <w:p w:rsidR="00506EDF" w:rsidRDefault="00506EDF">
            <w:pPr>
              <w:pStyle w:val="ConsPlusNormal"/>
              <w:jc w:val="center"/>
            </w:pPr>
            <w:r>
              <w:t>5180 &lt;*&gt;</w:t>
            </w:r>
          </w:p>
        </w:tc>
        <w:tc>
          <w:tcPr>
            <w:tcW w:w="724" w:type="dxa"/>
          </w:tcPr>
          <w:p w:rsidR="00506EDF" w:rsidRDefault="00506EDF">
            <w:pPr>
              <w:pStyle w:val="ConsPlusNormal"/>
              <w:jc w:val="center"/>
            </w:pPr>
            <w:r>
              <w:t>5940 &lt;*&gt;</w:t>
            </w:r>
          </w:p>
        </w:tc>
        <w:tc>
          <w:tcPr>
            <w:tcW w:w="724" w:type="dxa"/>
          </w:tcPr>
          <w:p w:rsidR="00506EDF" w:rsidRDefault="00506EDF">
            <w:pPr>
              <w:pStyle w:val="ConsPlusNormal"/>
              <w:jc w:val="center"/>
            </w:pPr>
            <w:r>
              <w:t>6460 &lt;*&gt;</w:t>
            </w:r>
          </w:p>
        </w:tc>
        <w:tc>
          <w:tcPr>
            <w:tcW w:w="724" w:type="dxa"/>
          </w:tcPr>
          <w:p w:rsidR="00506EDF" w:rsidRDefault="00506EDF">
            <w:pPr>
              <w:pStyle w:val="ConsPlusNormal"/>
              <w:jc w:val="center"/>
            </w:pPr>
            <w:r>
              <w:t>5984 &lt;*&gt;</w:t>
            </w:r>
          </w:p>
        </w:tc>
        <w:tc>
          <w:tcPr>
            <w:tcW w:w="724" w:type="dxa"/>
          </w:tcPr>
          <w:p w:rsidR="00506EDF" w:rsidRDefault="00506EDF">
            <w:pPr>
              <w:pStyle w:val="ConsPlusNormal"/>
              <w:jc w:val="center"/>
            </w:pPr>
            <w:r>
              <w:t>5627 &lt;*&gt;</w:t>
            </w:r>
          </w:p>
        </w:tc>
        <w:tc>
          <w:tcPr>
            <w:tcW w:w="724" w:type="dxa"/>
          </w:tcPr>
          <w:p w:rsidR="00506EDF" w:rsidRDefault="00506EDF">
            <w:pPr>
              <w:pStyle w:val="ConsPlusNormal"/>
              <w:jc w:val="center"/>
            </w:pPr>
            <w:r>
              <w:t>5021 &lt;*&gt;</w:t>
            </w:r>
          </w:p>
        </w:tc>
        <w:tc>
          <w:tcPr>
            <w:tcW w:w="724" w:type="dxa"/>
          </w:tcPr>
          <w:p w:rsidR="00506EDF" w:rsidRDefault="00506EDF">
            <w:pPr>
              <w:pStyle w:val="ConsPlusNormal"/>
              <w:jc w:val="center"/>
            </w:pPr>
            <w:r>
              <w:t>5033 &lt;*&gt;</w:t>
            </w:r>
          </w:p>
        </w:tc>
        <w:tc>
          <w:tcPr>
            <w:tcW w:w="724" w:type="dxa"/>
          </w:tcPr>
          <w:p w:rsidR="00506EDF" w:rsidRDefault="00506EDF">
            <w:pPr>
              <w:pStyle w:val="ConsPlusNormal"/>
              <w:jc w:val="center"/>
            </w:pPr>
            <w:r>
              <w:t>5049 &lt;*&gt;</w:t>
            </w:r>
          </w:p>
        </w:tc>
        <w:tc>
          <w:tcPr>
            <w:tcW w:w="724" w:type="dxa"/>
          </w:tcPr>
          <w:p w:rsidR="00506EDF" w:rsidRDefault="00506EDF">
            <w:pPr>
              <w:pStyle w:val="ConsPlusNormal"/>
              <w:jc w:val="center"/>
            </w:pPr>
            <w:r>
              <w:t>5049 &lt;*&gt;</w:t>
            </w:r>
          </w:p>
        </w:tc>
      </w:tr>
      <w:tr w:rsidR="00506EDF">
        <w:tc>
          <w:tcPr>
            <w:tcW w:w="568" w:type="dxa"/>
          </w:tcPr>
          <w:p w:rsidR="00506EDF" w:rsidRDefault="00506EDF">
            <w:pPr>
              <w:pStyle w:val="ConsPlusNormal"/>
              <w:jc w:val="center"/>
            </w:pPr>
            <w:r>
              <w:t>14.</w:t>
            </w:r>
          </w:p>
        </w:tc>
        <w:tc>
          <w:tcPr>
            <w:tcW w:w="4110" w:type="dxa"/>
          </w:tcPr>
          <w:p w:rsidR="00506EDF" w:rsidRDefault="00506EDF">
            <w:pPr>
              <w:pStyle w:val="ConsPlusNormal"/>
            </w:pPr>
            <w:r>
              <w:t>Ответственный исполнитель - департамент государственного заказа автономного округа - всего</w:t>
            </w:r>
          </w:p>
        </w:tc>
        <w:tc>
          <w:tcPr>
            <w:tcW w:w="844" w:type="dxa"/>
          </w:tcPr>
          <w:p w:rsidR="00506EDF" w:rsidRDefault="00506EDF">
            <w:pPr>
              <w:pStyle w:val="ConsPlusNormal"/>
              <w:jc w:val="center"/>
            </w:pPr>
            <w:r>
              <w:t>59066 &lt;*&gt;</w:t>
            </w:r>
          </w:p>
        </w:tc>
        <w:tc>
          <w:tcPr>
            <w:tcW w:w="724" w:type="dxa"/>
          </w:tcPr>
          <w:p w:rsidR="00506EDF" w:rsidRDefault="00506EDF">
            <w:pPr>
              <w:pStyle w:val="ConsPlusNormal"/>
              <w:jc w:val="center"/>
            </w:pPr>
            <w:r>
              <w:t>5006 &lt;*&gt;</w:t>
            </w:r>
          </w:p>
        </w:tc>
        <w:tc>
          <w:tcPr>
            <w:tcW w:w="724" w:type="dxa"/>
          </w:tcPr>
          <w:p w:rsidR="00506EDF" w:rsidRDefault="00506EDF">
            <w:pPr>
              <w:pStyle w:val="ConsPlusNormal"/>
              <w:jc w:val="center"/>
            </w:pPr>
            <w:r>
              <w:t>4717 &lt;*&gt;</w:t>
            </w:r>
          </w:p>
        </w:tc>
        <w:tc>
          <w:tcPr>
            <w:tcW w:w="724" w:type="dxa"/>
          </w:tcPr>
          <w:p w:rsidR="00506EDF" w:rsidRDefault="00506EDF">
            <w:pPr>
              <w:pStyle w:val="ConsPlusNormal"/>
              <w:jc w:val="center"/>
            </w:pPr>
            <w:r>
              <w:t>5180 &lt;*&gt;</w:t>
            </w:r>
          </w:p>
        </w:tc>
        <w:tc>
          <w:tcPr>
            <w:tcW w:w="724" w:type="dxa"/>
          </w:tcPr>
          <w:p w:rsidR="00506EDF" w:rsidRDefault="00506EDF">
            <w:pPr>
              <w:pStyle w:val="ConsPlusNormal"/>
              <w:jc w:val="center"/>
            </w:pPr>
            <w:r>
              <w:t>5940 &lt;*&gt;</w:t>
            </w:r>
          </w:p>
        </w:tc>
        <w:tc>
          <w:tcPr>
            <w:tcW w:w="724" w:type="dxa"/>
          </w:tcPr>
          <w:p w:rsidR="00506EDF" w:rsidRDefault="00506EDF">
            <w:pPr>
              <w:pStyle w:val="ConsPlusNormal"/>
              <w:jc w:val="center"/>
            </w:pPr>
            <w:r>
              <w:t>6460 &lt;*&gt;</w:t>
            </w:r>
          </w:p>
        </w:tc>
        <w:tc>
          <w:tcPr>
            <w:tcW w:w="724" w:type="dxa"/>
          </w:tcPr>
          <w:p w:rsidR="00506EDF" w:rsidRDefault="00506EDF">
            <w:pPr>
              <w:pStyle w:val="ConsPlusNormal"/>
              <w:jc w:val="center"/>
            </w:pPr>
            <w:r>
              <w:t>5984 &lt;*&gt;</w:t>
            </w:r>
          </w:p>
        </w:tc>
        <w:tc>
          <w:tcPr>
            <w:tcW w:w="724" w:type="dxa"/>
          </w:tcPr>
          <w:p w:rsidR="00506EDF" w:rsidRDefault="00506EDF">
            <w:pPr>
              <w:pStyle w:val="ConsPlusNormal"/>
              <w:jc w:val="center"/>
            </w:pPr>
            <w:r>
              <w:t>5627 &lt;*&gt;</w:t>
            </w:r>
          </w:p>
        </w:tc>
        <w:tc>
          <w:tcPr>
            <w:tcW w:w="724" w:type="dxa"/>
          </w:tcPr>
          <w:p w:rsidR="00506EDF" w:rsidRDefault="00506EDF">
            <w:pPr>
              <w:pStyle w:val="ConsPlusNormal"/>
              <w:jc w:val="center"/>
            </w:pPr>
            <w:r>
              <w:t>5021 &lt;*&gt;</w:t>
            </w:r>
          </w:p>
        </w:tc>
        <w:tc>
          <w:tcPr>
            <w:tcW w:w="724" w:type="dxa"/>
          </w:tcPr>
          <w:p w:rsidR="00506EDF" w:rsidRDefault="00506EDF">
            <w:pPr>
              <w:pStyle w:val="ConsPlusNormal"/>
              <w:jc w:val="center"/>
            </w:pPr>
            <w:r>
              <w:t>5033 &lt;*&gt;</w:t>
            </w:r>
          </w:p>
        </w:tc>
        <w:tc>
          <w:tcPr>
            <w:tcW w:w="724" w:type="dxa"/>
          </w:tcPr>
          <w:p w:rsidR="00506EDF" w:rsidRDefault="00506EDF">
            <w:pPr>
              <w:pStyle w:val="ConsPlusNormal"/>
              <w:jc w:val="center"/>
            </w:pPr>
            <w:r>
              <w:t>5049 &lt;*&gt;</w:t>
            </w:r>
          </w:p>
        </w:tc>
        <w:tc>
          <w:tcPr>
            <w:tcW w:w="724" w:type="dxa"/>
          </w:tcPr>
          <w:p w:rsidR="00506EDF" w:rsidRDefault="00506EDF">
            <w:pPr>
              <w:pStyle w:val="ConsPlusNormal"/>
              <w:jc w:val="center"/>
            </w:pPr>
            <w:r>
              <w:t>5049 &lt;*&gt;</w:t>
            </w:r>
          </w:p>
        </w:tc>
      </w:tr>
      <w:tr w:rsidR="00506EDF">
        <w:tc>
          <w:tcPr>
            <w:tcW w:w="568" w:type="dxa"/>
          </w:tcPr>
          <w:p w:rsidR="00506EDF" w:rsidRDefault="00506EDF">
            <w:pPr>
              <w:pStyle w:val="ConsPlusNormal"/>
              <w:jc w:val="center"/>
            </w:pPr>
            <w:r>
              <w:t>15.</w:t>
            </w:r>
          </w:p>
        </w:tc>
        <w:tc>
          <w:tcPr>
            <w:tcW w:w="4110" w:type="dxa"/>
          </w:tcPr>
          <w:p w:rsidR="00506EDF" w:rsidRDefault="00506EDF">
            <w:pPr>
              <w:pStyle w:val="ConsPlusNormal"/>
            </w:pPr>
            <w:r>
              <w:t>Мероприятие 1.3. Формирование электронных итогов размещения заказов</w:t>
            </w:r>
          </w:p>
        </w:tc>
        <w:tc>
          <w:tcPr>
            <w:tcW w:w="844" w:type="dxa"/>
          </w:tcPr>
          <w:p w:rsidR="00506EDF" w:rsidRDefault="00506EDF">
            <w:pPr>
              <w:pStyle w:val="ConsPlusNormal"/>
              <w:jc w:val="center"/>
            </w:pPr>
            <w:r>
              <w:t>85081 &lt;*&gt;</w:t>
            </w:r>
          </w:p>
        </w:tc>
        <w:tc>
          <w:tcPr>
            <w:tcW w:w="724" w:type="dxa"/>
          </w:tcPr>
          <w:p w:rsidR="00506EDF" w:rsidRDefault="00506EDF">
            <w:pPr>
              <w:pStyle w:val="ConsPlusNormal"/>
              <w:jc w:val="center"/>
            </w:pPr>
            <w:r>
              <w:t>7510 &lt;*&gt;</w:t>
            </w:r>
          </w:p>
        </w:tc>
        <w:tc>
          <w:tcPr>
            <w:tcW w:w="724" w:type="dxa"/>
          </w:tcPr>
          <w:p w:rsidR="00506EDF" w:rsidRDefault="00506EDF">
            <w:pPr>
              <w:pStyle w:val="ConsPlusNormal"/>
              <w:jc w:val="center"/>
            </w:pPr>
            <w:r>
              <w:t>7075 &lt;*&gt;</w:t>
            </w:r>
          </w:p>
        </w:tc>
        <w:tc>
          <w:tcPr>
            <w:tcW w:w="724" w:type="dxa"/>
          </w:tcPr>
          <w:p w:rsidR="00506EDF" w:rsidRDefault="00506EDF">
            <w:pPr>
              <w:pStyle w:val="ConsPlusNormal"/>
              <w:jc w:val="center"/>
            </w:pPr>
            <w:r>
              <w:t>7400 &lt;*&gt;</w:t>
            </w:r>
          </w:p>
        </w:tc>
        <w:tc>
          <w:tcPr>
            <w:tcW w:w="724" w:type="dxa"/>
          </w:tcPr>
          <w:p w:rsidR="00506EDF" w:rsidRDefault="00506EDF">
            <w:pPr>
              <w:pStyle w:val="ConsPlusNormal"/>
              <w:jc w:val="center"/>
            </w:pPr>
            <w:r>
              <w:t>8486 &lt;*&gt;</w:t>
            </w:r>
          </w:p>
        </w:tc>
        <w:tc>
          <w:tcPr>
            <w:tcW w:w="724" w:type="dxa"/>
          </w:tcPr>
          <w:p w:rsidR="00506EDF" w:rsidRDefault="00506EDF">
            <w:pPr>
              <w:pStyle w:val="ConsPlusNormal"/>
              <w:jc w:val="center"/>
            </w:pPr>
            <w:r>
              <w:t>9229 &lt;*&gt;</w:t>
            </w:r>
          </w:p>
        </w:tc>
        <w:tc>
          <w:tcPr>
            <w:tcW w:w="724" w:type="dxa"/>
          </w:tcPr>
          <w:p w:rsidR="00506EDF" w:rsidRDefault="00506EDF">
            <w:pPr>
              <w:pStyle w:val="ConsPlusNormal"/>
              <w:jc w:val="center"/>
            </w:pPr>
            <w:r>
              <w:t>8549 &lt;*&gt;</w:t>
            </w:r>
          </w:p>
        </w:tc>
        <w:tc>
          <w:tcPr>
            <w:tcW w:w="724" w:type="dxa"/>
          </w:tcPr>
          <w:p w:rsidR="00506EDF" w:rsidRDefault="00506EDF">
            <w:pPr>
              <w:pStyle w:val="ConsPlusNormal"/>
              <w:jc w:val="center"/>
            </w:pPr>
            <w:r>
              <w:t>8037 &lt;*&gt;</w:t>
            </w:r>
          </w:p>
        </w:tc>
        <w:tc>
          <w:tcPr>
            <w:tcW w:w="724" w:type="dxa"/>
          </w:tcPr>
          <w:p w:rsidR="00506EDF" w:rsidRDefault="00506EDF">
            <w:pPr>
              <w:pStyle w:val="ConsPlusNormal"/>
              <w:jc w:val="center"/>
            </w:pPr>
            <w:r>
              <w:t>7173 &lt;*&gt;</w:t>
            </w:r>
          </w:p>
        </w:tc>
        <w:tc>
          <w:tcPr>
            <w:tcW w:w="724" w:type="dxa"/>
          </w:tcPr>
          <w:p w:rsidR="00506EDF" w:rsidRDefault="00506EDF">
            <w:pPr>
              <w:pStyle w:val="ConsPlusNormal"/>
              <w:jc w:val="center"/>
            </w:pPr>
            <w:r>
              <w:t>7194 &lt;*&gt;</w:t>
            </w:r>
          </w:p>
        </w:tc>
        <w:tc>
          <w:tcPr>
            <w:tcW w:w="724" w:type="dxa"/>
          </w:tcPr>
          <w:p w:rsidR="00506EDF" w:rsidRDefault="00506EDF">
            <w:pPr>
              <w:pStyle w:val="ConsPlusNormal"/>
              <w:jc w:val="center"/>
            </w:pPr>
            <w:r>
              <w:t>7214 &lt;*&gt;</w:t>
            </w:r>
          </w:p>
        </w:tc>
        <w:tc>
          <w:tcPr>
            <w:tcW w:w="724" w:type="dxa"/>
          </w:tcPr>
          <w:p w:rsidR="00506EDF" w:rsidRDefault="00506EDF">
            <w:pPr>
              <w:pStyle w:val="ConsPlusNormal"/>
              <w:jc w:val="center"/>
            </w:pPr>
            <w:r>
              <w:t>7214 &lt;*&gt;</w:t>
            </w:r>
          </w:p>
        </w:tc>
      </w:tr>
      <w:tr w:rsidR="00506EDF">
        <w:tc>
          <w:tcPr>
            <w:tcW w:w="568" w:type="dxa"/>
          </w:tcPr>
          <w:p w:rsidR="00506EDF" w:rsidRDefault="00506EDF">
            <w:pPr>
              <w:pStyle w:val="ConsPlusNormal"/>
              <w:jc w:val="center"/>
            </w:pPr>
            <w:r>
              <w:t>16.</w:t>
            </w:r>
          </w:p>
        </w:tc>
        <w:tc>
          <w:tcPr>
            <w:tcW w:w="4110" w:type="dxa"/>
          </w:tcPr>
          <w:p w:rsidR="00506EDF" w:rsidRDefault="00506EDF">
            <w:pPr>
              <w:pStyle w:val="ConsPlusNormal"/>
            </w:pPr>
            <w:r>
              <w:t>Мероприятие 1.3.1. Формирование электронного реестра заявок на осуществление закупок, поступающих от заказчиков и электронных итогов осуществления закупок в автоматизированной информационной системе "Государственный заказ"</w:t>
            </w:r>
          </w:p>
        </w:tc>
        <w:tc>
          <w:tcPr>
            <w:tcW w:w="844" w:type="dxa"/>
          </w:tcPr>
          <w:p w:rsidR="00506EDF" w:rsidRDefault="00506EDF">
            <w:pPr>
              <w:pStyle w:val="ConsPlusNormal"/>
              <w:jc w:val="center"/>
            </w:pPr>
            <w:r>
              <w:t>85081 &lt;*&gt;</w:t>
            </w:r>
          </w:p>
        </w:tc>
        <w:tc>
          <w:tcPr>
            <w:tcW w:w="724" w:type="dxa"/>
          </w:tcPr>
          <w:p w:rsidR="00506EDF" w:rsidRDefault="00506EDF">
            <w:pPr>
              <w:pStyle w:val="ConsPlusNormal"/>
              <w:jc w:val="center"/>
            </w:pPr>
            <w:r>
              <w:t>7510 &lt;*&gt;</w:t>
            </w:r>
          </w:p>
        </w:tc>
        <w:tc>
          <w:tcPr>
            <w:tcW w:w="724" w:type="dxa"/>
          </w:tcPr>
          <w:p w:rsidR="00506EDF" w:rsidRDefault="00506EDF">
            <w:pPr>
              <w:pStyle w:val="ConsPlusNormal"/>
              <w:jc w:val="center"/>
            </w:pPr>
            <w:r>
              <w:t>7075 &lt;*&gt;</w:t>
            </w:r>
          </w:p>
        </w:tc>
        <w:tc>
          <w:tcPr>
            <w:tcW w:w="724" w:type="dxa"/>
          </w:tcPr>
          <w:p w:rsidR="00506EDF" w:rsidRDefault="00506EDF">
            <w:pPr>
              <w:pStyle w:val="ConsPlusNormal"/>
              <w:jc w:val="center"/>
            </w:pPr>
            <w:r>
              <w:t>7400 &lt;*&gt;</w:t>
            </w:r>
          </w:p>
        </w:tc>
        <w:tc>
          <w:tcPr>
            <w:tcW w:w="724" w:type="dxa"/>
          </w:tcPr>
          <w:p w:rsidR="00506EDF" w:rsidRDefault="00506EDF">
            <w:pPr>
              <w:pStyle w:val="ConsPlusNormal"/>
              <w:jc w:val="center"/>
            </w:pPr>
            <w:r>
              <w:t>8486 &lt;*&gt;</w:t>
            </w:r>
          </w:p>
        </w:tc>
        <w:tc>
          <w:tcPr>
            <w:tcW w:w="724" w:type="dxa"/>
          </w:tcPr>
          <w:p w:rsidR="00506EDF" w:rsidRDefault="00506EDF">
            <w:pPr>
              <w:pStyle w:val="ConsPlusNormal"/>
              <w:jc w:val="center"/>
            </w:pPr>
            <w:r>
              <w:t>9229 &lt;*&gt;</w:t>
            </w:r>
          </w:p>
        </w:tc>
        <w:tc>
          <w:tcPr>
            <w:tcW w:w="724" w:type="dxa"/>
          </w:tcPr>
          <w:p w:rsidR="00506EDF" w:rsidRDefault="00506EDF">
            <w:pPr>
              <w:pStyle w:val="ConsPlusNormal"/>
              <w:jc w:val="center"/>
            </w:pPr>
            <w:r>
              <w:t>8549 &lt;*&gt;</w:t>
            </w:r>
          </w:p>
        </w:tc>
        <w:tc>
          <w:tcPr>
            <w:tcW w:w="724" w:type="dxa"/>
          </w:tcPr>
          <w:p w:rsidR="00506EDF" w:rsidRDefault="00506EDF">
            <w:pPr>
              <w:pStyle w:val="ConsPlusNormal"/>
              <w:jc w:val="center"/>
            </w:pPr>
            <w:r>
              <w:t>8037 &lt;*&gt;</w:t>
            </w:r>
          </w:p>
        </w:tc>
        <w:tc>
          <w:tcPr>
            <w:tcW w:w="724" w:type="dxa"/>
          </w:tcPr>
          <w:p w:rsidR="00506EDF" w:rsidRDefault="00506EDF">
            <w:pPr>
              <w:pStyle w:val="ConsPlusNormal"/>
              <w:jc w:val="center"/>
            </w:pPr>
            <w:r>
              <w:t>7173 &lt;*&gt;</w:t>
            </w:r>
          </w:p>
        </w:tc>
        <w:tc>
          <w:tcPr>
            <w:tcW w:w="724" w:type="dxa"/>
          </w:tcPr>
          <w:p w:rsidR="00506EDF" w:rsidRDefault="00506EDF">
            <w:pPr>
              <w:pStyle w:val="ConsPlusNormal"/>
              <w:jc w:val="center"/>
            </w:pPr>
            <w:r>
              <w:t>7194 &lt;*&gt;</w:t>
            </w:r>
          </w:p>
        </w:tc>
        <w:tc>
          <w:tcPr>
            <w:tcW w:w="724" w:type="dxa"/>
          </w:tcPr>
          <w:p w:rsidR="00506EDF" w:rsidRDefault="00506EDF">
            <w:pPr>
              <w:pStyle w:val="ConsPlusNormal"/>
              <w:jc w:val="center"/>
            </w:pPr>
            <w:r>
              <w:t>7214 &lt;*&gt;</w:t>
            </w:r>
          </w:p>
        </w:tc>
        <w:tc>
          <w:tcPr>
            <w:tcW w:w="724" w:type="dxa"/>
          </w:tcPr>
          <w:p w:rsidR="00506EDF" w:rsidRDefault="00506EDF">
            <w:pPr>
              <w:pStyle w:val="ConsPlusNormal"/>
              <w:jc w:val="center"/>
            </w:pPr>
            <w:r>
              <w:t>7214 &lt;*&gt;</w:t>
            </w:r>
          </w:p>
        </w:tc>
      </w:tr>
      <w:tr w:rsidR="00506EDF">
        <w:tc>
          <w:tcPr>
            <w:tcW w:w="568" w:type="dxa"/>
          </w:tcPr>
          <w:p w:rsidR="00506EDF" w:rsidRDefault="00506EDF">
            <w:pPr>
              <w:pStyle w:val="ConsPlusNormal"/>
              <w:jc w:val="center"/>
            </w:pPr>
            <w:r>
              <w:t>17.</w:t>
            </w:r>
          </w:p>
        </w:tc>
        <w:tc>
          <w:tcPr>
            <w:tcW w:w="4110" w:type="dxa"/>
          </w:tcPr>
          <w:p w:rsidR="00506EDF" w:rsidRDefault="00506EDF">
            <w:pPr>
              <w:pStyle w:val="ConsPlusNormal"/>
            </w:pPr>
            <w:r>
              <w:t>Ответственный исполнитель - департамент государственного заказа автономного округа - всего</w:t>
            </w:r>
          </w:p>
        </w:tc>
        <w:tc>
          <w:tcPr>
            <w:tcW w:w="844" w:type="dxa"/>
          </w:tcPr>
          <w:p w:rsidR="00506EDF" w:rsidRDefault="00506EDF">
            <w:pPr>
              <w:pStyle w:val="ConsPlusNormal"/>
              <w:jc w:val="center"/>
            </w:pPr>
            <w:r>
              <w:t>85081 &lt;*&gt;</w:t>
            </w:r>
          </w:p>
        </w:tc>
        <w:tc>
          <w:tcPr>
            <w:tcW w:w="724" w:type="dxa"/>
          </w:tcPr>
          <w:p w:rsidR="00506EDF" w:rsidRDefault="00506EDF">
            <w:pPr>
              <w:pStyle w:val="ConsPlusNormal"/>
              <w:jc w:val="center"/>
            </w:pPr>
            <w:r>
              <w:t>7510 &lt;*&gt;</w:t>
            </w:r>
          </w:p>
        </w:tc>
        <w:tc>
          <w:tcPr>
            <w:tcW w:w="724" w:type="dxa"/>
          </w:tcPr>
          <w:p w:rsidR="00506EDF" w:rsidRDefault="00506EDF">
            <w:pPr>
              <w:pStyle w:val="ConsPlusNormal"/>
              <w:jc w:val="center"/>
            </w:pPr>
            <w:r>
              <w:t>7075 &lt;*&gt;</w:t>
            </w:r>
          </w:p>
        </w:tc>
        <w:tc>
          <w:tcPr>
            <w:tcW w:w="724" w:type="dxa"/>
          </w:tcPr>
          <w:p w:rsidR="00506EDF" w:rsidRDefault="00506EDF">
            <w:pPr>
              <w:pStyle w:val="ConsPlusNormal"/>
              <w:jc w:val="center"/>
            </w:pPr>
            <w:r>
              <w:t>7400 &lt;*&gt;</w:t>
            </w:r>
          </w:p>
        </w:tc>
        <w:tc>
          <w:tcPr>
            <w:tcW w:w="724" w:type="dxa"/>
          </w:tcPr>
          <w:p w:rsidR="00506EDF" w:rsidRDefault="00506EDF">
            <w:pPr>
              <w:pStyle w:val="ConsPlusNormal"/>
              <w:jc w:val="center"/>
            </w:pPr>
            <w:r>
              <w:t>8486 &lt;*&gt;</w:t>
            </w:r>
          </w:p>
        </w:tc>
        <w:tc>
          <w:tcPr>
            <w:tcW w:w="724" w:type="dxa"/>
          </w:tcPr>
          <w:p w:rsidR="00506EDF" w:rsidRDefault="00506EDF">
            <w:pPr>
              <w:pStyle w:val="ConsPlusNormal"/>
              <w:jc w:val="center"/>
            </w:pPr>
            <w:r>
              <w:t>9229 &lt;*&gt;</w:t>
            </w:r>
          </w:p>
        </w:tc>
        <w:tc>
          <w:tcPr>
            <w:tcW w:w="724" w:type="dxa"/>
          </w:tcPr>
          <w:p w:rsidR="00506EDF" w:rsidRDefault="00506EDF">
            <w:pPr>
              <w:pStyle w:val="ConsPlusNormal"/>
              <w:jc w:val="center"/>
            </w:pPr>
            <w:r>
              <w:t>8549 &lt;*&gt;</w:t>
            </w:r>
          </w:p>
        </w:tc>
        <w:tc>
          <w:tcPr>
            <w:tcW w:w="724" w:type="dxa"/>
          </w:tcPr>
          <w:p w:rsidR="00506EDF" w:rsidRDefault="00506EDF">
            <w:pPr>
              <w:pStyle w:val="ConsPlusNormal"/>
              <w:jc w:val="center"/>
            </w:pPr>
            <w:r>
              <w:t>8037 &lt;*&gt;</w:t>
            </w:r>
          </w:p>
        </w:tc>
        <w:tc>
          <w:tcPr>
            <w:tcW w:w="724" w:type="dxa"/>
          </w:tcPr>
          <w:p w:rsidR="00506EDF" w:rsidRDefault="00506EDF">
            <w:pPr>
              <w:pStyle w:val="ConsPlusNormal"/>
              <w:jc w:val="center"/>
            </w:pPr>
            <w:r>
              <w:t>7173 &lt;*&gt;</w:t>
            </w:r>
          </w:p>
        </w:tc>
        <w:tc>
          <w:tcPr>
            <w:tcW w:w="724" w:type="dxa"/>
          </w:tcPr>
          <w:p w:rsidR="00506EDF" w:rsidRDefault="00506EDF">
            <w:pPr>
              <w:pStyle w:val="ConsPlusNormal"/>
              <w:jc w:val="center"/>
            </w:pPr>
            <w:r>
              <w:t>7194 &lt;*&gt;</w:t>
            </w:r>
          </w:p>
        </w:tc>
        <w:tc>
          <w:tcPr>
            <w:tcW w:w="724" w:type="dxa"/>
          </w:tcPr>
          <w:p w:rsidR="00506EDF" w:rsidRDefault="00506EDF">
            <w:pPr>
              <w:pStyle w:val="ConsPlusNormal"/>
              <w:jc w:val="center"/>
            </w:pPr>
            <w:r>
              <w:t>7214 &lt;*&gt;</w:t>
            </w:r>
          </w:p>
        </w:tc>
        <w:tc>
          <w:tcPr>
            <w:tcW w:w="724" w:type="dxa"/>
          </w:tcPr>
          <w:p w:rsidR="00506EDF" w:rsidRDefault="00506EDF">
            <w:pPr>
              <w:pStyle w:val="ConsPlusNormal"/>
              <w:jc w:val="center"/>
            </w:pPr>
            <w:r>
              <w:t>7214 &lt;*&gt;</w:t>
            </w:r>
          </w:p>
        </w:tc>
      </w:tr>
      <w:tr w:rsidR="00506EDF">
        <w:tc>
          <w:tcPr>
            <w:tcW w:w="568" w:type="dxa"/>
          </w:tcPr>
          <w:p w:rsidR="00506EDF" w:rsidRDefault="00506EDF">
            <w:pPr>
              <w:pStyle w:val="ConsPlusNormal"/>
              <w:jc w:val="center"/>
            </w:pPr>
            <w:r>
              <w:t>18.</w:t>
            </w:r>
          </w:p>
        </w:tc>
        <w:tc>
          <w:tcPr>
            <w:tcW w:w="4110" w:type="dxa"/>
          </w:tcPr>
          <w:p w:rsidR="00506EDF" w:rsidRDefault="00506EDF">
            <w:pPr>
              <w:pStyle w:val="ConsPlusNormal"/>
            </w:pPr>
            <w:r>
              <w:t>Мероприятие 1.4. Создание и обеспечение комиссий по осуществлению закупок для нужд заказчиков автономного округа</w:t>
            </w:r>
          </w:p>
        </w:tc>
        <w:tc>
          <w:tcPr>
            <w:tcW w:w="844" w:type="dxa"/>
          </w:tcPr>
          <w:p w:rsidR="00506EDF" w:rsidRDefault="00506EDF">
            <w:pPr>
              <w:pStyle w:val="ConsPlusNormal"/>
              <w:jc w:val="center"/>
            </w:pPr>
            <w:r>
              <w:t>286117 &lt;*&gt;</w:t>
            </w:r>
          </w:p>
        </w:tc>
        <w:tc>
          <w:tcPr>
            <w:tcW w:w="724" w:type="dxa"/>
          </w:tcPr>
          <w:p w:rsidR="00506EDF" w:rsidRDefault="00506EDF">
            <w:pPr>
              <w:pStyle w:val="ConsPlusNormal"/>
              <w:jc w:val="center"/>
            </w:pPr>
            <w:r>
              <w:t>27547 &lt;*&gt;</w:t>
            </w:r>
          </w:p>
        </w:tc>
        <w:tc>
          <w:tcPr>
            <w:tcW w:w="724" w:type="dxa"/>
          </w:tcPr>
          <w:p w:rsidR="00506EDF" w:rsidRDefault="00506EDF">
            <w:pPr>
              <w:pStyle w:val="ConsPlusNormal"/>
              <w:jc w:val="center"/>
            </w:pPr>
            <w:r>
              <w:t>23585 &lt;*&gt;</w:t>
            </w:r>
          </w:p>
        </w:tc>
        <w:tc>
          <w:tcPr>
            <w:tcW w:w="724" w:type="dxa"/>
          </w:tcPr>
          <w:p w:rsidR="00506EDF" w:rsidRDefault="00506EDF">
            <w:pPr>
              <w:pStyle w:val="ConsPlusNormal"/>
              <w:jc w:val="center"/>
            </w:pPr>
            <w:r>
              <w:t>24667 &lt;*&gt;</w:t>
            </w:r>
          </w:p>
        </w:tc>
        <w:tc>
          <w:tcPr>
            <w:tcW w:w="724" w:type="dxa"/>
          </w:tcPr>
          <w:p w:rsidR="00506EDF" w:rsidRDefault="00506EDF">
            <w:pPr>
              <w:pStyle w:val="ConsPlusNormal"/>
              <w:jc w:val="center"/>
            </w:pPr>
            <w:r>
              <w:t>28288 &lt;*&gt;</w:t>
            </w:r>
          </w:p>
        </w:tc>
        <w:tc>
          <w:tcPr>
            <w:tcW w:w="724" w:type="dxa"/>
          </w:tcPr>
          <w:p w:rsidR="00506EDF" w:rsidRDefault="00506EDF">
            <w:pPr>
              <w:pStyle w:val="ConsPlusNormal"/>
              <w:jc w:val="center"/>
            </w:pPr>
            <w:r>
              <w:t>30763 &lt;*&gt;</w:t>
            </w:r>
          </w:p>
        </w:tc>
        <w:tc>
          <w:tcPr>
            <w:tcW w:w="724" w:type="dxa"/>
          </w:tcPr>
          <w:p w:rsidR="00506EDF" w:rsidRDefault="00506EDF">
            <w:pPr>
              <w:pStyle w:val="ConsPlusNormal"/>
              <w:jc w:val="center"/>
            </w:pPr>
            <w:r>
              <w:t>28499 &lt;*&gt;</w:t>
            </w:r>
          </w:p>
        </w:tc>
        <w:tc>
          <w:tcPr>
            <w:tcW w:w="724" w:type="dxa"/>
          </w:tcPr>
          <w:p w:rsidR="00506EDF" w:rsidRDefault="00506EDF">
            <w:pPr>
              <w:pStyle w:val="ConsPlusNormal"/>
              <w:jc w:val="center"/>
            </w:pPr>
            <w:r>
              <w:t>26793 &lt;*&gt;</w:t>
            </w:r>
          </w:p>
        </w:tc>
        <w:tc>
          <w:tcPr>
            <w:tcW w:w="724" w:type="dxa"/>
          </w:tcPr>
          <w:p w:rsidR="00506EDF" w:rsidRDefault="00506EDF">
            <w:pPr>
              <w:pStyle w:val="ConsPlusNormal"/>
              <w:jc w:val="center"/>
            </w:pPr>
            <w:r>
              <w:t>23912 &lt;*&gt;</w:t>
            </w:r>
          </w:p>
        </w:tc>
        <w:tc>
          <w:tcPr>
            <w:tcW w:w="724" w:type="dxa"/>
          </w:tcPr>
          <w:p w:rsidR="00506EDF" w:rsidRDefault="00506EDF">
            <w:pPr>
              <w:pStyle w:val="ConsPlusNormal"/>
              <w:jc w:val="center"/>
            </w:pPr>
            <w:r>
              <w:t>23977 &lt;*&gt;</w:t>
            </w:r>
          </w:p>
        </w:tc>
        <w:tc>
          <w:tcPr>
            <w:tcW w:w="724" w:type="dxa"/>
          </w:tcPr>
          <w:p w:rsidR="00506EDF" w:rsidRDefault="00506EDF">
            <w:pPr>
              <w:pStyle w:val="ConsPlusNormal"/>
              <w:jc w:val="center"/>
            </w:pPr>
            <w:r>
              <w:t>24043 &lt;*&gt;</w:t>
            </w:r>
          </w:p>
        </w:tc>
        <w:tc>
          <w:tcPr>
            <w:tcW w:w="724" w:type="dxa"/>
          </w:tcPr>
          <w:p w:rsidR="00506EDF" w:rsidRDefault="00506EDF">
            <w:pPr>
              <w:pStyle w:val="ConsPlusNormal"/>
              <w:jc w:val="center"/>
            </w:pPr>
            <w:r>
              <w:t>24043 &lt;*&gt;</w:t>
            </w:r>
          </w:p>
        </w:tc>
      </w:tr>
      <w:tr w:rsidR="00506EDF">
        <w:tc>
          <w:tcPr>
            <w:tcW w:w="568" w:type="dxa"/>
          </w:tcPr>
          <w:p w:rsidR="00506EDF" w:rsidRDefault="00506EDF">
            <w:pPr>
              <w:pStyle w:val="ConsPlusNormal"/>
              <w:jc w:val="center"/>
            </w:pPr>
            <w:r>
              <w:t>19.</w:t>
            </w:r>
          </w:p>
        </w:tc>
        <w:tc>
          <w:tcPr>
            <w:tcW w:w="4110" w:type="dxa"/>
          </w:tcPr>
          <w:p w:rsidR="00506EDF" w:rsidRDefault="00506EDF">
            <w:pPr>
              <w:pStyle w:val="ConsPlusNormal"/>
            </w:pPr>
            <w:r>
              <w:t>Мероприятие 1.4.1. Создание и обеспечение деятельности единой комиссии по осуществлению закупок путем использования конкурентных способов определения поставщиков (подрядчиков, исполнителей)</w:t>
            </w:r>
          </w:p>
        </w:tc>
        <w:tc>
          <w:tcPr>
            <w:tcW w:w="844" w:type="dxa"/>
          </w:tcPr>
          <w:p w:rsidR="00506EDF" w:rsidRDefault="00506EDF">
            <w:pPr>
              <w:pStyle w:val="ConsPlusNormal"/>
              <w:jc w:val="center"/>
            </w:pPr>
            <w:r>
              <w:t>30862 &lt;*&gt;</w:t>
            </w:r>
          </w:p>
        </w:tc>
        <w:tc>
          <w:tcPr>
            <w:tcW w:w="724" w:type="dxa"/>
          </w:tcPr>
          <w:p w:rsidR="00506EDF" w:rsidRDefault="00506EDF">
            <w:pPr>
              <w:pStyle w:val="ConsPlusNormal"/>
              <w:jc w:val="center"/>
            </w:pPr>
            <w:r>
              <w:t>5001 &lt;*&gt;</w:t>
            </w:r>
          </w:p>
        </w:tc>
        <w:tc>
          <w:tcPr>
            <w:tcW w:w="724" w:type="dxa"/>
          </w:tcPr>
          <w:p w:rsidR="00506EDF" w:rsidRDefault="00506EDF">
            <w:pPr>
              <w:pStyle w:val="ConsPlusNormal"/>
              <w:jc w:val="center"/>
            </w:pPr>
            <w:r>
              <w:t>2358 &lt;*&gt;</w:t>
            </w:r>
          </w:p>
        </w:tc>
        <w:tc>
          <w:tcPr>
            <w:tcW w:w="724" w:type="dxa"/>
          </w:tcPr>
          <w:p w:rsidR="00506EDF" w:rsidRDefault="00506EDF">
            <w:pPr>
              <w:pStyle w:val="ConsPlusNormal"/>
              <w:jc w:val="center"/>
            </w:pPr>
            <w:r>
              <w:t>2467 &lt;*&gt;</w:t>
            </w:r>
          </w:p>
        </w:tc>
        <w:tc>
          <w:tcPr>
            <w:tcW w:w="724" w:type="dxa"/>
          </w:tcPr>
          <w:p w:rsidR="00506EDF" w:rsidRDefault="00506EDF">
            <w:pPr>
              <w:pStyle w:val="ConsPlusNormal"/>
              <w:jc w:val="center"/>
            </w:pPr>
            <w:r>
              <w:t>2829 &lt;*&gt;</w:t>
            </w:r>
          </w:p>
        </w:tc>
        <w:tc>
          <w:tcPr>
            <w:tcW w:w="724" w:type="dxa"/>
          </w:tcPr>
          <w:p w:rsidR="00506EDF" w:rsidRDefault="00506EDF">
            <w:pPr>
              <w:pStyle w:val="ConsPlusNormal"/>
              <w:jc w:val="center"/>
            </w:pPr>
            <w:r>
              <w:t>3077 &lt;*&gt;</w:t>
            </w:r>
          </w:p>
        </w:tc>
        <w:tc>
          <w:tcPr>
            <w:tcW w:w="724" w:type="dxa"/>
          </w:tcPr>
          <w:p w:rsidR="00506EDF" w:rsidRDefault="00506EDF">
            <w:pPr>
              <w:pStyle w:val="ConsPlusNormal"/>
              <w:jc w:val="center"/>
            </w:pPr>
            <w:r>
              <w:t>2851 &lt;*&gt;</w:t>
            </w:r>
          </w:p>
        </w:tc>
        <w:tc>
          <w:tcPr>
            <w:tcW w:w="724" w:type="dxa"/>
          </w:tcPr>
          <w:p w:rsidR="00506EDF" w:rsidRDefault="00506EDF">
            <w:pPr>
              <w:pStyle w:val="ConsPlusNormal"/>
              <w:jc w:val="center"/>
            </w:pPr>
            <w:r>
              <w:t>2680 &lt;*&gt;</w:t>
            </w:r>
          </w:p>
        </w:tc>
        <w:tc>
          <w:tcPr>
            <w:tcW w:w="724" w:type="dxa"/>
          </w:tcPr>
          <w:p w:rsidR="00506EDF" w:rsidRDefault="00506EDF">
            <w:pPr>
              <w:pStyle w:val="ConsPlusNormal"/>
              <w:jc w:val="center"/>
            </w:pPr>
            <w:r>
              <w:t>2392 &lt;*&gt;</w:t>
            </w:r>
          </w:p>
        </w:tc>
        <w:tc>
          <w:tcPr>
            <w:tcW w:w="724" w:type="dxa"/>
          </w:tcPr>
          <w:p w:rsidR="00506EDF" w:rsidRDefault="00506EDF">
            <w:pPr>
              <w:pStyle w:val="ConsPlusNormal"/>
              <w:jc w:val="center"/>
            </w:pPr>
            <w:r>
              <w:t>2399 &lt;*&gt;</w:t>
            </w:r>
          </w:p>
        </w:tc>
        <w:tc>
          <w:tcPr>
            <w:tcW w:w="724" w:type="dxa"/>
          </w:tcPr>
          <w:p w:rsidR="00506EDF" w:rsidRDefault="00506EDF">
            <w:pPr>
              <w:pStyle w:val="ConsPlusNormal"/>
              <w:jc w:val="center"/>
            </w:pPr>
            <w:r>
              <w:t>2404 &lt;*&gt;</w:t>
            </w:r>
          </w:p>
        </w:tc>
        <w:tc>
          <w:tcPr>
            <w:tcW w:w="724" w:type="dxa"/>
          </w:tcPr>
          <w:p w:rsidR="00506EDF" w:rsidRDefault="00506EDF">
            <w:pPr>
              <w:pStyle w:val="ConsPlusNormal"/>
              <w:jc w:val="center"/>
            </w:pPr>
            <w:r>
              <w:t>2404 &lt;*&gt;</w:t>
            </w:r>
          </w:p>
        </w:tc>
      </w:tr>
      <w:tr w:rsidR="00506EDF">
        <w:tc>
          <w:tcPr>
            <w:tcW w:w="568" w:type="dxa"/>
          </w:tcPr>
          <w:p w:rsidR="00506EDF" w:rsidRDefault="00506EDF">
            <w:pPr>
              <w:pStyle w:val="ConsPlusNormal"/>
              <w:jc w:val="center"/>
            </w:pPr>
            <w:r>
              <w:lastRenderedPageBreak/>
              <w:t>20.</w:t>
            </w:r>
          </w:p>
        </w:tc>
        <w:tc>
          <w:tcPr>
            <w:tcW w:w="4110" w:type="dxa"/>
          </w:tcPr>
          <w:p w:rsidR="00506EDF" w:rsidRDefault="00506EDF">
            <w:pPr>
              <w:pStyle w:val="ConsPlusNormal"/>
            </w:pPr>
            <w:r>
              <w:t>Ответственный исполнитель - департамент государственного заказа автономного округа - всего</w:t>
            </w:r>
          </w:p>
        </w:tc>
        <w:tc>
          <w:tcPr>
            <w:tcW w:w="844" w:type="dxa"/>
          </w:tcPr>
          <w:p w:rsidR="00506EDF" w:rsidRDefault="00506EDF">
            <w:pPr>
              <w:pStyle w:val="ConsPlusNormal"/>
              <w:jc w:val="center"/>
            </w:pPr>
            <w:r>
              <w:t>30862 &lt;*&gt;</w:t>
            </w:r>
          </w:p>
        </w:tc>
        <w:tc>
          <w:tcPr>
            <w:tcW w:w="724" w:type="dxa"/>
          </w:tcPr>
          <w:p w:rsidR="00506EDF" w:rsidRDefault="00506EDF">
            <w:pPr>
              <w:pStyle w:val="ConsPlusNormal"/>
              <w:jc w:val="center"/>
            </w:pPr>
            <w:r>
              <w:t>5001 &lt;*&gt;</w:t>
            </w:r>
          </w:p>
        </w:tc>
        <w:tc>
          <w:tcPr>
            <w:tcW w:w="724" w:type="dxa"/>
          </w:tcPr>
          <w:p w:rsidR="00506EDF" w:rsidRDefault="00506EDF">
            <w:pPr>
              <w:pStyle w:val="ConsPlusNormal"/>
              <w:jc w:val="center"/>
            </w:pPr>
            <w:r>
              <w:t>2358 &lt;*&gt;</w:t>
            </w:r>
          </w:p>
        </w:tc>
        <w:tc>
          <w:tcPr>
            <w:tcW w:w="724" w:type="dxa"/>
          </w:tcPr>
          <w:p w:rsidR="00506EDF" w:rsidRDefault="00506EDF">
            <w:pPr>
              <w:pStyle w:val="ConsPlusNormal"/>
              <w:jc w:val="center"/>
            </w:pPr>
            <w:r>
              <w:t>2467 &lt;*&gt;</w:t>
            </w:r>
          </w:p>
        </w:tc>
        <w:tc>
          <w:tcPr>
            <w:tcW w:w="724" w:type="dxa"/>
          </w:tcPr>
          <w:p w:rsidR="00506EDF" w:rsidRDefault="00506EDF">
            <w:pPr>
              <w:pStyle w:val="ConsPlusNormal"/>
              <w:jc w:val="center"/>
            </w:pPr>
            <w:r>
              <w:t>2829 &lt;*&gt;</w:t>
            </w:r>
          </w:p>
        </w:tc>
        <w:tc>
          <w:tcPr>
            <w:tcW w:w="724" w:type="dxa"/>
          </w:tcPr>
          <w:p w:rsidR="00506EDF" w:rsidRDefault="00506EDF">
            <w:pPr>
              <w:pStyle w:val="ConsPlusNormal"/>
              <w:jc w:val="center"/>
            </w:pPr>
            <w:r>
              <w:t>3077 &lt;*&gt;</w:t>
            </w:r>
          </w:p>
        </w:tc>
        <w:tc>
          <w:tcPr>
            <w:tcW w:w="724" w:type="dxa"/>
          </w:tcPr>
          <w:p w:rsidR="00506EDF" w:rsidRDefault="00506EDF">
            <w:pPr>
              <w:pStyle w:val="ConsPlusNormal"/>
              <w:jc w:val="center"/>
            </w:pPr>
            <w:r>
              <w:t>2851 &lt;*&gt;</w:t>
            </w:r>
          </w:p>
        </w:tc>
        <w:tc>
          <w:tcPr>
            <w:tcW w:w="724" w:type="dxa"/>
          </w:tcPr>
          <w:p w:rsidR="00506EDF" w:rsidRDefault="00506EDF">
            <w:pPr>
              <w:pStyle w:val="ConsPlusNormal"/>
              <w:jc w:val="center"/>
            </w:pPr>
            <w:r>
              <w:t>2680 &lt;*&gt;</w:t>
            </w:r>
          </w:p>
        </w:tc>
        <w:tc>
          <w:tcPr>
            <w:tcW w:w="724" w:type="dxa"/>
          </w:tcPr>
          <w:p w:rsidR="00506EDF" w:rsidRDefault="00506EDF">
            <w:pPr>
              <w:pStyle w:val="ConsPlusNormal"/>
              <w:jc w:val="center"/>
            </w:pPr>
            <w:r>
              <w:t>2392 &lt;*&gt;</w:t>
            </w:r>
          </w:p>
        </w:tc>
        <w:tc>
          <w:tcPr>
            <w:tcW w:w="724" w:type="dxa"/>
          </w:tcPr>
          <w:p w:rsidR="00506EDF" w:rsidRDefault="00506EDF">
            <w:pPr>
              <w:pStyle w:val="ConsPlusNormal"/>
              <w:jc w:val="center"/>
            </w:pPr>
            <w:r>
              <w:t>2399 &lt;*&gt;</w:t>
            </w:r>
          </w:p>
        </w:tc>
        <w:tc>
          <w:tcPr>
            <w:tcW w:w="724" w:type="dxa"/>
          </w:tcPr>
          <w:p w:rsidR="00506EDF" w:rsidRDefault="00506EDF">
            <w:pPr>
              <w:pStyle w:val="ConsPlusNormal"/>
              <w:jc w:val="center"/>
            </w:pPr>
            <w:r>
              <w:t>2404 &lt;*&gt;</w:t>
            </w:r>
          </w:p>
        </w:tc>
        <w:tc>
          <w:tcPr>
            <w:tcW w:w="724" w:type="dxa"/>
          </w:tcPr>
          <w:p w:rsidR="00506EDF" w:rsidRDefault="00506EDF">
            <w:pPr>
              <w:pStyle w:val="ConsPlusNormal"/>
              <w:jc w:val="center"/>
            </w:pPr>
            <w:r>
              <w:t>2404 &lt;*&gt;</w:t>
            </w:r>
          </w:p>
        </w:tc>
      </w:tr>
      <w:tr w:rsidR="00506EDF">
        <w:tc>
          <w:tcPr>
            <w:tcW w:w="568" w:type="dxa"/>
          </w:tcPr>
          <w:p w:rsidR="00506EDF" w:rsidRDefault="00506EDF">
            <w:pPr>
              <w:pStyle w:val="ConsPlusNormal"/>
              <w:jc w:val="center"/>
            </w:pPr>
            <w:r>
              <w:t>21.</w:t>
            </w:r>
          </w:p>
        </w:tc>
        <w:tc>
          <w:tcPr>
            <w:tcW w:w="4110" w:type="dxa"/>
          </w:tcPr>
          <w:p w:rsidR="00506EDF" w:rsidRDefault="00506EDF">
            <w:pPr>
              <w:pStyle w:val="ConsPlusNormal"/>
            </w:pPr>
            <w:r>
              <w:t>Мероприятие 1.4.2. Формирование повестки заседаний единой комиссии и уведомление членов комиссии о месте, дате и времени проведения заседания</w:t>
            </w:r>
          </w:p>
        </w:tc>
        <w:tc>
          <w:tcPr>
            <w:tcW w:w="844" w:type="dxa"/>
          </w:tcPr>
          <w:p w:rsidR="00506EDF" w:rsidRDefault="00506EDF">
            <w:pPr>
              <w:pStyle w:val="ConsPlusNormal"/>
              <w:jc w:val="center"/>
            </w:pPr>
            <w:r>
              <w:t>28364 &lt;*&gt;</w:t>
            </w:r>
          </w:p>
        </w:tc>
        <w:tc>
          <w:tcPr>
            <w:tcW w:w="724" w:type="dxa"/>
          </w:tcPr>
          <w:p w:rsidR="00506EDF" w:rsidRDefault="00506EDF">
            <w:pPr>
              <w:pStyle w:val="ConsPlusNormal"/>
              <w:jc w:val="center"/>
            </w:pPr>
            <w:r>
              <w:t>2503 &lt;*&gt;</w:t>
            </w:r>
          </w:p>
        </w:tc>
        <w:tc>
          <w:tcPr>
            <w:tcW w:w="724" w:type="dxa"/>
          </w:tcPr>
          <w:p w:rsidR="00506EDF" w:rsidRDefault="00506EDF">
            <w:pPr>
              <w:pStyle w:val="ConsPlusNormal"/>
              <w:jc w:val="center"/>
            </w:pPr>
            <w:r>
              <w:t>2358 &lt;*&gt;</w:t>
            </w:r>
          </w:p>
        </w:tc>
        <w:tc>
          <w:tcPr>
            <w:tcW w:w="724" w:type="dxa"/>
          </w:tcPr>
          <w:p w:rsidR="00506EDF" w:rsidRDefault="00506EDF">
            <w:pPr>
              <w:pStyle w:val="ConsPlusNormal"/>
              <w:jc w:val="center"/>
            </w:pPr>
            <w:r>
              <w:t>2467 &lt;*&gt;</w:t>
            </w:r>
          </w:p>
        </w:tc>
        <w:tc>
          <w:tcPr>
            <w:tcW w:w="724" w:type="dxa"/>
          </w:tcPr>
          <w:p w:rsidR="00506EDF" w:rsidRDefault="00506EDF">
            <w:pPr>
              <w:pStyle w:val="ConsPlusNormal"/>
              <w:jc w:val="center"/>
            </w:pPr>
            <w:r>
              <w:t>2829 &lt;*&gt;</w:t>
            </w:r>
          </w:p>
        </w:tc>
        <w:tc>
          <w:tcPr>
            <w:tcW w:w="724" w:type="dxa"/>
          </w:tcPr>
          <w:p w:rsidR="00506EDF" w:rsidRDefault="00506EDF">
            <w:pPr>
              <w:pStyle w:val="ConsPlusNormal"/>
              <w:jc w:val="center"/>
            </w:pPr>
            <w:r>
              <w:t>3077 &lt;*&gt;</w:t>
            </w:r>
          </w:p>
        </w:tc>
        <w:tc>
          <w:tcPr>
            <w:tcW w:w="724" w:type="dxa"/>
          </w:tcPr>
          <w:p w:rsidR="00506EDF" w:rsidRDefault="00506EDF">
            <w:pPr>
              <w:pStyle w:val="ConsPlusNormal"/>
              <w:jc w:val="center"/>
            </w:pPr>
            <w:r>
              <w:t>2851 &lt;*&gt;</w:t>
            </w:r>
          </w:p>
        </w:tc>
        <w:tc>
          <w:tcPr>
            <w:tcW w:w="724" w:type="dxa"/>
          </w:tcPr>
          <w:p w:rsidR="00506EDF" w:rsidRDefault="00506EDF">
            <w:pPr>
              <w:pStyle w:val="ConsPlusNormal"/>
              <w:jc w:val="center"/>
            </w:pPr>
            <w:r>
              <w:t>2680 &lt;*&gt;</w:t>
            </w:r>
          </w:p>
        </w:tc>
        <w:tc>
          <w:tcPr>
            <w:tcW w:w="724" w:type="dxa"/>
          </w:tcPr>
          <w:p w:rsidR="00506EDF" w:rsidRDefault="00506EDF">
            <w:pPr>
              <w:pStyle w:val="ConsPlusNormal"/>
              <w:jc w:val="center"/>
            </w:pPr>
            <w:r>
              <w:t>2392 &lt;*&gt;</w:t>
            </w:r>
          </w:p>
        </w:tc>
        <w:tc>
          <w:tcPr>
            <w:tcW w:w="724" w:type="dxa"/>
          </w:tcPr>
          <w:p w:rsidR="00506EDF" w:rsidRDefault="00506EDF">
            <w:pPr>
              <w:pStyle w:val="ConsPlusNormal"/>
              <w:jc w:val="center"/>
            </w:pPr>
            <w:r>
              <w:t>2399 &lt;*&gt;</w:t>
            </w:r>
          </w:p>
        </w:tc>
        <w:tc>
          <w:tcPr>
            <w:tcW w:w="724" w:type="dxa"/>
          </w:tcPr>
          <w:p w:rsidR="00506EDF" w:rsidRDefault="00506EDF">
            <w:pPr>
              <w:pStyle w:val="ConsPlusNormal"/>
              <w:jc w:val="center"/>
            </w:pPr>
            <w:r>
              <w:t>2404 &lt;*&gt;</w:t>
            </w:r>
          </w:p>
        </w:tc>
        <w:tc>
          <w:tcPr>
            <w:tcW w:w="724" w:type="dxa"/>
          </w:tcPr>
          <w:p w:rsidR="00506EDF" w:rsidRDefault="00506EDF">
            <w:pPr>
              <w:pStyle w:val="ConsPlusNormal"/>
              <w:jc w:val="center"/>
            </w:pPr>
            <w:r>
              <w:t>2404 &lt;*&gt;</w:t>
            </w:r>
          </w:p>
        </w:tc>
      </w:tr>
      <w:tr w:rsidR="00506EDF">
        <w:tc>
          <w:tcPr>
            <w:tcW w:w="568" w:type="dxa"/>
          </w:tcPr>
          <w:p w:rsidR="00506EDF" w:rsidRDefault="00506EDF">
            <w:pPr>
              <w:pStyle w:val="ConsPlusNormal"/>
              <w:jc w:val="center"/>
            </w:pPr>
            <w:r>
              <w:t>22.</w:t>
            </w:r>
          </w:p>
        </w:tc>
        <w:tc>
          <w:tcPr>
            <w:tcW w:w="4110" w:type="dxa"/>
          </w:tcPr>
          <w:p w:rsidR="00506EDF" w:rsidRDefault="00506EDF">
            <w:pPr>
              <w:pStyle w:val="ConsPlusNormal"/>
            </w:pPr>
            <w:r>
              <w:t>Ответственный исполнитель - департамент государственного заказа автономного округа - всего</w:t>
            </w:r>
          </w:p>
        </w:tc>
        <w:tc>
          <w:tcPr>
            <w:tcW w:w="844" w:type="dxa"/>
          </w:tcPr>
          <w:p w:rsidR="00506EDF" w:rsidRDefault="00506EDF">
            <w:pPr>
              <w:pStyle w:val="ConsPlusNormal"/>
              <w:jc w:val="center"/>
            </w:pPr>
            <w:r>
              <w:t>28364 &lt;*&gt;</w:t>
            </w:r>
          </w:p>
        </w:tc>
        <w:tc>
          <w:tcPr>
            <w:tcW w:w="724" w:type="dxa"/>
          </w:tcPr>
          <w:p w:rsidR="00506EDF" w:rsidRDefault="00506EDF">
            <w:pPr>
              <w:pStyle w:val="ConsPlusNormal"/>
              <w:jc w:val="center"/>
            </w:pPr>
            <w:r>
              <w:t>2503 &lt;*&gt;</w:t>
            </w:r>
          </w:p>
        </w:tc>
        <w:tc>
          <w:tcPr>
            <w:tcW w:w="724" w:type="dxa"/>
          </w:tcPr>
          <w:p w:rsidR="00506EDF" w:rsidRDefault="00506EDF">
            <w:pPr>
              <w:pStyle w:val="ConsPlusNormal"/>
              <w:jc w:val="center"/>
            </w:pPr>
            <w:r>
              <w:t>2358 &lt;*&gt;</w:t>
            </w:r>
          </w:p>
        </w:tc>
        <w:tc>
          <w:tcPr>
            <w:tcW w:w="724" w:type="dxa"/>
          </w:tcPr>
          <w:p w:rsidR="00506EDF" w:rsidRDefault="00506EDF">
            <w:pPr>
              <w:pStyle w:val="ConsPlusNormal"/>
              <w:jc w:val="center"/>
            </w:pPr>
            <w:r>
              <w:t>2467 &lt;*&gt;</w:t>
            </w:r>
          </w:p>
        </w:tc>
        <w:tc>
          <w:tcPr>
            <w:tcW w:w="724" w:type="dxa"/>
          </w:tcPr>
          <w:p w:rsidR="00506EDF" w:rsidRDefault="00506EDF">
            <w:pPr>
              <w:pStyle w:val="ConsPlusNormal"/>
              <w:jc w:val="center"/>
            </w:pPr>
            <w:r>
              <w:t>2829 &lt;*&gt;</w:t>
            </w:r>
          </w:p>
        </w:tc>
        <w:tc>
          <w:tcPr>
            <w:tcW w:w="724" w:type="dxa"/>
          </w:tcPr>
          <w:p w:rsidR="00506EDF" w:rsidRDefault="00506EDF">
            <w:pPr>
              <w:pStyle w:val="ConsPlusNormal"/>
              <w:jc w:val="center"/>
            </w:pPr>
            <w:r>
              <w:t>3077 &lt;*&gt;</w:t>
            </w:r>
          </w:p>
        </w:tc>
        <w:tc>
          <w:tcPr>
            <w:tcW w:w="724" w:type="dxa"/>
          </w:tcPr>
          <w:p w:rsidR="00506EDF" w:rsidRDefault="00506EDF">
            <w:pPr>
              <w:pStyle w:val="ConsPlusNormal"/>
              <w:jc w:val="center"/>
            </w:pPr>
            <w:r>
              <w:t>2851 &lt;*&gt;</w:t>
            </w:r>
          </w:p>
        </w:tc>
        <w:tc>
          <w:tcPr>
            <w:tcW w:w="724" w:type="dxa"/>
          </w:tcPr>
          <w:p w:rsidR="00506EDF" w:rsidRDefault="00506EDF">
            <w:pPr>
              <w:pStyle w:val="ConsPlusNormal"/>
              <w:jc w:val="center"/>
            </w:pPr>
            <w:r>
              <w:t>2680 &lt;*&gt;</w:t>
            </w:r>
          </w:p>
        </w:tc>
        <w:tc>
          <w:tcPr>
            <w:tcW w:w="724" w:type="dxa"/>
          </w:tcPr>
          <w:p w:rsidR="00506EDF" w:rsidRDefault="00506EDF">
            <w:pPr>
              <w:pStyle w:val="ConsPlusNormal"/>
              <w:jc w:val="center"/>
            </w:pPr>
            <w:r>
              <w:t>2392 &lt;*&gt;</w:t>
            </w:r>
          </w:p>
        </w:tc>
        <w:tc>
          <w:tcPr>
            <w:tcW w:w="724" w:type="dxa"/>
          </w:tcPr>
          <w:p w:rsidR="00506EDF" w:rsidRDefault="00506EDF">
            <w:pPr>
              <w:pStyle w:val="ConsPlusNormal"/>
              <w:jc w:val="center"/>
            </w:pPr>
            <w:r>
              <w:t>2399 &lt;*&gt;</w:t>
            </w:r>
          </w:p>
        </w:tc>
        <w:tc>
          <w:tcPr>
            <w:tcW w:w="724" w:type="dxa"/>
          </w:tcPr>
          <w:p w:rsidR="00506EDF" w:rsidRDefault="00506EDF">
            <w:pPr>
              <w:pStyle w:val="ConsPlusNormal"/>
              <w:jc w:val="center"/>
            </w:pPr>
            <w:r>
              <w:t>2404 &lt;*&gt;</w:t>
            </w:r>
          </w:p>
        </w:tc>
        <w:tc>
          <w:tcPr>
            <w:tcW w:w="724" w:type="dxa"/>
          </w:tcPr>
          <w:p w:rsidR="00506EDF" w:rsidRDefault="00506EDF">
            <w:pPr>
              <w:pStyle w:val="ConsPlusNormal"/>
              <w:jc w:val="center"/>
            </w:pPr>
            <w:r>
              <w:t>2404 &lt;*&gt;</w:t>
            </w:r>
          </w:p>
        </w:tc>
      </w:tr>
      <w:tr w:rsidR="00506EDF">
        <w:tc>
          <w:tcPr>
            <w:tcW w:w="568" w:type="dxa"/>
          </w:tcPr>
          <w:p w:rsidR="00506EDF" w:rsidRDefault="00506EDF">
            <w:pPr>
              <w:pStyle w:val="ConsPlusNormal"/>
              <w:jc w:val="center"/>
            </w:pPr>
            <w:r>
              <w:t>23.</w:t>
            </w:r>
          </w:p>
        </w:tc>
        <w:tc>
          <w:tcPr>
            <w:tcW w:w="4110" w:type="dxa"/>
          </w:tcPr>
          <w:p w:rsidR="00506EDF" w:rsidRDefault="00506EDF">
            <w:pPr>
              <w:pStyle w:val="ConsPlusNormal"/>
            </w:pPr>
            <w:r>
              <w:t>Мероприятие 1.4.3. Осуществление аудиозаписи вскрытия конвертов с заявками на участие в осуществлении закупок</w:t>
            </w:r>
          </w:p>
        </w:tc>
        <w:tc>
          <w:tcPr>
            <w:tcW w:w="844" w:type="dxa"/>
          </w:tcPr>
          <w:p w:rsidR="00506EDF" w:rsidRDefault="00506EDF">
            <w:pPr>
              <w:pStyle w:val="ConsPlusNormal"/>
              <w:jc w:val="center"/>
            </w:pPr>
            <w:r>
              <w:t>9290 &lt;*&gt;</w:t>
            </w:r>
          </w:p>
        </w:tc>
        <w:tc>
          <w:tcPr>
            <w:tcW w:w="724" w:type="dxa"/>
          </w:tcPr>
          <w:p w:rsidR="00506EDF" w:rsidRDefault="00506EDF">
            <w:pPr>
              <w:pStyle w:val="ConsPlusNormal"/>
              <w:jc w:val="center"/>
            </w:pPr>
            <w:r>
              <w:t>2500 &lt;*&gt;</w:t>
            </w:r>
          </w:p>
        </w:tc>
        <w:tc>
          <w:tcPr>
            <w:tcW w:w="724" w:type="dxa"/>
          </w:tcPr>
          <w:p w:rsidR="00506EDF" w:rsidRDefault="00506EDF">
            <w:pPr>
              <w:pStyle w:val="ConsPlusNormal"/>
              <w:jc w:val="center"/>
            </w:pPr>
            <w:r>
              <w:t>1180 &lt;*&gt;</w:t>
            </w:r>
          </w:p>
        </w:tc>
        <w:tc>
          <w:tcPr>
            <w:tcW w:w="724" w:type="dxa"/>
          </w:tcPr>
          <w:p w:rsidR="00506EDF" w:rsidRDefault="00506EDF">
            <w:pPr>
              <w:pStyle w:val="ConsPlusNormal"/>
              <w:jc w:val="center"/>
            </w:pPr>
            <w:r>
              <w:t>1233 &lt;*&gt;</w:t>
            </w:r>
          </w:p>
        </w:tc>
        <w:tc>
          <w:tcPr>
            <w:tcW w:w="724" w:type="dxa"/>
          </w:tcPr>
          <w:p w:rsidR="00506EDF" w:rsidRDefault="00506EDF">
            <w:pPr>
              <w:pStyle w:val="ConsPlusNormal"/>
              <w:jc w:val="center"/>
            </w:pPr>
            <w:r>
              <w:t>1414 &lt;*&gt;</w:t>
            </w:r>
          </w:p>
        </w:tc>
        <w:tc>
          <w:tcPr>
            <w:tcW w:w="724" w:type="dxa"/>
          </w:tcPr>
          <w:p w:rsidR="00506EDF" w:rsidRDefault="00506EDF">
            <w:pPr>
              <w:pStyle w:val="ConsPlusNormal"/>
              <w:jc w:val="center"/>
            </w:pPr>
            <w:r>
              <w:t>1538 &lt;*&gt;</w:t>
            </w:r>
          </w:p>
        </w:tc>
        <w:tc>
          <w:tcPr>
            <w:tcW w:w="724" w:type="dxa"/>
          </w:tcPr>
          <w:p w:rsidR="00506EDF" w:rsidRDefault="00506EDF">
            <w:pPr>
              <w:pStyle w:val="ConsPlusNormal"/>
              <w:jc w:val="center"/>
            </w:pPr>
            <w:r>
              <w:t>1425 &lt;*&gt;</w:t>
            </w:r>
          </w:p>
        </w:tc>
        <w:tc>
          <w:tcPr>
            <w:tcW w:w="724" w:type="dxa"/>
          </w:tcPr>
          <w:p w:rsidR="00506EDF" w:rsidRDefault="00506EDF">
            <w:pPr>
              <w:pStyle w:val="ConsPlusNormal"/>
              <w:jc w:val="center"/>
            </w:pPr>
            <w:r>
              <w:t>0</w:t>
            </w:r>
          </w:p>
        </w:tc>
        <w:tc>
          <w:tcPr>
            <w:tcW w:w="724" w:type="dxa"/>
          </w:tcPr>
          <w:p w:rsidR="00506EDF" w:rsidRDefault="00506EDF">
            <w:pPr>
              <w:pStyle w:val="ConsPlusNormal"/>
              <w:jc w:val="center"/>
            </w:pPr>
            <w:r>
              <w:t>0</w:t>
            </w:r>
          </w:p>
        </w:tc>
        <w:tc>
          <w:tcPr>
            <w:tcW w:w="724" w:type="dxa"/>
          </w:tcPr>
          <w:p w:rsidR="00506EDF" w:rsidRDefault="00506EDF">
            <w:pPr>
              <w:pStyle w:val="ConsPlusNormal"/>
              <w:jc w:val="center"/>
            </w:pPr>
            <w:r>
              <w:t>0</w:t>
            </w:r>
          </w:p>
        </w:tc>
        <w:tc>
          <w:tcPr>
            <w:tcW w:w="724" w:type="dxa"/>
          </w:tcPr>
          <w:p w:rsidR="00506EDF" w:rsidRDefault="00506EDF">
            <w:pPr>
              <w:pStyle w:val="ConsPlusNormal"/>
              <w:jc w:val="center"/>
            </w:pPr>
            <w:r>
              <w:t>0</w:t>
            </w:r>
          </w:p>
        </w:tc>
        <w:tc>
          <w:tcPr>
            <w:tcW w:w="724" w:type="dxa"/>
          </w:tcPr>
          <w:p w:rsidR="00506EDF" w:rsidRDefault="00506EDF">
            <w:pPr>
              <w:pStyle w:val="ConsPlusNormal"/>
              <w:jc w:val="center"/>
            </w:pPr>
            <w:r>
              <w:t>0</w:t>
            </w:r>
          </w:p>
        </w:tc>
      </w:tr>
      <w:tr w:rsidR="00506EDF">
        <w:tc>
          <w:tcPr>
            <w:tcW w:w="568" w:type="dxa"/>
          </w:tcPr>
          <w:p w:rsidR="00506EDF" w:rsidRDefault="00506EDF">
            <w:pPr>
              <w:pStyle w:val="ConsPlusNormal"/>
              <w:jc w:val="center"/>
            </w:pPr>
            <w:r>
              <w:t>24.</w:t>
            </w:r>
          </w:p>
        </w:tc>
        <w:tc>
          <w:tcPr>
            <w:tcW w:w="4110" w:type="dxa"/>
          </w:tcPr>
          <w:p w:rsidR="00506EDF" w:rsidRDefault="00506EDF">
            <w:pPr>
              <w:pStyle w:val="ConsPlusNormal"/>
            </w:pPr>
            <w:r>
              <w:t>Ответственный исполнитель - департамент государственного заказа автономного округа - всего</w:t>
            </w:r>
          </w:p>
        </w:tc>
        <w:tc>
          <w:tcPr>
            <w:tcW w:w="844" w:type="dxa"/>
          </w:tcPr>
          <w:p w:rsidR="00506EDF" w:rsidRDefault="00506EDF">
            <w:pPr>
              <w:pStyle w:val="ConsPlusNormal"/>
              <w:jc w:val="center"/>
            </w:pPr>
            <w:r>
              <w:t>9290 &lt;*&gt;</w:t>
            </w:r>
          </w:p>
        </w:tc>
        <w:tc>
          <w:tcPr>
            <w:tcW w:w="724" w:type="dxa"/>
          </w:tcPr>
          <w:p w:rsidR="00506EDF" w:rsidRDefault="00506EDF">
            <w:pPr>
              <w:pStyle w:val="ConsPlusNormal"/>
              <w:jc w:val="center"/>
            </w:pPr>
            <w:r>
              <w:t>2500 &lt;*&gt;</w:t>
            </w:r>
          </w:p>
        </w:tc>
        <w:tc>
          <w:tcPr>
            <w:tcW w:w="724" w:type="dxa"/>
          </w:tcPr>
          <w:p w:rsidR="00506EDF" w:rsidRDefault="00506EDF">
            <w:pPr>
              <w:pStyle w:val="ConsPlusNormal"/>
              <w:jc w:val="center"/>
            </w:pPr>
            <w:r>
              <w:t>1180 &lt;*&gt;</w:t>
            </w:r>
          </w:p>
        </w:tc>
        <w:tc>
          <w:tcPr>
            <w:tcW w:w="724" w:type="dxa"/>
          </w:tcPr>
          <w:p w:rsidR="00506EDF" w:rsidRDefault="00506EDF">
            <w:pPr>
              <w:pStyle w:val="ConsPlusNormal"/>
              <w:jc w:val="center"/>
            </w:pPr>
            <w:r>
              <w:t>1233 &lt;*&gt;</w:t>
            </w:r>
          </w:p>
        </w:tc>
        <w:tc>
          <w:tcPr>
            <w:tcW w:w="724" w:type="dxa"/>
          </w:tcPr>
          <w:p w:rsidR="00506EDF" w:rsidRDefault="00506EDF">
            <w:pPr>
              <w:pStyle w:val="ConsPlusNormal"/>
              <w:jc w:val="center"/>
            </w:pPr>
            <w:r>
              <w:t>1414 &lt;*&gt;</w:t>
            </w:r>
          </w:p>
        </w:tc>
        <w:tc>
          <w:tcPr>
            <w:tcW w:w="724" w:type="dxa"/>
          </w:tcPr>
          <w:p w:rsidR="00506EDF" w:rsidRDefault="00506EDF">
            <w:pPr>
              <w:pStyle w:val="ConsPlusNormal"/>
              <w:jc w:val="center"/>
            </w:pPr>
            <w:r>
              <w:t>1538 &lt;*&gt;</w:t>
            </w:r>
          </w:p>
        </w:tc>
        <w:tc>
          <w:tcPr>
            <w:tcW w:w="724" w:type="dxa"/>
          </w:tcPr>
          <w:p w:rsidR="00506EDF" w:rsidRDefault="00506EDF">
            <w:pPr>
              <w:pStyle w:val="ConsPlusNormal"/>
              <w:jc w:val="center"/>
            </w:pPr>
            <w:r>
              <w:t>1425 &lt;*&gt;</w:t>
            </w:r>
          </w:p>
        </w:tc>
        <w:tc>
          <w:tcPr>
            <w:tcW w:w="724" w:type="dxa"/>
          </w:tcPr>
          <w:p w:rsidR="00506EDF" w:rsidRDefault="00506EDF">
            <w:pPr>
              <w:pStyle w:val="ConsPlusNormal"/>
              <w:jc w:val="center"/>
            </w:pPr>
            <w:r>
              <w:t>0</w:t>
            </w:r>
          </w:p>
        </w:tc>
        <w:tc>
          <w:tcPr>
            <w:tcW w:w="724" w:type="dxa"/>
          </w:tcPr>
          <w:p w:rsidR="00506EDF" w:rsidRDefault="00506EDF">
            <w:pPr>
              <w:pStyle w:val="ConsPlusNormal"/>
              <w:jc w:val="center"/>
            </w:pPr>
            <w:r>
              <w:t>0</w:t>
            </w:r>
          </w:p>
        </w:tc>
        <w:tc>
          <w:tcPr>
            <w:tcW w:w="724" w:type="dxa"/>
          </w:tcPr>
          <w:p w:rsidR="00506EDF" w:rsidRDefault="00506EDF">
            <w:pPr>
              <w:pStyle w:val="ConsPlusNormal"/>
              <w:jc w:val="center"/>
            </w:pPr>
            <w:r>
              <w:t>0</w:t>
            </w:r>
          </w:p>
        </w:tc>
        <w:tc>
          <w:tcPr>
            <w:tcW w:w="724" w:type="dxa"/>
          </w:tcPr>
          <w:p w:rsidR="00506EDF" w:rsidRDefault="00506EDF">
            <w:pPr>
              <w:pStyle w:val="ConsPlusNormal"/>
              <w:jc w:val="center"/>
            </w:pPr>
            <w:r>
              <w:t>0</w:t>
            </w:r>
          </w:p>
        </w:tc>
        <w:tc>
          <w:tcPr>
            <w:tcW w:w="724" w:type="dxa"/>
          </w:tcPr>
          <w:p w:rsidR="00506EDF" w:rsidRDefault="00506EDF">
            <w:pPr>
              <w:pStyle w:val="ConsPlusNormal"/>
              <w:jc w:val="center"/>
            </w:pPr>
            <w:r>
              <w:t>0</w:t>
            </w:r>
          </w:p>
        </w:tc>
      </w:tr>
      <w:tr w:rsidR="00506EDF">
        <w:tc>
          <w:tcPr>
            <w:tcW w:w="568" w:type="dxa"/>
          </w:tcPr>
          <w:p w:rsidR="00506EDF" w:rsidRDefault="00506EDF">
            <w:pPr>
              <w:pStyle w:val="ConsPlusNormal"/>
              <w:jc w:val="center"/>
            </w:pPr>
            <w:r>
              <w:t>25.</w:t>
            </w:r>
          </w:p>
        </w:tc>
        <w:tc>
          <w:tcPr>
            <w:tcW w:w="4110" w:type="dxa"/>
          </w:tcPr>
          <w:p w:rsidR="00506EDF" w:rsidRDefault="00506EDF">
            <w:pPr>
              <w:pStyle w:val="ConsPlusNormal"/>
            </w:pPr>
            <w:r>
              <w:t>Мероприятие 1.4.4. Прием заявок и иных определенных условиями проводимых закупок документов от участников закупок</w:t>
            </w:r>
          </w:p>
        </w:tc>
        <w:tc>
          <w:tcPr>
            <w:tcW w:w="844" w:type="dxa"/>
          </w:tcPr>
          <w:p w:rsidR="00506EDF" w:rsidRDefault="00506EDF">
            <w:pPr>
              <w:pStyle w:val="ConsPlusNormal"/>
              <w:jc w:val="center"/>
            </w:pPr>
            <w:r>
              <w:t>16085 &lt;*&gt;</w:t>
            </w:r>
          </w:p>
        </w:tc>
        <w:tc>
          <w:tcPr>
            <w:tcW w:w="724" w:type="dxa"/>
          </w:tcPr>
          <w:p w:rsidR="00506EDF" w:rsidRDefault="00506EDF">
            <w:pPr>
              <w:pStyle w:val="ConsPlusNormal"/>
              <w:jc w:val="center"/>
            </w:pPr>
            <w:r>
              <w:t>2503 &lt;*&gt;</w:t>
            </w:r>
          </w:p>
        </w:tc>
        <w:tc>
          <w:tcPr>
            <w:tcW w:w="724" w:type="dxa"/>
          </w:tcPr>
          <w:p w:rsidR="00506EDF" w:rsidRDefault="00506EDF">
            <w:pPr>
              <w:pStyle w:val="ConsPlusNormal"/>
              <w:jc w:val="center"/>
            </w:pPr>
            <w:r>
              <w:t>2358 &lt;*&gt;</w:t>
            </w:r>
          </w:p>
        </w:tc>
        <w:tc>
          <w:tcPr>
            <w:tcW w:w="724" w:type="dxa"/>
          </w:tcPr>
          <w:p w:rsidR="00506EDF" w:rsidRDefault="00506EDF">
            <w:pPr>
              <w:pStyle w:val="ConsPlusNormal"/>
              <w:jc w:val="center"/>
            </w:pPr>
            <w:r>
              <w:t>2467 &lt;*&gt;</w:t>
            </w:r>
          </w:p>
        </w:tc>
        <w:tc>
          <w:tcPr>
            <w:tcW w:w="724" w:type="dxa"/>
          </w:tcPr>
          <w:p w:rsidR="00506EDF" w:rsidRDefault="00506EDF">
            <w:pPr>
              <w:pStyle w:val="ConsPlusNormal"/>
              <w:jc w:val="center"/>
            </w:pPr>
            <w:r>
              <w:t>2829 &lt;*&gt;</w:t>
            </w:r>
          </w:p>
        </w:tc>
        <w:tc>
          <w:tcPr>
            <w:tcW w:w="724" w:type="dxa"/>
          </w:tcPr>
          <w:p w:rsidR="00506EDF" w:rsidRDefault="00506EDF">
            <w:pPr>
              <w:pStyle w:val="ConsPlusNormal"/>
              <w:jc w:val="center"/>
            </w:pPr>
            <w:r>
              <w:t>3077 &lt;*&gt;</w:t>
            </w:r>
          </w:p>
        </w:tc>
        <w:tc>
          <w:tcPr>
            <w:tcW w:w="724" w:type="dxa"/>
          </w:tcPr>
          <w:p w:rsidR="00506EDF" w:rsidRDefault="00506EDF">
            <w:pPr>
              <w:pStyle w:val="ConsPlusNormal"/>
              <w:jc w:val="center"/>
            </w:pPr>
            <w:r>
              <w:t>2851 &lt;*&gt;</w:t>
            </w:r>
          </w:p>
        </w:tc>
        <w:tc>
          <w:tcPr>
            <w:tcW w:w="724" w:type="dxa"/>
          </w:tcPr>
          <w:p w:rsidR="00506EDF" w:rsidRDefault="00506EDF">
            <w:pPr>
              <w:pStyle w:val="ConsPlusNormal"/>
              <w:jc w:val="center"/>
            </w:pPr>
            <w:r>
              <w:t>0</w:t>
            </w:r>
          </w:p>
        </w:tc>
        <w:tc>
          <w:tcPr>
            <w:tcW w:w="724" w:type="dxa"/>
          </w:tcPr>
          <w:p w:rsidR="00506EDF" w:rsidRDefault="00506EDF">
            <w:pPr>
              <w:pStyle w:val="ConsPlusNormal"/>
              <w:jc w:val="center"/>
            </w:pPr>
            <w:r>
              <w:t>0</w:t>
            </w:r>
          </w:p>
        </w:tc>
        <w:tc>
          <w:tcPr>
            <w:tcW w:w="724" w:type="dxa"/>
          </w:tcPr>
          <w:p w:rsidR="00506EDF" w:rsidRDefault="00506EDF">
            <w:pPr>
              <w:pStyle w:val="ConsPlusNormal"/>
              <w:jc w:val="center"/>
            </w:pPr>
            <w:r>
              <w:t>0</w:t>
            </w:r>
          </w:p>
        </w:tc>
        <w:tc>
          <w:tcPr>
            <w:tcW w:w="724" w:type="dxa"/>
          </w:tcPr>
          <w:p w:rsidR="00506EDF" w:rsidRDefault="00506EDF">
            <w:pPr>
              <w:pStyle w:val="ConsPlusNormal"/>
              <w:jc w:val="center"/>
            </w:pPr>
            <w:r>
              <w:t>0</w:t>
            </w:r>
          </w:p>
        </w:tc>
        <w:tc>
          <w:tcPr>
            <w:tcW w:w="724" w:type="dxa"/>
          </w:tcPr>
          <w:p w:rsidR="00506EDF" w:rsidRDefault="00506EDF">
            <w:pPr>
              <w:pStyle w:val="ConsPlusNormal"/>
              <w:jc w:val="center"/>
            </w:pPr>
            <w:r>
              <w:t>0</w:t>
            </w:r>
          </w:p>
        </w:tc>
      </w:tr>
      <w:tr w:rsidR="00506EDF">
        <w:tc>
          <w:tcPr>
            <w:tcW w:w="568" w:type="dxa"/>
          </w:tcPr>
          <w:p w:rsidR="00506EDF" w:rsidRDefault="00506EDF">
            <w:pPr>
              <w:pStyle w:val="ConsPlusNormal"/>
              <w:jc w:val="center"/>
            </w:pPr>
            <w:r>
              <w:t>26.</w:t>
            </w:r>
          </w:p>
        </w:tc>
        <w:tc>
          <w:tcPr>
            <w:tcW w:w="4110" w:type="dxa"/>
          </w:tcPr>
          <w:p w:rsidR="00506EDF" w:rsidRDefault="00506EDF">
            <w:pPr>
              <w:pStyle w:val="ConsPlusNormal"/>
            </w:pPr>
            <w:r>
              <w:t>Ответственный исполнитель - департамент государственного заказа автономного округа - всего</w:t>
            </w:r>
          </w:p>
        </w:tc>
        <w:tc>
          <w:tcPr>
            <w:tcW w:w="844" w:type="dxa"/>
          </w:tcPr>
          <w:p w:rsidR="00506EDF" w:rsidRDefault="00506EDF">
            <w:pPr>
              <w:pStyle w:val="ConsPlusNormal"/>
              <w:jc w:val="center"/>
            </w:pPr>
            <w:r>
              <w:t>16085 &lt;*&gt;</w:t>
            </w:r>
          </w:p>
        </w:tc>
        <w:tc>
          <w:tcPr>
            <w:tcW w:w="724" w:type="dxa"/>
          </w:tcPr>
          <w:p w:rsidR="00506EDF" w:rsidRDefault="00506EDF">
            <w:pPr>
              <w:pStyle w:val="ConsPlusNormal"/>
              <w:jc w:val="center"/>
            </w:pPr>
            <w:r>
              <w:t>2503 &lt;*&gt;</w:t>
            </w:r>
          </w:p>
        </w:tc>
        <w:tc>
          <w:tcPr>
            <w:tcW w:w="724" w:type="dxa"/>
          </w:tcPr>
          <w:p w:rsidR="00506EDF" w:rsidRDefault="00506EDF">
            <w:pPr>
              <w:pStyle w:val="ConsPlusNormal"/>
              <w:jc w:val="center"/>
            </w:pPr>
            <w:r>
              <w:t>2358 &lt;*&gt;</w:t>
            </w:r>
          </w:p>
        </w:tc>
        <w:tc>
          <w:tcPr>
            <w:tcW w:w="724" w:type="dxa"/>
          </w:tcPr>
          <w:p w:rsidR="00506EDF" w:rsidRDefault="00506EDF">
            <w:pPr>
              <w:pStyle w:val="ConsPlusNormal"/>
              <w:jc w:val="center"/>
            </w:pPr>
            <w:r>
              <w:t>2467 &lt;*&gt;</w:t>
            </w:r>
          </w:p>
        </w:tc>
        <w:tc>
          <w:tcPr>
            <w:tcW w:w="724" w:type="dxa"/>
          </w:tcPr>
          <w:p w:rsidR="00506EDF" w:rsidRDefault="00506EDF">
            <w:pPr>
              <w:pStyle w:val="ConsPlusNormal"/>
              <w:jc w:val="center"/>
            </w:pPr>
            <w:r>
              <w:t>2829 &lt;*&gt;</w:t>
            </w:r>
          </w:p>
        </w:tc>
        <w:tc>
          <w:tcPr>
            <w:tcW w:w="724" w:type="dxa"/>
          </w:tcPr>
          <w:p w:rsidR="00506EDF" w:rsidRDefault="00506EDF">
            <w:pPr>
              <w:pStyle w:val="ConsPlusNormal"/>
              <w:jc w:val="center"/>
            </w:pPr>
            <w:r>
              <w:t>3077 &lt;*&gt;</w:t>
            </w:r>
          </w:p>
        </w:tc>
        <w:tc>
          <w:tcPr>
            <w:tcW w:w="724" w:type="dxa"/>
          </w:tcPr>
          <w:p w:rsidR="00506EDF" w:rsidRDefault="00506EDF">
            <w:pPr>
              <w:pStyle w:val="ConsPlusNormal"/>
              <w:jc w:val="center"/>
            </w:pPr>
            <w:r>
              <w:t>2851 &lt;*&gt;</w:t>
            </w:r>
          </w:p>
        </w:tc>
        <w:tc>
          <w:tcPr>
            <w:tcW w:w="724" w:type="dxa"/>
          </w:tcPr>
          <w:p w:rsidR="00506EDF" w:rsidRDefault="00506EDF">
            <w:pPr>
              <w:pStyle w:val="ConsPlusNormal"/>
              <w:jc w:val="center"/>
            </w:pPr>
            <w:r>
              <w:t>0</w:t>
            </w:r>
          </w:p>
        </w:tc>
        <w:tc>
          <w:tcPr>
            <w:tcW w:w="724" w:type="dxa"/>
          </w:tcPr>
          <w:p w:rsidR="00506EDF" w:rsidRDefault="00506EDF">
            <w:pPr>
              <w:pStyle w:val="ConsPlusNormal"/>
              <w:jc w:val="center"/>
            </w:pPr>
            <w:r>
              <w:t>0</w:t>
            </w:r>
          </w:p>
        </w:tc>
        <w:tc>
          <w:tcPr>
            <w:tcW w:w="724" w:type="dxa"/>
          </w:tcPr>
          <w:p w:rsidR="00506EDF" w:rsidRDefault="00506EDF">
            <w:pPr>
              <w:pStyle w:val="ConsPlusNormal"/>
              <w:jc w:val="center"/>
            </w:pPr>
            <w:r>
              <w:t>0</w:t>
            </w:r>
          </w:p>
        </w:tc>
        <w:tc>
          <w:tcPr>
            <w:tcW w:w="724" w:type="dxa"/>
          </w:tcPr>
          <w:p w:rsidR="00506EDF" w:rsidRDefault="00506EDF">
            <w:pPr>
              <w:pStyle w:val="ConsPlusNormal"/>
              <w:jc w:val="center"/>
            </w:pPr>
            <w:r>
              <w:t>0</w:t>
            </w:r>
          </w:p>
        </w:tc>
        <w:tc>
          <w:tcPr>
            <w:tcW w:w="724" w:type="dxa"/>
          </w:tcPr>
          <w:p w:rsidR="00506EDF" w:rsidRDefault="00506EDF">
            <w:pPr>
              <w:pStyle w:val="ConsPlusNormal"/>
              <w:jc w:val="center"/>
            </w:pPr>
            <w:r>
              <w:t>0</w:t>
            </w:r>
          </w:p>
        </w:tc>
      </w:tr>
      <w:tr w:rsidR="00506EDF">
        <w:tc>
          <w:tcPr>
            <w:tcW w:w="568" w:type="dxa"/>
          </w:tcPr>
          <w:p w:rsidR="00506EDF" w:rsidRDefault="00506EDF">
            <w:pPr>
              <w:pStyle w:val="ConsPlusNormal"/>
              <w:jc w:val="center"/>
            </w:pPr>
            <w:r>
              <w:t>27.</w:t>
            </w:r>
          </w:p>
        </w:tc>
        <w:tc>
          <w:tcPr>
            <w:tcW w:w="4110" w:type="dxa"/>
          </w:tcPr>
          <w:p w:rsidR="00506EDF" w:rsidRDefault="00506EDF">
            <w:pPr>
              <w:pStyle w:val="ConsPlusNormal"/>
            </w:pPr>
            <w:r>
              <w:t>Мероприятие 1.4.5. Осуществление изучения заявок участников закупок на соответствие требованиям, установленным документацией</w:t>
            </w:r>
          </w:p>
        </w:tc>
        <w:tc>
          <w:tcPr>
            <w:tcW w:w="844" w:type="dxa"/>
          </w:tcPr>
          <w:p w:rsidR="00506EDF" w:rsidRDefault="00506EDF">
            <w:pPr>
              <w:pStyle w:val="ConsPlusNormal"/>
              <w:jc w:val="center"/>
            </w:pPr>
            <w:r>
              <w:t>61794 &lt;*&gt;</w:t>
            </w:r>
          </w:p>
        </w:tc>
        <w:tc>
          <w:tcPr>
            <w:tcW w:w="724" w:type="dxa"/>
          </w:tcPr>
          <w:p w:rsidR="00506EDF" w:rsidRDefault="00506EDF">
            <w:pPr>
              <w:pStyle w:val="ConsPlusNormal"/>
              <w:jc w:val="center"/>
            </w:pPr>
            <w:r>
              <w:t>3775 &lt;*&gt;</w:t>
            </w:r>
          </w:p>
        </w:tc>
        <w:tc>
          <w:tcPr>
            <w:tcW w:w="724" w:type="dxa"/>
          </w:tcPr>
          <w:p w:rsidR="00506EDF" w:rsidRDefault="00506EDF">
            <w:pPr>
              <w:pStyle w:val="ConsPlusNormal"/>
              <w:jc w:val="center"/>
            </w:pPr>
            <w:r>
              <w:t>4887 &lt;*&gt;</w:t>
            </w:r>
          </w:p>
        </w:tc>
        <w:tc>
          <w:tcPr>
            <w:tcW w:w="724" w:type="dxa"/>
          </w:tcPr>
          <w:p w:rsidR="00506EDF" w:rsidRDefault="00506EDF">
            <w:pPr>
              <w:pStyle w:val="ConsPlusNormal"/>
              <w:jc w:val="center"/>
            </w:pPr>
            <w:r>
              <w:t>4933 &lt;*&gt;</w:t>
            </w:r>
          </w:p>
        </w:tc>
        <w:tc>
          <w:tcPr>
            <w:tcW w:w="724" w:type="dxa"/>
          </w:tcPr>
          <w:p w:rsidR="00506EDF" w:rsidRDefault="00506EDF">
            <w:pPr>
              <w:pStyle w:val="ConsPlusNormal"/>
              <w:jc w:val="center"/>
            </w:pPr>
            <w:r>
              <w:t>5658 &lt;*&gt;</w:t>
            </w:r>
          </w:p>
        </w:tc>
        <w:tc>
          <w:tcPr>
            <w:tcW w:w="724" w:type="dxa"/>
          </w:tcPr>
          <w:p w:rsidR="00506EDF" w:rsidRDefault="00506EDF">
            <w:pPr>
              <w:pStyle w:val="ConsPlusNormal"/>
              <w:jc w:val="center"/>
            </w:pPr>
            <w:r>
              <w:t>6152 &lt;*&gt;</w:t>
            </w:r>
          </w:p>
        </w:tc>
        <w:tc>
          <w:tcPr>
            <w:tcW w:w="724" w:type="dxa"/>
          </w:tcPr>
          <w:p w:rsidR="00506EDF" w:rsidRDefault="00506EDF">
            <w:pPr>
              <w:pStyle w:val="ConsPlusNormal"/>
              <w:jc w:val="center"/>
            </w:pPr>
            <w:r>
              <w:t>5699 &lt;*&gt;</w:t>
            </w:r>
          </w:p>
        </w:tc>
        <w:tc>
          <w:tcPr>
            <w:tcW w:w="724" w:type="dxa"/>
          </w:tcPr>
          <w:p w:rsidR="00506EDF" w:rsidRDefault="00506EDF">
            <w:pPr>
              <w:pStyle w:val="ConsPlusNormal"/>
              <w:jc w:val="center"/>
            </w:pPr>
            <w:r>
              <w:t>6698 &lt;*&gt;</w:t>
            </w:r>
          </w:p>
        </w:tc>
        <w:tc>
          <w:tcPr>
            <w:tcW w:w="724" w:type="dxa"/>
          </w:tcPr>
          <w:p w:rsidR="00506EDF" w:rsidRDefault="00506EDF">
            <w:pPr>
              <w:pStyle w:val="ConsPlusNormal"/>
              <w:jc w:val="center"/>
            </w:pPr>
            <w:r>
              <w:t>5977 &lt;*&gt;</w:t>
            </w:r>
          </w:p>
        </w:tc>
        <w:tc>
          <w:tcPr>
            <w:tcW w:w="724" w:type="dxa"/>
          </w:tcPr>
          <w:p w:rsidR="00506EDF" w:rsidRDefault="00506EDF">
            <w:pPr>
              <w:pStyle w:val="ConsPlusNormal"/>
              <w:jc w:val="center"/>
            </w:pPr>
            <w:r>
              <w:t>5993 &lt;*&gt;</w:t>
            </w:r>
          </w:p>
        </w:tc>
        <w:tc>
          <w:tcPr>
            <w:tcW w:w="724" w:type="dxa"/>
          </w:tcPr>
          <w:p w:rsidR="00506EDF" w:rsidRDefault="00506EDF">
            <w:pPr>
              <w:pStyle w:val="ConsPlusNormal"/>
              <w:jc w:val="center"/>
            </w:pPr>
            <w:r>
              <w:t>6011 &lt;*&gt;</w:t>
            </w:r>
          </w:p>
        </w:tc>
        <w:tc>
          <w:tcPr>
            <w:tcW w:w="724" w:type="dxa"/>
          </w:tcPr>
          <w:p w:rsidR="00506EDF" w:rsidRDefault="00506EDF">
            <w:pPr>
              <w:pStyle w:val="ConsPlusNormal"/>
              <w:jc w:val="center"/>
            </w:pPr>
            <w:r>
              <w:t>6011 &lt;*&gt;</w:t>
            </w:r>
          </w:p>
        </w:tc>
      </w:tr>
      <w:tr w:rsidR="00506EDF">
        <w:tc>
          <w:tcPr>
            <w:tcW w:w="568" w:type="dxa"/>
          </w:tcPr>
          <w:p w:rsidR="00506EDF" w:rsidRDefault="00506EDF">
            <w:pPr>
              <w:pStyle w:val="ConsPlusNormal"/>
              <w:jc w:val="center"/>
            </w:pPr>
            <w:r>
              <w:lastRenderedPageBreak/>
              <w:t>28.</w:t>
            </w:r>
          </w:p>
        </w:tc>
        <w:tc>
          <w:tcPr>
            <w:tcW w:w="4110" w:type="dxa"/>
          </w:tcPr>
          <w:p w:rsidR="00506EDF" w:rsidRDefault="00506EDF">
            <w:pPr>
              <w:pStyle w:val="ConsPlusNormal"/>
            </w:pPr>
            <w:r>
              <w:t>Ответственный исполнитель - департамент государственного заказа автономного округа - всего</w:t>
            </w:r>
          </w:p>
        </w:tc>
        <w:tc>
          <w:tcPr>
            <w:tcW w:w="844" w:type="dxa"/>
          </w:tcPr>
          <w:p w:rsidR="00506EDF" w:rsidRDefault="00506EDF">
            <w:pPr>
              <w:pStyle w:val="ConsPlusNormal"/>
              <w:jc w:val="center"/>
            </w:pPr>
            <w:r>
              <w:t>61794 &lt;*&gt;</w:t>
            </w:r>
          </w:p>
        </w:tc>
        <w:tc>
          <w:tcPr>
            <w:tcW w:w="724" w:type="dxa"/>
          </w:tcPr>
          <w:p w:rsidR="00506EDF" w:rsidRDefault="00506EDF">
            <w:pPr>
              <w:pStyle w:val="ConsPlusNormal"/>
              <w:jc w:val="center"/>
            </w:pPr>
            <w:r>
              <w:t>3775 &lt;*&gt;</w:t>
            </w:r>
          </w:p>
        </w:tc>
        <w:tc>
          <w:tcPr>
            <w:tcW w:w="724" w:type="dxa"/>
          </w:tcPr>
          <w:p w:rsidR="00506EDF" w:rsidRDefault="00506EDF">
            <w:pPr>
              <w:pStyle w:val="ConsPlusNormal"/>
              <w:jc w:val="center"/>
            </w:pPr>
            <w:r>
              <w:t>4887 &lt;*&gt;</w:t>
            </w:r>
          </w:p>
        </w:tc>
        <w:tc>
          <w:tcPr>
            <w:tcW w:w="724" w:type="dxa"/>
          </w:tcPr>
          <w:p w:rsidR="00506EDF" w:rsidRDefault="00506EDF">
            <w:pPr>
              <w:pStyle w:val="ConsPlusNormal"/>
              <w:jc w:val="center"/>
            </w:pPr>
            <w:r>
              <w:t>4933 &lt;*&gt;</w:t>
            </w:r>
          </w:p>
        </w:tc>
        <w:tc>
          <w:tcPr>
            <w:tcW w:w="724" w:type="dxa"/>
          </w:tcPr>
          <w:p w:rsidR="00506EDF" w:rsidRDefault="00506EDF">
            <w:pPr>
              <w:pStyle w:val="ConsPlusNormal"/>
              <w:jc w:val="center"/>
            </w:pPr>
            <w:r>
              <w:t>5658 &lt;*&gt;</w:t>
            </w:r>
          </w:p>
        </w:tc>
        <w:tc>
          <w:tcPr>
            <w:tcW w:w="724" w:type="dxa"/>
          </w:tcPr>
          <w:p w:rsidR="00506EDF" w:rsidRDefault="00506EDF">
            <w:pPr>
              <w:pStyle w:val="ConsPlusNormal"/>
              <w:jc w:val="center"/>
            </w:pPr>
            <w:r>
              <w:t>6152 &lt;*&gt;</w:t>
            </w:r>
          </w:p>
        </w:tc>
        <w:tc>
          <w:tcPr>
            <w:tcW w:w="724" w:type="dxa"/>
          </w:tcPr>
          <w:p w:rsidR="00506EDF" w:rsidRDefault="00506EDF">
            <w:pPr>
              <w:pStyle w:val="ConsPlusNormal"/>
              <w:jc w:val="center"/>
            </w:pPr>
            <w:r>
              <w:t>5699 &lt;*&gt;</w:t>
            </w:r>
          </w:p>
        </w:tc>
        <w:tc>
          <w:tcPr>
            <w:tcW w:w="724" w:type="dxa"/>
          </w:tcPr>
          <w:p w:rsidR="00506EDF" w:rsidRDefault="00506EDF">
            <w:pPr>
              <w:pStyle w:val="ConsPlusNormal"/>
              <w:jc w:val="center"/>
            </w:pPr>
            <w:r>
              <w:t>6698 &lt;*&gt;</w:t>
            </w:r>
          </w:p>
        </w:tc>
        <w:tc>
          <w:tcPr>
            <w:tcW w:w="724" w:type="dxa"/>
          </w:tcPr>
          <w:p w:rsidR="00506EDF" w:rsidRDefault="00506EDF">
            <w:pPr>
              <w:pStyle w:val="ConsPlusNormal"/>
              <w:jc w:val="center"/>
            </w:pPr>
            <w:r>
              <w:t>5977 &lt;*&gt;</w:t>
            </w:r>
          </w:p>
        </w:tc>
        <w:tc>
          <w:tcPr>
            <w:tcW w:w="724" w:type="dxa"/>
          </w:tcPr>
          <w:p w:rsidR="00506EDF" w:rsidRDefault="00506EDF">
            <w:pPr>
              <w:pStyle w:val="ConsPlusNormal"/>
              <w:jc w:val="center"/>
            </w:pPr>
            <w:r>
              <w:t>5993 &lt;*&gt;</w:t>
            </w:r>
          </w:p>
        </w:tc>
        <w:tc>
          <w:tcPr>
            <w:tcW w:w="724" w:type="dxa"/>
          </w:tcPr>
          <w:p w:rsidR="00506EDF" w:rsidRDefault="00506EDF">
            <w:pPr>
              <w:pStyle w:val="ConsPlusNormal"/>
              <w:jc w:val="center"/>
            </w:pPr>
            <w:r>
              <w:t>6011 &lt;*&gt;</w:t>
            </w:r>
          </w:p>
        </w:tc>
        <w:tc>
          <w:tcPr>
            <w:tcW w:w="724" w:type="dxa"/>
          </w:tcPr>
          <w:p w:rsidR="00506EDF" w:rsidRDefault="00506EDF">
            <w:pPr>
              <w:pStyle w:val="ConsPlusNormal"/>
              <w:jc w:val="center"/>
            </w:pPr>
            <w:r>
              <w:t>6011 &lt;*&gt;</w:t>
            </w:r>
          </w:p>
        </w:tc>
      </w:tr>
      <w:tr w:rsidR="00506EDF">
        <w:tc>
          <w:tcPr>
            <w:tcW w:w="568" w:type="dxa"/>
          </w:tcPr>
          <w:p w:rsidR="00506EDF" w:rsidRDefault="00506EDF">
            <w:pPr>
              <w:pStyle w:val="ConsPlusNormal"/>
              <w:jc w:val="center"/>
            </w:pPr>
            <w:r>
              <w:t>29.</w:t>
            </w:r>
          </w:p>
        </w:tc>
        <w:tc>
          <w:tcPr>
            <w:tcW w:w="4110" w:type="dxa"/>
          </w:tcPr>
          <w:p w:rsidR="00506EDF" w:rsidRDefault="00506EDF">
            <w:pPr>
              <w:pStyle w:val="ConsPlusNormal"/>
            </w:pPr>
            <w:r>
              <w:t>Мероприятие 1.4.6. Формирование и размещение протоколов заседаний единой комиссии в единой информационной системе в сфере закупок, а также оформление их на бумажном носителе</w:t>
            </w:r>
          </w:p>
        </w:tc>
        <w:tc>
          <w:tcPr>
            <w:tcW w:w="844" w:type="dxa"/>
          </w:tcPr>
          <w:p w:rsidR="00506EDF" w:rsidRDefault="00506EDF">
            <w:pPr>
              <w:pStyle w:val="ConsPlusNormal"/>
              <w:jc w:val="center"/>
            </w:pPr>
            <w:r>
              <w:t>54984 &lt;*&gt;</w:t>
            </w:r>
          </w:p>
        </w:tc>
        <w:tc>
          <w:tcPr>
            <w:tcW w:w="724" w:type="dxa"/>
          </w:tcPr>
          <w:p w:rsidR="00506EDF" w:rsidRDefault="00506EDF">
            <w:pPr>
              <w:pStyle w:val="ConsPlusNormal"/>
              <w:jc w:val="center"/>
            </w:pPr>
            <w:r>
              <w:t>3755 &lt;*&gt;</w:t>
            </w:r>
          </w:p>
        </w:tc>
        <w:tc>
          <w:tcPr>
            <w:tcW w:w="724" w:type="dxa"/>
          </w:tcPr>
          <w:p w:rsidR="00506EDF" w:rsidRDefault="00506EDF">
            <w:pPr>
              <w:pStyle w:val="ConsPlusNormal"/>
              <w:jc w:val="center"/>
            </w:pPr>
            <w:r>
              <w:t>3708 &lt;*&gt;</w:t>
            </w:r>
          </w:p>
        </w:tc>
        <w:tc>
          <w:tcPr>
            <w:tcW w:w="724" w:type="dxa"/>
          </w:tcPr>
          <w:p w:rsidR="00506EDF" w:rsidRDefault="00506EDF">
            <w:pPr>
              <w:pStyle w:val="ConsPlusNormal"/>
              <w:jc w:val="center"/>
            </w:pPr>
            <w:r>
              <w:t>3700 &lt;*&gt;</w:t>
            </w:r>
          </w:p>
        </w:tc>
        <w:tc>
          <w:tcPr>
            <w:tcW w:w="724" w:type="dxa"/>
          </w:tcPr>
          <w:p w:rsidR="00506EDF" w:rsidRDefault="00506EDF">
            <w:pPr>
              <w:pStyle w:val="ConsPlusNormal"/>
              <w:jc w:val="center"/>
            </w:pPr>
            <w:r>
              <w:t>4243 &lt;*&gt;</w:t>
            </w:r>
          </w:p>
        </w:tc>
        <w:tc>
          <w:tcPr>
            <w:tcW w:w="724" w:type="dxa"/>
          </w:tcPr>
          <w:p w:rsidR="00506EDF" w:rsidRDefault="00506EDF">
            <w:pPr>
              <w:pStyle w:val="ConsPlusNormal"/>
              <w:jc w:val="center"/>
            </w:pPr>
            <w:r>
              <w:t>4614 &lt;*&gt;</w:t>
            </w:r>
          </w:p>
        </w:tc>
        <w:tc>
          <w:tcPr>
            <w:tcW w:w="724" w:type="dxa"/>
          </w:tcPr>
          <w:p w:rsidR="00506EDF" w:rsidRDefault="00506EDF">
            <w:pPr>
              <w:pStyle w:val="ConsPlusNormal"/>
              <w:jc w:val="center"/>
            </w:pPr>
            <w:r>
              <w:t>4274 &lt;*&gt;</w:t>
            </w:r>
          </w:p>
        </w:tc>
        <w:tc>
          <w:tcPr>
            <w:tcW w:w="724" w:type="dxa"/>
          </w:tcPr>
          <w:p w:rsidR="00506EDF" w:rsidRDefault="00506EDF">
            <w:pPr>
              <w:pStyle w:val="ConsPlusNormal"/>
              <w:jc w:val="center"/>
            </w:pPr>
            <w:r>
              <w:t>6698 &lt;*&gt;</w:t>
            </w:r>
          </w:p>
        </w:tc>
        <w:tc>
          <w:tcPr>
            <w:tcW w:w="724" w:type="dxa"/>
          </w:tcPr>
          <w:p w:rsidR="00506EDF" w:rsidRDefault="00506EDF">
            <w:pPr>
              <w:pStyle w:val="ConsPlusNormal"/>
              <w:jc w:val="center"/>
            </w:pPr>
            <w:r>
              <w:t>5977 &lt;*&gt;</w:t>
            </w:r>
          </w:p>
        </w:tc>
        <w:tc>
          <w:tcPr>
            <w:tcW w:w="724" w:type="dxa"/>
          </w:tcPr>
          <w:p w:rsidR="00506EDF" w:rsidRDefault="00506EDF">
            <w:pPr>
              <w:pStyle w:val="ConsPlusNormal"/>
              <w:jc w:val="center"/>
            </w:pPr>
            <w:r>
              <w:t>5993 &lt;*&gt;</w:t>
            </w:r>
          </w:p>
        </w:tc>
        <w:tc>
          <w:tcPr>
            <w:tcW w:w="724" w:type="dxa"/>
          </w:tcPr>
          <w:p w:rsidR="00506EDF" w:rsidRDefault="00506EDF">
            <w:pPr>
              <w:pStyle w:val="ConsPlusNormal"/>
              <w:jc w:val="center"/>
            </w:pPr>
            <w:r>
              <w:t>6011 &lt;*&gt;</w:t>
            </w:r>
          </w:p>
        </w:tc>
        <w:tc>
          <w:tcPr>
            <w:tcW w:w="724" w:type="dxa"/>
          </w:tcPr>
          <w:p w:rsidR="00506EDF" w:rsidRDefault="00506EDF">
            <w:pPr>
              <w:pStyle w:val="ConsPlusNormal"/>
              <w:jc w:val="center"/>
            </w:pPr>
            <w:r>
              <w:t>6011 &lt;*&gt;</w:t>
            </w:r>
          </w:p>
        </w:tc>
      </w:tr>
      <w:tr w:rsidR="00506EDF">
        <w:tc>
          <w:tcPr>
            <w:tcW w:w="568" w:type="dxa"/>
          </w:tcPr>
          <w:p w:rsidR="00506EDF" w:rsidRDefault="00506EDF">
            <w:pPr>
              <w:pStyle w:val="ConsPlusNormal"/>
              <w:jc w:val="center"/>
            </w:pPr>
            <w:r>
              <w:t>30.</w:t>
            </w:r>
          </w:p>
        </w:tc>
        <w:tc>
          <w:tcPr>
            <w:tcW w:w="4110" w:type="dxa"/>
          </w:tcPr>
          <w:p w:rsidR="00506EDF" w:rsidRDefault="00506EDF">
            <w:pPr>
              <w:pStyle w:val="ConsPlusNormal"/>
            </w:pPr>
            <w:r>
              <w:t>Ответственный исполнитель - департамент государственного заказа автономного округа - всего</w:t>
            </w:r>
          </w:p>
        </w:tc>
        <w:tc>
          <w:tcPr>
            <w:tcW w:w="844" w:type="dxa"/>
          </w:tcPr>
          <w:p w:rsidR="00506EDF" w:rsidRDefault="00506EDF">
            <w:pPr>
              <w:pStyle w:val="ConsPlusNormal"/>
              <w:jc w:val="center"/>
            </w:pPr>
            <w:r>
              <w:t>54984 &lt;*&gt;</w:t>
            </w:r>
          </w:p>
        </w:tc>
        <w:tc>
          <w:tcPr>
            <w:tcW w:w="724" w:type="dxa"/>
          </w:tcPr>
          <w:p w:rsidR="00506EDF" w:rsidRDefault="00506EDF">
            <w:pPr>
              <w:pStyle w:val="ConsPlusNormal"/>
              <w:jc w:val="center"/>
            </w:pPr>
            <w:r>
              <w:t>3755 &lt;*&gt;</w:t>
            </w:r>
          </w:p>
        </w:tc>
        <w:tc>
          <w:tcPr>
            <w:tcW w:w="724" w:type="dxa"/>
          </w:tcPr>
          <w:p w:rsidR="00506EDF" w:rsidRDefault="00506EDF">
            <w:pPr>
              <w:pStyle w:val="ConsPlusNormal"/>
              <w:jc w:val="center"/>
            </w:pPr>
            <w:r>
              <w:t>3708 &lt;*&gt;</w:t>
            </w:r>
          </w:p>
        </w:tc>
        <w:tc>
          <w:tcPr>
            <w:tcW w:w="724" w:type="dxa"/>
          </w:tcPr>
          <w:p w:rsidR="00506EDF" w:rsidRDefault="00506EDF">
            <w:pPr>
              <w:pStyle w:val="ConsPlusNormal"/>
              <w:jc w:val="center"/>
            </w:pPr>
            <w:r>
              <w:t>3700 &lt;*&gt;</w:t>
            </w:r>
          </w:p>
        </w:tc>
        <w:tc>
          <w:tcPr>
            <w:tcW w:w="724" w:type="dxa"/>
          </w:tcPr>
          <w:p w:rsidR="00506EDF" w:rsidRDefault="00506EDF">
            <w:pPr>
              <w:pStyle w:val="ConsPlusNormal"/>
              <w:jc w:val="center"/>
            </w:pPr>
            <w:r>
              <w:t>4243 &lt;*&gt;</w:t>
            </w:r>
          </w:p>
        </w:tc>
        <w:tc>
          <w:tcPr>
            <w:tcW w:w="724" w:type="dxa"/>
          </w:tcPr>
          <w:p w:rsidR="00506EDF" w:rsidRDefault="00506EDF">
            <w:pPr>
              <w:pStyle w:val="ConsPlusNormal"/>
              <w:jc w:val="center"/>
            </w:pPr>
            <w:r>
              <w:t>4614 &lt;*&gt;</w:t>
            </w:r>
          </w:p>
        </w:tc>
        <w:tc>
          <w:tcPr>
            <w:tcW w:w="724" w:type="dxa"/>
          </w:tcPr>
          <w:p w:rsidR="00506EDF" w:rsidRDefault="00506EDF">
            <w:pPr>
              <w:pStyle w:val="ConsPlusNormal"/>
              <w:jc w:val="center"/>
            </w:pPr>
            <w:r>
              <w:t>4274 &lt;*&gt;</w:t>
            </w:r>
          </w:p>
        </w:tc>
        <w:tc>
          <w:tcPr>
            <w:tcW w:w="724" w:type="dxa"/>
          </w:tcPr>
          <w:p w:rsidR="00506EDF" w:rsidRDefault="00506EDF">
            <w:pPr>
              <w:pStyle w:val="ConsPlusNormal"/>
              <w:jc w:val="center"/>
            </w:pPr>
            <w:r>
              <w:t>6698 &lt;*&gt;</w:t>
            </w:r>
          </w:p>
        </w:tc>
        <w:tc>
          <w:tcPr>
            <w:tcW w:w="724" w:type="dxa"/>
          </w:tcPr>
          <w:p w:rsidR="00506EDF" w:rsidRDefault="00506EDF">
            <w:pPr>
              <w:pStyle w:val="ConsPlusNormal"/>
              <w:jc w:val="center"/>
            </w:pPr>
            <w:r>
              <w:t>5977 &lt;*&gt;</w:t>
            </w:r>
          </w:p>
        </w:tc>
        <w:tc>
          <w:tcPr>
            <w:tcW w:w="724" w:type="dxa"/>
          </w:tcPr>
          <w:p w:rsidR="00506EDF" w:rsidRDefault="00506EDF">
            <w:pPr>
              <w:pStyle w:val="ConsPlusNormal"/>
              <w:jc w:val="center"/>
            </w:pPr>
            <w:r>
              <w:t>5993 &lt;*&gt;</w:t>
            </w:r>
          </w:p>
        </w:tc>
        <w:tc>
          <w:tcPr>
            <w:tcW w:w="724" w:type="dxa"/>
          </w:tcPr>
          <w:p w:rsidR="00506EDF" w:rsidRDefault="00506EDF">
            <w:pPr>
              <w:pStyle w:val="ConsPlusNormal"/>
              <w:jc w:val="center"/>
            </w:pPr>
            <w:r>
              <w:t>6011 &lt;*&gt;</w:t>
            </w:r>
          </w:p>
        </w:tc>
        <w:tc>
          <w:tcPr>
            <w:tcW w:w="724" w:type="dxa"/>
          </w:tcPr>
          <w:p w:rsidR="00506EDF" w:rsidRDefault="00506EDF">
            <w:pPr>
              <w:pStyle w:val="ConsPlusNormal"/>
              <w:jc w:val="center"/>
            </w:pPr>
            <w:r>
              <w:t>6011 &lt;*&gt;</w:t>
            </w:r>
          </w:p>
        </w:tc>
      </w:tr>
      <w:tr w:rsidR="00506EDF">
        <w:tc>
          <w:tcPr>
            <w:tcW w:w="568" w:type="dxa"/>
          </w:tcPr>
          <w:p w:rsidR="00506EDF" w:rsidRDefault="00506EDF">
            <w:pPr>
              <w:pStyle w:val="ConsPlusNormal"/>
              <w:jc w:val="center"/>
            </w:pPr>
            <w:r>
              <w:t>31.</w:t>
            </w:r>
          </w:p>
        </w:tc>
        <w:tc>
          <w:tcPr>
            <w:tcW w:w="4110" w:type="dxa"/>
          </w:tcPr>
          <w:p w:rsidR="00506EDF" w:rsidRDefault="00506EDF">
            <w:pPr>
              <w:pStyle w:val="ConsPlusNormal"/>
            </w:pPr>
            <w:r>
              <w:t>Мероприятие 1.4.7. Обеспечение своевременного формирования и размещения на электронной площадке протоколов рассмотрения первых частей заявок на участие в аукционе в электронной форме, протоколов рассмотрения вторых частей заявок и подведения итогов аукциона в электронной форме</w:t>
            </w:r>
          </w:p>
        </w:tc>
        <w:tc>
          <w:tcPr>
            <w:tcW w:w="844" w:type="dxa"/>
          </w:tcPr>
          <w:p w:rsidR="00506EDF" w:rsidRDefault="00506EDF">
            <w:pPr>
              <w:pStyle w:val="ConsPlusNormal"/>
              <w:jc w:val="center"/>
            </w:pPr>
            <w:r>
              <w:t>52295 &lt;*&gt;</w:t>
            </w:r>
          </w:p>
        </w:tc>
        <w:tc>
          <w:tcPr>
            <w:tcW w:w="724" w:type="dxa"/>
          </w:tcPr>
          <w:p w:rsidR="00506EDF" w:rsidRDefault="00506EDF">
            <w:pPr>
              <w:pStyle w:val="ConsPlusNormal"/>
              <w:jc w:val="center"/>
            </w:pPr>
            <w:r>
              <w:t>3755 &lt;*&gt;</w:t>
            </w:r>
          </w:p>
        </w:tc>
        <w:tc>
          <w:tcPr>
            <w:tcW w:w="724" w:type="dxa"/>
          </w:tcPr>
          <w:p w:rsidR="00506EDF" w:rsidRDefault="00506EDF">
            <w:pPr>
              <w:pStyle w:val="ConsPlusNormal"/>
              <w:jc w:val="center"/>
            </w:pPr>
            <w:r>
              <w:t>3698 &lt;*&gt;</w:t>
            </w:r>
          </w:p>
        </w:tc>
        <w:tc>
          <w:tcPr>
            <w:tcW w:w="724" w:type="dxa"/>
          </w:tcPr>
          <w:p w:rsidR="00506EDF" w:rsidRDefault="00506EDF">
            <w:pPr>
              <w:pStyle w:val="ConsPlusNormal"/>
              <w:jc w:val="center"/>
            </w:pPr>
            <w:r>
              <w:t>3700 &lt;*&gt;</w:t>
            </w:r>
          </w:p>
        </w:tc>
        <w:tc>
          <w:tcPr>
            <w:tcW w:w="724" w:type="dxa"/>
          </w:tcPr>
          <w:p w:rsidR="00506EDF" w:rsidRDefault="00506EDF">
            <w:pPr>
              <w:pStyle w:val="ConsPlusNormal"/>
              <w:jc w:val="center"/>
            </w:pPr>
            <w:r>
              <w:t>4243 &lt;*&gt;</w:t>
            </w:r>
          </w:p>
        </w:tc>
        <w:tc>
          <w:tcPr>
            <w:tcW w:w="724" w:type="dxa"/>
          </w:tcPr>
          <w:p w:rsidR="00506EDF" w:rsidRDefault="00506EDF">
            <w:pPr>
              <w:pStyle w:val="ConsPlusNormal"/>
              <w:jc w:val="center"/>
            </w:pPr>
            <w:r>
              <w:t>4614 &lt;*&gt;</w:t>
            </w:r>
          </w:p>
        </w:tc>
        <w:tc>
          <w:tcPr>
            <w:tcW w:w="724" w:type="dxa"/>
          </w:tcPr>
          <w:p w:rsidR="00506EDF" w:rsidRDefault="00506EDF">
            <w:pPr>
              <w:pStyle w:val="ConsPlusNormal"/>
              <w:jc w:val="center"/>
            </w:pPr>
            <w:r>
              <w:t>4274 &lt;*&gt;</w:t>
            </w:r>
          </w:p>
        </w:tc>
        <w:tc>
          <w:tcPr>
            <w:tcW w:w="724" w:type="dxa"/>
          </w:tcPr>
          <w:p w:rsidR="00506EDF" w:rsidRDefault="00506EDF">
            <w:pPr>
              <w:pStyle w:val="ConsPlusNormal"/>
              <w:jc w:val="center"/>
            </w:pPr>
            <w:r>
              <w:t>4019 &lt;*&gt;</w:t>
            </w:r>
          </w:p>
        </w:tc>
        <w:tc>
          <w:tcPr>
            <w:tcW w:w="724" w:type="dxa"/>
          </w:tcPr>
          <w:p w:rsidR="00506EDF" w:rsidRDefault="00506EDF">
            <w:pPr>
              <w:pStyle w:val="ConsPlusNormal"/>
              <w:jc w:val="center"/>
            </w:pPr>
            <w:r>
              <w:t>5977 &lt;*&gt;</w:t>
            </w:r>
          </w:p>
        </w:tc>
        <w:tc>
          <w:tcPr>
            <w:tcW w:w="724" w:type="dxa"/>
          </w:tcPr>
          <w:p w:rsidR="00506EDF" w:rsidRDefault="00506EDF">
            <w:pPr>
              <w:pStyle w:val="ConsPlusNormal"/>
              <w:jc w:val="center"/>
            </w:pPr>
            <w:r>
              <w:t>5993 &lt;*&gt;</w:t>
            </w:r>
          </w:p>
        </w:tc>
        <w:tc>
          <w:tcPr>
            <w:tcW w:w="724" w:type="dxa"/>
          </w:tcPr>
          <w:p w:rsidR="00506EDF" w:rsidRDefault="00506EDF">
            <w:pPr>
              <w:pStyle w:val="ConsPlusNormal"/>
              <w:jc w:val="center"/>
            </w:pPr>
            <w:r>
              <w:t>6011 &lt;*&gt;</w:t>
            </w:r>
          </w:p>
        </w:tc>
        <w:tc>
          <w:tcPr>
            <w:tcW w:w="724" w:type="dxa"/>
          </w:tcPr>
          <w:p w:rsidR="00506EDF" w:rsidRDefault="00506EDF">
            <w:pPr>
              <w:pStyle w:val="ConsPlusNormal"/>
              <w:jc w:val="center"/>
            </w:pPr>
            <w:r>
              <w:t>6011 &lt;*&gt;</w:t>
            </w:r>
          </w:p>
        </w:tc>
      </w:tr>
      <w:tr w:rsidR="00506EDF">
        <w:tc>
          <w:tcPr>
            <w:tcW w:w="568" w:type="dxa"/>
          </w:tcPr>
          <w:p w:rsidR="00506EDF" w:rsidRDefault="00506EDF">
            <w:pPr>
              <w:pStyle w:val="ConsPlusNormal"/>
              <w:jc w:val="center"/>
            </w:pPr>
            <w:r>
              <w:t>32.</w:t>
            </w:r>
          </w:p>
        </w:tc>
        <w:tc>
          <w:tcPr>
            <w:tcW w:w="4110" w:type="dxa"/>
          </w:tcPr>
          <w:p w:rsidR="00506EDF" w:rsidRDefault="00506EDF">
            <w:pPr>
              <w:pStyle w:val="ConsPlusNormal"/>
            </w:pPr>
            <w:r>
              <w:t>Ответственный исполнитель - департамент государственного заказа автономного округа - всего</w:t>
            </w:r>
          </w:p>
        </w:tc>
        <w:tc>
          <w:tcPr>
            <w:tcW w:w="844" w:type="dxa"/>
          </w:tcPr>
          <w:p w:rsidR="00506EDF" w:rsidRDefault="00506EDF">
            <w:pPr>
              <w:pStyle w:val="ConsPlusNormal"/>
              <w:jc w:val="center"/>
            </w:pPr>
            <w:r>
              <w:t>52295 &lt;*&gt;</w:t>
            </w:r>
          </w:p>
        </w:tc>
        <w:tc>
          <w:tcPr>
            <w:tcW w:w="724" w:type="dxa"/>
          </w:tcPr>
          <w:p w:rsidR="00506EDF" w:rsidRDefault="00506EDF">
            <w:pPr>
              <w:pStyle w:val="ConsPlusNormal"/>
              <w:jc w:val="center"/>
            </w:pPr>
            <w:r>
              <w:t>3755 &lt;*&gt;</w:t>
            </w:r>
          </w:p>
        </w:tc>
        <w:tc>
          <w:tcPr>
            <w:tcW w:w="724" w:type="dxa"/>
          </w:tcPr>
          <w:p w:rsidR="00506EDF" w:rsidRDefault="00506EDF">
            <w:pPr>
              <w:pStyle w:val="ConsPlusNormal"/>
              <w:jc w:val="center"/>
            </w:pPr>
            <w:r>
              <w:t>3698 &lt;*&gt;</w:t>
            </w:r>
          </w:p>
        </w:tc>
        <w:tc>
          <w:tcPr>
            <w:tcW w:w="724" w:type="dxa"/>
          </w:tcPr>
          <w:p w:rsidR="00506EDF" w:rsidRDefault="00506EDF">
            <w:pPr>
              <w:pStyle w:val="ConsPlusNormal"/>
              <w:jc w:val="center"/>
            </w:pPr>
            <w:r>
              <w:t>3700 &lt;*&gt;</w:t>
            </w:r>
          </w:p>
        </w:tc>
        <w:tc>
          <w:tcPr>
            <w:tcW w:w="724" w:type="dxa"/>
          </w:tcPr>
          <w:p w:rsidR="00506EDF" w:rsidRDefault="00506EDF">
            <w:pPr>
              <w:pStyle w:val="ConsPlusNormal"/>
              <w:jc w:val="center"/>
            </w:pPr>
            <w:r>
              <w:t>4243 &lt;*&gt;</w:t>
            </w:r>
          </w:p>
        </w:tc>
        <w:tc>
          <w:tcPr>
            <w:tcW w:w="724" w:type="dxa"/>
          </w:tcPr>
          <w:p w:rsidR="00506EDF" w:rsidRDefault="00506EDF">
            <w:pPr>
              <w:pStyle w:val="ConsPlusNormal"/>
              <w:jc w:val="center"/>
            </w:pPr>
            <w:r>
              <w:t>4614 &lt;*&gt;</w:t>
            </w:r>
          </w:p>
        </w:tc>
        <w:tc>
          <w:tcPr>
            <w:tcW w:w="724" w:type="dxa"/>
          </w:tcPr>
          <w:p w:rsidR="00506EDF" w:rsidRDefault="00506EDF">
            <w:pPr>
              <w:pStyle w:val="ConsPlusNormal"/>
              <w:jc w:val="center"/>
            </w:pPr>
            <w:r>
              <w:t>4274 &lt;*&gt;</w:t>
            </w:r>
          </w:p>
        </w:tc>
        <w:tc>
          <w:tcPr>
            <w:tcW w:w="724" w:type="dxa"/>
          </w:tcPr>
          <w:p w:rsidR="00506EDF" w:rsidRDefault="00506EDF">
            <w:pPr>
              <w:pStyle w:val="ConsPlusNormal"/>
              <w:jc w:val="center"/>
            </w:pPr>
            <w:r>
              <w:t>4019 &lt;*&gt;</w:t>
            </w:r>
          </w:p>
        </w:tc>
        <w:tc>
          <w:tcPr>
            <w:tcW w:w="724" w:type="dxa"/>
          </w:tcPr>
          <w:p w:rsidR="00506EDF" w:rsidRDefault="00506EDF">
            <w:pPr>
              <w:pStyle w:val="ConsPlusNormal"/>
              <w:jc w:val="center"/>
            </w:pPr>
            <w:r>
              <w:t>5977 &lt;*&gt;</w:t>
            </w:r>
          </w:p>
        </w:tc>
        <w:tc>
          <w:tcPr>
            <w:tcW w:w="724" w:type="dxa"/>
          </w:tcPr>
          <w:p w:rsidR="00506EDF" w:rsidRDefault="00506EDF">
            <w:pPr>
              <w:pStyle w:val="ConsPlusNormal"/>
              <w:jc w:val="center"/>
            </w:pPr>
            <w:r>
              <w:t>5993 &lt;*&gt;</w:t>
            </w:r>
          </w:p>
        </w:tc>
        <w:tc>
          <w:tcPr>
            <w:tcW w:w="724" w:type="dxa"/>
          </w:tcPr>
          <w:p w:rsidR="00506EDF" w:rsidRDefault="00506EDF">
            <w:pPr>
              <w:pStyle w:val="ConsPlusNormal"/>
              <w:jc w:val="center"/>
            </w:pPr>
            <w:r>
              <w:t>6011 &lt;*&gt;</w:t>
            </w:r>
          </w:p>
        </w:tc>
        <w:tc>
          <w:tcPr>
            <w:tcW w:w="724" w:type="dxa"/>
          </w:tcPr>
          <w:p w:rsidR="00506EDF" w:rsidRDefault="00506EDF">
            <w:pPr>
              <w:pStyle w:val="ConsPlusNormal"/>
              <w:jc w:val="center"/>
            </w:pPr>
            <w:r>
              <w:t>6011 &lt;*&gt;</w:t>
            </w:r>
          </w:p>
        </w:tc>
      </w:tr>
      <w:tr w:rsidR="00506EDF">
        <w:tc>
          <w:tcPr>
            <w:tcW w:w="568" w:type="dxa"/>
          </w:tcPr>
          <w:p w:rsidR="00506EDF" w:rsidRDefault="00506EDF">
            <w:pPr>
              <w:pStyle w:val="ConsPlusNormal"/>
              <w:jc w:val="center"/>
            </w:pPr>
            <w:r>
              <w:t>33.</w:t>
            </w:r>
          </w:p>
        </w:tc>
        <w:tc>
          <w:tcPr>
            <w:tcW w:w="4110" w:type="dxa"/>
          </w:tcPr>
          <w:p w:rsidR="00506EDF" w:rsidRDefault="00506EDF">
            <w:pPr>
              <w:pStyle w:val="ConsPlusNormal"/>
            </w:pPr>
            <w:r>
              <w:t>Мероприятие 1.4.8. Учет и возврат денежных средств, внесенных в качестве обеспечения заявок на участие в конкурсах</w:t>
            </w:r>
          </w:p>
        </w:tc>
        <w:tc>
          <w:tcPr>
            <w:tcW w:w="844" w:type="dxa"/>
          </w:tcPr>
          <w:p w:rsidR="00506EDF" w:rsidRDefault="00506EDF">
            <w:pPr>
              <w:pStyle w:val="ConsPlusNormal"/>
              <w:jc w:val="center"/>
            </w:pPr>
            <w:r>
              <w:t>32443 &lt;*&gt;</w:t>
            </w:r>
          </w:p>
        </w:tc>
        <w:tc>
          <w:tcPr>
            <w:tcW w:w="724" w:type="dxa"/>
          </w:tcPr>
          <w:p w:rsidR="00506EDF" w:rsidRDefault="00506EDF">
            <w:pPr>
              <w:pStyle w:val="ConsPlusNormal"/>
              <w:jc w:val="center"/>
            </w:pPr>
            <w:r>
              <w:t>3755 &lt;*&gt;</w:t>
            </w:r>
          </w:p>
        </w:tc>
        <w:tc>
          <w:tcPr>
            <w:tcW w:w="724" w:type="dxa"/>
          </w:tcPr>
          <w:p w:rsidR="00506EDF" w:rsidRDefault="00506EDF">
            <w:pPr>
              <w:pStyle w:val="ConsPlusNormal"/>
              <w:jc w:val="center"/>
            </w:pPr>
            <w:r>
              <w:t>3038 &lt;*&gt;</w:t>
            </w:r>
          </w:p>
        </w:tc>
        <w:tc>
          <w:tcPr>
            <w:tcW w:w="724" w:type="dxa"/>
          </w:tcPr>
          <w:p w:rsidR="00506EDF" w:rsidRDefault="00506EDF">
            <w:pPr>
              <w:pStyle w:val="ConsPlusNormal"/>
              <w:jc w:val="center"/>
            </w:pPr>
            <w:r>
              <w:t>3700 &lt;*&gt;</w:t>
            </w:r>
          </w:p>
        </w:tc>
        <w:tc>
          <w:tcPr>
            <w:tcW w:w="724" w:type="dxa"/>
          </w:tcPr>
          <w:p w:rsidR="00506EDF" w:rsidRDefault="00506EDF">
            <w:pPr>
              <w:pStyle w:val="ConsPlusNormal"/>
              <w:jc w:val="center"/>
            </w:pPr>
            <w:r>
              <w:t>4243 &lt;*&gt;</w:t>
            </w:r>
          </w:p>
        </w:tc>
        <w:tc>
          <w:tcPr>
            <w:tcW w:w="724" w:type="dxa"/>
          </w:tcPr>
          <w:p w:rsidR="00506EDF" w:rsidRDefault="00506EDF">
            <w:pPr>
              <w:pStyle w:val="ConsPlusNormal"/>
              <w:jc w:val="center"/>
            </w:pPr>
            <w:r>
              <w:t>4614 &lt;*&gt;</w:t>
            </w:r>
          </w:p>
        </w:tc>
        <w:tc>
          <w:tcPr>
            <w:tcW w:w="724" w:type="dxa"/>
          </w:tcPr>
          <w:p w:rsidR="00506EDF" w:rsidRDefault="00506EDF">
            <w:pPr>
              <w:pStyle w:val="ConsPlusNormal"/>
              <w:jc w:val="center"/>
            </w:pPr>
            <w:r>
              <w:t>4274 &lt;*&gt;</w:t>
            </w:r>
          </w:p>
        </w:tc>
        <w:tc>
          <w:tcPr>
            <w:tcW w:w="724" w:type="dxa"/>
          </w:tcPr>
          <w:p w:rsidR="00506EDF" w:rsidRDefault="00506EDF">
            <w:pPr>
              <w:pStyle w:val="ConsPlusNormal"/>
              <w:jc w:val="center"/>
            </w:pPr>
            <w:r>
              <w:t>4018 &lt;*&gt;</w:t>
            </w:r>
          </w:p>
        </w:tc>
        <w:tc>
          <w:tcPr>
            <w:tcW w:w="724" w:type="dxa"/>
          </w:tcPr>
          <w:p w:rsidR="00506EDF" w:rsidRDefault="00506EDF">
            <w:pPr>
              <w:pStyle w:val="ConsPlusNormal"/>
              <w:jc w:val="center"/>
            </w:pPr>
            <w:r>
              <w:t>1197 &lt;*&gt;</w:t>
            </w:r>
          </w:p>
        </w:tc>
        <w:tc>
          <w:tcPr>
            <w:tcW w:w="724" w:type="dxa"/>
          </w:tcPr>
          <w:p w:rsidR="00506EDF" w:rsidRDefault="00506EDF">
            <w:pPr>
              <w:pStyle w:val="ConsPlusNormal"/>
              <w:jc w:val="center"/>
            </w:pPr>
            <w:r>
              <w:t>1200 &lt;*&gt;</w:t>
            </w:r>
          </w:p>
        </w:tc>
        <w:tc>
          <w:tcPr>
            <w:tcW w:w="724" w:type="dxa"/>
          </w:tcPr>
          <w:p w:rsidR="00506EDF" w:rsidRDefault="00506EDF">
            <w:pPr>
              <w:pStyle w:val="ConsPlusNormal"/>
              <w:jc w:val="center"/>
            </w:pPr>
            <w:r>
              <w:t>1202 &lt;*&gt;</w:t>
            </w:r>
          </w:p>
        </w:tc>
        <w:tc>
          <w:tcPr>
            <w:tcW w:w="724" w:type="dxa"/>
          </w:tcPr>
          <w:p w:rsidR="00506EDF" w:rsidRDefault="00506EDF">
            <w:pPr>
              <w:pStyle w:val="ConsPlusNormal"/>
              <w:jc w:val="center"/>
            </w:pPr>
            <w:r>
              <w:t>1202 &lt;*&gt;</w:t>
            </w:r>
          </w:p>
        </w:tc>
      </w:tr>
      <w:tr w:rsidR="00506EDF">
        <w:tc>
          <w:tcPr>
            <w:tcW w:w="568" w:type="dxa"/>
          </w:tcPr>
          <w:p w:rsidR="00506EDF" w:rsidRDefault="00506EDF">
            <w:pPr>
              <w:pStyle w:val="ConsPlusNormal"/>
              <w:jc w:val="center"/>
            </w:pPr>
            <w:r>
              <w:t>34.</w:t>
            </w:r>
          </w:p>
        </w:tc>
        <w:tc>
          <w:tcPr>
            <w:tcW w:w="4110" w:type="dxa"/>
          </w:tcPr>
          <w:p w:rsidR="00506EDF" w:rsidRDefault="00506EDF">
            <w:pPr>
              <w:pStyle w:val="ConsPlusNormal"/>
            </w:pPr>
            <w:r>
              <w:t xml:space="preserve">Ответственный исполнитель - </w:t>
            </w:r>
            <w:r>
              <w:lastRenderedPageBreak/>
              <w:t>департамент государственного заказа автономного округа - всего</w:t>
            </w:r>
          </w:p>
        </w:tc>
        <w:tc>
          <w:tcPr>
            <w:tcW w:w="844" w:type="dxa"/>
          </w:tcPr>
          <w:p w:rsidR="00506EDF" w:rsidRDefault="00506EDF">
            <w:pPr>
              <w:pStyle w:val="ConsPlusNormal"/>
              <w:jc w:val="center"/>
            </w:pPr>
            <w:r>
              <w:lastRenderedPageBreak/>
              <w:t xml:space="preserve">32443 </w:t>
            </w:r>
            <w:r>
              <w:lastRenderedPageBreak/>
              <w:t>&lt;*&gt;</w:t>
            </w:r>
          </w:p>
        </w:tc>
        <w:tc>
          <w:tcPr>
            <w:tcW w:w="724" w:type="dxa"/>
          </w:tcPr>
          <w:p w:rsidR="00506EDF" w:rsidRDefault="00506EDF">
            <w:pPr>
              <w:pStyle w:val="ConsPlusNormal"/>
              <w:jc w:val="center"/>
            </w:pPr>
            <w:r>
              <w:lastRenderedPageBreak/>
              <w:t xml:space="preserve">3755 </w:t>
            </w:r>
            <w:r>
              <w:lastRenderedPageBreak/>
              <w:t>&lt;*&gt;</w:t>
            </w:r>
          </w:p>
        </w:tc>
        <w:tc>
          <w:tcPr>
            <w:tcW w:w="724" w:type="dxa"/>
          </w:tcPr>
          <w:p w:rsidR="00506EDF" w:rsidRDefault="00506EDF">
            <w:pPr>
              <w:pStyle w:val="ConsPlusNormal"/>
              <w:jc w:val="center"/>
            </w:pPr>
            <w:r>
              <w:lastRenderedPageBreak/>
              <w:t xml:space="preserve">3038 </w:t>
            </w:r>
            <w:r>
              <w:lastRenderedPageBreak/>
              <w:t>&lt;*&gt;</w:t>
            </w:r>
          </w:p>
        </w:tc>
        <w:tc>
          <w:tcPr>
            <w:tcW w:w="724" w:type="dxa"/>
          </w:tcPr>
          <w:p w:rsidR="00506EDF" w:rsidRDefault="00506EDF">
            <w:pPr>
              <w:pStyle w:val="ConsPlusNormal"/>
              <w:jc w:val="center"/>
            </w:pPr>
            <w:r>
              <w:lastRenderedPageBreak/>
              <w:t xml:space="preserve">3700 </w:t>
            </w:r>
            <w:r>
              <w:lastRenderedPageBreak/>
              <w:t>&lt;*&gt;</w:t>
            </w:r>
          </w:p>
        </w:tc>
        <w:tc>
          <w:tcPr>
            <w:tcW w:w="724" w:type="dxa"/>
          </w:tcPr>
          <w:p w:rsidR="00506EDF" w:rsidRDefault="00506EDF">
            <w:pPr>
              <w:pStyle w:val="ConsPlusNormal"/>
              <w:jc w:val="center"/>
            </w:pPr>
            <w:r>
              <w:lastRenderedPageBreak/>
              <w:t xml:space="preserve">4243 </w:t>
            </w:r>
            <w:r>
              <w:lastRenderedPageBreak/>
              <w:t>&lt;*&gt;</w:t>
            </w:r>
          </w:p>
        </w:tc>
        <w:tc>
          <w:tcPr>
            <w:tcW w:w="724" w:type="dxa"/>
          </w:tcPr>
          <w:p w:rsidR="00506EDF" w:rsidRDefault="00506EDF">
            <w:pPr>
              <w:pStyle w:val="ConsPlusNormal"/>
              <w:jc w:val="center"/>
            </w:pPr>
            <w:r>
              <w:lastRenderedPageBreak/>
              <w:t xml:space="preserve">4614 </w:t>
            </w:r>
            <w:r>
              <w:lastRenderedPageBreak/>
              <w:t>&lt;*&gt;</w:t>
            </w:r>
          </w:p>
        </w:tc>
        <w:tc>
          <w:tcPr>
            <w:tcW w:w="724" w:type="dxa"/>
          </w:tcPr>
          <w:p w:rsidR="00506EDF" w:rsidRDefault="00506EDF">
            <w:pPr>
              <w:pStyle w:val="ConsPlusNormal"/>
              <w:jc w:val="center"/>
            </w:pPr>
            <w:r>
              <w:lastRenderedPageBreak/>
              <w:t xml:space="preserve">4274 </w:t>
            </w:r>
            <w:r>
              <w:lastRenderedPageBreak/>
              <w:t>&lt;*&gt;</w:t>
            </w:r>
          </w:p>
        </w:tc>
        <w:tc>
          <w:tcPr>
            <w:tcW w:w="724" w:type="dxa"/>
          </w:tcPr>
          <w:p w:rsidR="00506EDF" w:rsidRDefault="00506EDF">
            <w:pPr>
              <w:pStyle w:val="ConsPlusNormal"/>
              <w:jc w:val="center"/>
            </w:pPr>
            <w:r>
              <w:lastRenderedPageBreak/>
              <w:t xml:space="preserve">4018 </w:t>
            </w:r>
            <w:r>
              <w:lastRenderedPageBreak/>
              <w:t>&lt;*&gt;</w:t>
            </w:r>
          </w:p>
        </w:tc>
        <w:tc>
          <w:tcPr>
            <w:tcW w:w="724" w:type="dxa"/>
          </w:tcPr>
          <w:p w:rsidR="00506EDF" w:rsidRDefault="00506EDF">
            <w:pPr>
              <w:pStyle w:val="ConsPlusNormal"/>
              <w:jc w:val="center"/>
            </w:pPr>
            <w:r>
              <w:lastRenderedPageBreak/>
              <w:t xml:space="preserve">1197 </w:t>
            </w:r>
            <w:r>
              <w:lastRenderedPageBreak/>
              <w:t>&lt;*&gt;</w:t>
            </w:r>
          </w:p>
        </w:tc>
        <w:tc>
          <w:tcPr>
            <w:tcW w:w="724" w:type="dxa"/>
          </w:tcPr>
          <w:p w:rsidR="00506EDF" w:rsidRDefault="00506EDF">
            <w:pPr>
              <w:pStyle w:val="ConsPlusNormal"/>
              <w:jc w:val="center"/>
            </w:pPr>
            <w:r>
              <w:lastRenderedPageBreak/>
              <w:t xml:space="preserve">1200 </w:t>
            </w:r>
            <w:r>
              <w:lastRenderedPageBreak/>
              <w:t>&lt;*&gt;</w:t>
            </w:r>
          </w:p>
        </w:tc>
        <w:tc>
          <w:tcPr>
            <w:tcW w:w="724" w:type="dxa"/>
          </w:tcPr>
          <w:p w:rsidR="00506EDF" w:rsidRDefault="00506EDF">
            <w:pPr>
              <w:pStyle w:val="ConsPlusNormal"/>
              <w:jc w:val="center"/>
            </w:pPr>
            <w:r>
              <w:lastRenderedPageBreak/>
              <w:t xml:space="preserve">1202 </w:t>
            </w:r>
            <w:r>
              <w:lastRenderedPageBreak/>
              <w:t>&lt;*&gt;</w:t>
            </w:r>
          </w:p>
        </w:tc>
        <w:tc>
          <w:tcPr>
            <w:tcW w:w="724" w:type="dxa"/>
          </w:tcPr>
          <w:p w:rsidR="00506EDF" w:rsidRDefault="00506EDF">
            <w:pPr>
              <w:pStyle w:val="ConsPlusNormal"/>
              <w:jc w:val="center"/>
            </w:pPr>
            <w:r>
              <w:lastRenderedPageBreak/>
              <w:t xml:space="preserve">1202 </w:t>
            </w:r>
            <w:r>
              <w:lastRenderedPageBreak/>
              <w:t>&lt;*&gt;</w:t>
            </w:r>
          </w:p>
        </w:tc>
      </w:tr>
    </w:tbl>
    <w:p w:rsidR="00506EDF" w:rsidRDefault="00506EDF">
      <w:pPr>
        <w:sectPr w:rsidR="00506EDF">
          <w:pgSz w:w="16838" w:h="11905" w:orient="landscape"/>
          <w:pgMar w:top="1701" w:right="1134" w:bottom="850" w:left="1134" w:header="0" w:footer="0" w:gutter="0"/>
          <w:cols w:space="720"/>
        </w:sectPr>
      </w:pPr>
    </w:p>
    <w:p w:rsidR="00506EDF" w:rsidRDefault="00506EDF">
      <w:pPr>
        <w:pStyle w:val="ConsPlusNormal"/>
        <w:ind w:firstLine="540"/>
        <w:jc w:val="both"/>
      </w:pPr>
    </w:p>
    <w:p w:rsidR="00506EDF" w:rsidRDefault="00506EDF">
      <w:pPr>
        <w:pStyle w:val="ConsPlusNormal"/>
        <w:ind w:firstLine="540"/>
        <w:jc w:val="both"/>
      </w:pPr>
      <w:r>
        <w:t>--------------------------------</w:t>
      </w:r>
    </w:p>
    <w:p w:rsidR="00506EDF" w:rsidRDefault="00506EDF">
      <w:pPr>
        <w:pStyle w:val="ConsPlusNormal"/>
        <w:spacing w:before="220"/>
        <w:ind w:firstLine="540"/>
        <w:jc w:val="both"/>
      </w:pPr>
      <w:r>
        <w:t>Примечание.</w:t>
      </w:r>
    </w:p>
    <w:p w:rsidR="00506EDF" w:rsidRDefault="00506EDF">
      <w:pPr>
        <w:pStyle w:val="ConsPlusNormal"/>
        <w:spacing w:before="220"/>
        <w:ind w:firstLine="540"/>
        <w:jc w:val="both"/>
      </w:pPr>
      <w:bookmarkStart w:id="5" w:name="P2702"/>
      <w:bookmarkEnd w:id="5"/>
      <w:r>
        <w:t xml:space="preserve">&lt;*&gt; Расходы, распределенные аналитическим методом, финансирование которых осуществляется в рамках </w:t>
      </w:r>
      <w:hyperlink w:anchor="P2768" w:history="1">
        <w:r>
          <w:rPr>
            <w:color w:val="0000FF"/>
          </w:rPr>
          <w:t>Подпрограммы 3</w:t>
        </w:r>
      </w:hyperlink>
      <w:r>
        <w:t xml:space="preserve">. Данные расходы не учтены в общем объеме Подпрограммы 2, а сгруппированы в </w:t>
      </w:r>
      <w:hyperlink w:anchor="P2768" w:history="1">
        <w:r>
          <w:rPr>
            <w:color w:val="0000FF"/>
          </w:rPr>
          <w:t>Подпрограмме 3</w:t>
        </w:r>
      </w:hyperlink>
      <w:r>
        <w:t>.</w:t>
      </w:r>
    </w:p>
    <w:p w:rsidR="00506EDF" w:rsidRDefault="00506EDF">
      <w:pPr>
        <w:pStyle w:val="ConsPlusNormal"/>
        <w:jc w:val="both"/>
      </w:pPr>
    </w:p>
    <w:p w:rsidR="00506EDF" w:rsidRDefault="00506EDF">
      <w:pPr>
        <w:pStyle w:val="ConsPlusTitle"/>
        <w:jc w:val="center"/>
        <w:outlineLvl w:val="3"/>
      </w:pPr>
      <w:r>
        <w:t>III. Перечень показателей Подпрограммы 2</w:t>
      </w:r>
    </w:p>
    <w:p w:rsidR="00506EDF" w:rsidRDefault="00506EDF">
      <w:pPr>
        <w:pStyle w:val="ConsPlusNormal"/>
        <w:jc w:val="center"/>
      </w:pPr>
      <w:r>
        <w:t xml:space="preserve">(в ред. </w:t>
      </w:r>
      <w:hyperlink r:id="rId149" w:history="1">
        <w:r>
          <w:rPr>
            <w:color w:val="0000FF"/>
          </w:rPr>
          <w:t>постановления</w:t>
        </w:r>
      </w:hyperlink>
      <w:r>
        <w:t xml:space="preserve"> Правительства ЯНАО</w:t>
      </w:r>
    </w:p>
    <w:p w:rsidR="00506EDF" w:rsidRDefault="00506EDF">
      <w:pPr>
        <w:pStyle w:val="ConsPlusNormal"/>
        <w:jc w:val="center"/>
      </w:pPr>
      <w:r>
        <w:t>от 22.04.2019 N 405-П)</w:t>
      </w:r>
    </w:p>
    <w:p w:rsidR="00506EDF" w:rsidRDefault="00506EDF">
      <w:pPr>
        <w:pStyle w:val="ConsPlusNormal"/>
        <w:ind w:firstLine="540"/>
        <w:jc w:val="both"/>
      </w:pPr>
    </w:p>
    <w:p w:rsidR="00506EDF" w:rsidRDefault="00506EDF">
      <w:pPr>
        <w:pStyle w:val="ConsPlusNormal"/>
        <w:ind w:firstLine="540"/>
        <w:jc w:val="both"/>
      </w:pPr>
      <w:r>
        <w:t xml:space="preserve">Перечень показателей Подпрограммы 2 с распределением плановых значений по годам ее реализации приведен в </w:t>
      </w:r>
      <w:hyperlink w:anchor="P324" w:history="1">
        <w:r>
          <w:rPr>
            <w:color w:val="0000FF"/>
          </w:rPr>
          <w:t>таблице 2 раздела III</w:t>
        </w:r>
      </w:hyperlink>
      <w:r>
        <w:t>.</w:t>
      </w:r>
    </w:p>
    <w:p w:rsidR="00506EDF" w:rsidRDefault="00506EDF">
      <w:pPr>
        <w:pStyle w:val="ConsPlusNormal"/>
        <w:jc w:val="center"/>
      </w:pPr>
    </w:p>
    <w:p w:rsidR="00506EDF" w:rsidRDefault="00506EDF">
      <w:pPr>
        <w:pStyle w:val="ConsPlusTitle"/>
        <w:jc w:val="center"/>
        <w:outlineLvl w:val="4"/>
      </w:pPr>
      <w:r>
        <w:t>Методика по расчету показателей Подпрограммы 2</w:t>
      </w:r>
    </w:p>
    <w:p w:rsidR="00506EDF" w:rsidRDefault="00506EDF">
      <w:pPr>
        <w:pStyle w:val="ConsPlusNormal"/>
        <w:jc w:val="right"/>
      </w:pPr>
    </w:p>
    <w:p w:rsidR="00506EDF" w:rsidRDefault="00506EDF">
      <w:pPr>
        <w:pStyle w:val="ConsPlusNormal"/>
        <w:jc w:val="right"/>
        <w:outlineLvl w:val="5"/>
      </w:pPr>
      <w:r>
        <w:t>Таблица 10.1</w:t>
      </w:r>
    </w:p>
    <w:p w:rsidR="00506EDF" w:rsidRDefault="00506EDF">
      <w:pPr>
        <w:pStyle w:val="ConsPlusNormal"/>
        <w:jc w:val="righ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44"/>
        <w:gridCol w:w="2551"/>
        <w:gridCol w:w="2778"/>
      </w:tblGrid>
      <w:tr w:rsidR="00506EDF">
        <w:tc>
          <w:tcPr>
            <w:tcW w:w="8873" w:type="dxa"/>
            <w:gridSpan w:val="3"/>
          </w:tcPr>
          <w:p w:rsidR="00506EDF" w:rsidRDefault="00506EDF">
            <w:pPr>
              <w:pStyle w:val="ConsPlusNormal"/>
              <w:jc w:val="center"/>
              <w:outlineLvl w:val="6"/>
            </w:pPr>
            <w:r>
              <w:t>Среднее количество заявок, поступивших от участников закупок, для участия в закупках для обеспечения государственных нужд автономного округа, проводимых конкурентными способами определения поставщиков (подрядчиков, исполнителей)</w:t>
            </w:r>
          </w:p>
        </w:tc>
      </w:tr>
      <w:tr w:rsidR="00506EDF">
        <w:tc>
          <w:tcPr>
            <w:tcW w:w="3544" w:type="dxa"/>
          </w:tcPr>
          <w:p w:rsidR="00506EDF" w:rsidRDefault="00506EDF">
            <w:pPr>
              <w:pStyle w:val="ConsPlusNormal"/>
            </w:pPr>
            <w:r>
              <w:t>Единица измерения</w:t>
            </w:r>
          </w:p>
        </w:tc>
        <w:tc>
          <w:tcPr>
            <w:tcW w:w="5329" w:type="dxa"/>
            <w:gridSpan w:val="2"/>
          </w:tcPr>
          <w:p w:rsidR="00506EDF" w:rsidRDefault="00506EDF">
            <w:pPr>
              <w:pStyle w:val="ConsPlusNormal"/>
            </w:pPr>
            <w:r>
              <w:t>Шт.</w:t>
            </w:r>
          </w:p>
        </w:tc>
      </w:tr>
      <w:tr w:rsidR="00506EDF">
        <w:tc>
          <w:tcPr>
            <w:tcW w:w="3544" w:type="dxa"/>
          </w:tcPr>
          <w:p w:rsidR="00506EDF" w:rsidRDefault="00506EDF">
            <w:pPr>
              <w:pStyle w:val="ConsPlusNormal"/>
            </w:pPr>
            <w:r>
              <w:t>Определение показателя</w:t>
            </w:r>
          </w:p>
        </w:tc>
        <w:tc>
          <w:tcPr>
            <w:tcW w:w="5329" w:type="dxa"/>
            <w:gridSpan w:val="2"/>
          </w:tcPr>
          <w:p w:rsidR="00506EDF" w:rsidRDefault="00506EDF">
            <w:pPr>
              <w:pStyle w:val="ConsPlusNormal"/>
            </w:pPr>
            <w:r>
              <w:t>Отношение количества заявок, поступивших от участников закупок, для участия в закупках для обеспечения государственных нужд автономного округа, проводимых конкурентными способами определения поставщиков (подрядчиков, исполнителей), к количеству закупок, проведенных конкурентными способами определения поставщиков (подрядчиков, исполнителей)</w:t>
            </w:r>
          </w:p>
        </w:tc>
      </w:tr>
      <w:tr w:rsidR="00506EDF">
        <w:tc>
          <w:tcPr>
            <w:tcW w:w="3544" w:type="dxa"/>
          </w:tcPr>
          <w:p w:rsidR="00506EDF" w:rsidRDefault="00506EDF">
            <w:pPr>
              <w:pStyle w:val="ConsPlusNormal"/>
            </w:pPr>
            <w:r>
              <w:t>Алгоритм формирования показателя</w:t>
            </w:r>
          </w:p>
        </w:tc>
        <w:tc>
          <w:tcPr>
            <w:tcW w:w="5329" w:type="dxa"/>
            <w:gridSpan w:val="2"/>
          </w:tcPr>
          <w:p w:rsidR="00506EDF" w:rsidRDefault="00506EDF">
            <w:pPr>
              <w:pStyle w:val="ConsPlusNormal"/>
            </w:pPr>
            <w:r>
              <w:t>К = Кзу / Кзп</w:t>
            </w:r>
          </w:p>
        </w:tc>
      </w:tr>
      <w:tr w:rsidR="00506EDF">
        <w:tc>
          <w:tcPr>
            <w:tcW w:w="3544" w:type="dxa"/>
          </w:tcPr>
          <w:p w:rsidR="00506EDF" w:rsidRDefault="00506EDF">
            <w:pPr>
              <w:pStyle w:val="ConsPlusNormal"/>
            </w:pPr>
            <w:r>
              <w:t>Наименование и определение базовых показателей</w:t>
            </w:r>
          </w:p>
        </w:tc>
        <w:tc>
          <w:tcPr>
            <w:tcW w:w="2551" w:type="dxa"/>
          </w:tcPr>
          <w:p w:rsidR="00506EDF" w:rsidRDefault="00506EDF">
            <w:pPr>
              <w:pStyle w:val="ConsPlusNormal"/>
            </w:pPr>
            <w:r>
              <w:t>Буквенное обозначение в формуле расчета</w:t>
            </w:r>
          </w:p>
        </w:tc>
        <w:tc>
          <w:tcPr>
            <w:tcW w:w="2778" w:type="dxa"/>
          </w:tcPr>
          <w:p w:rsidR="00506EDF" w:rsidRDefault="00506EDF">
            <w:pPr>
              <w:pStyle w:val="ConsPlusNormal"/>
            </w:pPr>
            <w:r>
              <w:t>Определение положительной динамики показателя</w:t>
            </w:r>
          </w:p>
        </w:tc>
      </w:tr>
      <w:tr w:rsidR="00506EDF">
        <w:tc>
          <w:tcPr>
            <w:tcW w:w="3544" w:type="dxa"/>
          </w:tcPr>
          <w:p w:rsidR="00506EDF" w:rsidRDefault="00506EDF">
            <w:pPr>
              <w:pStyle w:val="ConsPlusNormal"/>
            </w:pPr>
            <w:r>
              <w:t>Количество заявок, поступивших от участников закупок, для участия в закупках для обеспечения государственных нужд автономного округа, проводимых конкурентными способами определения поставщиков (подрядчиков, исполнителей)</w:t>
            </w:r>
          </w:p>
        </w:tc>
        <w:tc>
          <w:tcPr>
            <w:tcW w:w="2551" w:type="dxa"/>
          </w:tcPr>
          <w:p w:rsidR="00506EDF" w:rsidRDefault="00506EDF">
            <w:pPr>
              <w:pStyle w:val="ConsPlusNormal"/>
            </w:pPr>
            <w:r>
              <w:t>Кзу</w:t>
            </w:r>
          </w:p>
        </w:tc>
        <w:tc>
          <w:tcPr>
            <w:tcW w:w="2778" w:type="dxa"/>
            <w:vMerge w:val="restart"/>
          </w:tcPr>
          <w:p w:rsidR="00506EDF" w:rsidRDefault="00506EDF">
            <w:pPr>
              <w:pStyle w:val="ConsPlusNormal"/>
            </w:pPr>
            <w:r>
              <w:t>Невыполнение планового значения показателя является отрицательной динамикой</w:t>
            </w:r>
          </w:p>
        </w:tc>
      </w:tr>
      <w:tr w:rsidR="00506EDF">
        <w:tc>
          <w:tcPr>
            <w:tcW w:w="3544" w:type="dxa"/>
          </w:tcPr>
          <w:p w:rsidR="00506EDF" w:rsidRDefault="00506EDF">
            <w:pPr>
              <w:pStyle w:val="ConsPlusNormal"/>
            </w:pPr>
            <w:r>
              <w:t xml:space="preserve">Количество закупок, проведенных конкурентными способами определения поставщиков </w:t>
            </w:r>
            <w:r>
              <w:lastRenderedPageBreak/>
              <w:t>(подрядчиков, исполнителей)</w:t>
            </w:r>
          </w:p>
        </w:tc>
        <w:tc>
          <w:tcPr>
            <w:tcW w:w="2551" w:type="dxa"/>
          </w:tcPr>
          <w:p w:rsidR="00506EDF" w:rsidRDefault="00506EDF">
            <w:pPr>
              <w:pStyle w:val="ConsPlusNormal"/>
            </w:pPr>
            <w:r>
              <w:lastRenderedPageBreak/>
              <w:t>Кзп</w:t>
            </w:r>
          </w:p>
        </w:tc>
        <w:tc>
          <w:tcPr>
            <w:tcW w:w="2778" w:type="dxa"/>
            <w:vMerge/>
          </w:tcPr>
          <w:p w:rsidR="00506EDF" w:rsidRDefault="00506EDF"/>
        </w:tc>
      </w:tr>
      <w:tr w:rsidR="00506EDF">
        <w:tc>
          <w:tcPr>
            <w:tcW w:w="3544" w:type="dxa"/>
          </w:tcPr>
          <w:p w:rsidR="00506EDF" w:rsidRDefault="00506EDF">
            <w:pPr>
              <w:pStyle w:val="ConsPlusNormal"/>
            </w:pPr>
            <w:r>
              <w:t>Источник информации для расчета (определения) показателя</w:t>
            </w:r>
          </w:p>
        </w:tc>
        <w:tc>
          <w:tcPr>
            <w:tcW w:w="5329" w:type="dxa"/>
            <w:gridSpan w:val="2"/>
          </w:tcPr>
          <w:p w:rsidR="00506EDF" w:rsidRDefault="00506EDF">
            <w:pPr>
              <w:pStyle w:val="ConsPlusNormal"/>
            </w:pPr>
            <w:r>
              <w:t>Региональная информационная система в сфере закупок товаров, работ, услуг для обеспечения государственных нужд автономного округа</w:t>
            </w:r>
          </w:p>
        </w:tc>
      </w:tr>
    </w:tbl>
    <w:p w:rsidR="00506EDF" w:rsidRDefault="00506EDF">
      <w:pPr>
        <w:pStyle w:val="ConsPlusNormal"/>
        <w:ind w:firstLine="540"/>
        <w:jc w:val="both"/>
      </w:pPr>
    </w:p>
    <w:p w:rsidR="00506EDF" w:rsidRDefault="00506EDF">
      <w:pPr>
        <w:pStyle w:val="ConsPlusNormal"/>
        <w:jc w:val="right"/>
        <w:outlineLvl w:val="5"/>
      </w:pPr>
      <w:r>
        <w:t>Таблица 10.2</w:t>
      </w:r>
    </w:p>
    <w:p w:rsidR="00506EDF" w:rsidRDefault="00506EDF">
      <w:pPr>
        <w:pStyle w:val="ConsPlusNormal"/>
        <w:jc w:val="righ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44"/>
        <w:gridCol w:w="2551"/>
        <w:gridCol w:w="2778"/>
      </w:tblGrid>
      <w:tr w:rsidR="00506EDF">
        <w:tc>
          <w:tcPr>
            <w:tcW w:w="8873" w:type="dxa"/>
            <w:gridSpan w:val="3"/>
          </w:tcPr>
          <w:p w:rsidR="00506EDF" w:rsidRDefault="00506EDF">
            <w:pPr>
              <w:pStyle w:val="ConsPlusNormal"/>
              <w:jc w:val="center"/>
              <w:outlineLvl w:val="6"/>
            </w:pPr>
            <w:r>
              <w:t xml:space="preserve">Доля осуществления закупок у субъектов малого предпринимательства и социально ориентированных некоммерческих организаций в совокупном годовом объеме закупок, рассчитанном с учетом </w:t>
            </w:r>
            <w:hyperlink r:id="rId150" w:history="1">
              <w:r>
                <w:rPr>
                  <w:color w:val="0000FF"/>
                </w:rPr>
                <w:t>части 1.1 статьи 30</w:t>
              </w:r>
            </w:hyperlink>
            <w:r>
              <w:t xml:space="preserve"> Федерального закона N 44-ФЗ</w:t>
            </w:r>
          </w:p>
        </w:tc>
      </w:tr>
      <w:tr w:rsidR="00506EDF">
        <w:tc>
          <w:tcPr>
            <w:tcW w:w="3544" w:type="dxa"/>
          </w:tcPr>
          <w:p w:rsidR="00506EDF" w:rsidRDefault="00506EDF">
            <w:pPr>
              <w:pStyle w:val="ConsPlusNormal"/>
            </w:pPr>
            <w:r>
              <w:t>Единица измерения</w:t>
            </w:r>
          </w:p>
        </w:tc>
        <w:tc>
          <w:tcPr>
            <w:tcW w:w="5329" w:type="dxa"/>
            <w:gridSpan w:val="2"/>
          </w:tcPr>
          <w:p w:rsidR="00506EDF" w:rsidRDefault="00506EDF">
            <w:pPr>
              <w:pStyle w:val="ConsPlusNormal"/>
            </w:pPr>
            <w:r>
              <w:t>%</w:t>
            </w:r>
          </w:p>
        </w:tc>
      </w:tr>
      <w:tr w:rsidR="00506EDF">
        <w:tc>
          <w:tcPr>
            <w:tcW w:w="3544" w:type="dxa"/>
          </w:tcPr>
          <w:p w:rsidR="00506EDF" w:rsidRDefault="00506EDF">
            <w:pPr>
              <w:pStyle w:val="ConsPlusNormal"/>
            </w:pPr>
            <w:r>
              <w:t>Определение показателя</w:t>
            </w:r>
          </w:p>
        </w:tc>
        <w:tc>
          <w:tcPr>
            <w:tcW w:w="5329" w:type="dxa"/>
            <w:gridSpan w:val="2"/>
          </w:tcPr>
          <w:p w:rsidR="00506EDF" w:rsidRDefault="00506EDF">
            <w:pPr>
              <w:pStyle w:val="ConsPlusNormal"/>
            </w:pPr>
            <w:r>
              <w:t xml:space="preserve">Отношение объема закупок у субъектов малого предпринимательства и социально ориентированных некоммерческих организаций к совокупному годовому объему закупок, рассчитанному с учетом </w:t>
            </w:r>
            <w:hyperlink r:id="rId151" w:history="1">
              <w:r>
                <w:rPr>
                  <w:color w:val="0000FF"/>
                </w:rPr>
                <w:t>части 1.1 статьи 30</w:t>
              </w:r>
            </w:hyperlink>
            <w:r>
              <w:t xml:space="preserve"> Федерального закона N 44-ФЗ</w:t>
            </w:r>
          </w:p>
        </w:tc>
      </w:tr>
      <w:tr w:rsidR="00506EDF">
        <w:tc>
          <w:tcPr>
            <w:tcW w:w="3544" w:type="dxa"/>
          </w:tcPr>
          <w:p w:rsidR="00506EDF" w:rsidRDefault="00506EDF">
            <w:pPr>
              <w:pStyle w:val="ConsPlusNormal"/>
            </w:pPr>
            <w:r>
              <w:t>Алгоритм формирования показателя</w:t>
            </w:r>
          </w:p>
        </w:tc>
        <w:tc>
          <w:tcPr>
            <w:tcW w:w="5329" w:type="dxa"/>
            <w:gridSpan w:val="2"/>
          </w:tcPr>
          <w:p w:rsidR="00506EDF" w:rsidRDefault="00506EDF">
            <w:pPr>
              <w:pStyle w:val="ConsPlusNormal"/>
            </w:pPr>
            <w:r>
              <w:t>K = Осмп / Осгоз * 100%</w:t>
            </w:r>
          </w:p>
        </w:tc>
      </w:tr>
      <w:tr w:rsidR="00506EDF">
        <w:tc>
          <w:tcPr>
            <w:tcW w:w="3544" w:type="dxa"/>
          </w:tcPr>
          <w:p w:rsidR="00506EDF" w:rsidRDefault="00506EDF">
            <w:pPr>
              <w:pStyle w:val="ConsPlusNormal"/>
            </w:pPr>
            <w:r>
              <w:t>Наименование и определение базовых показателей</w:t>
            </w:r>
          </w:p>
        </w:tc>
        <w:tc>
          <w:tcPr>
            <w:tcW w:w="2551" w:type="dxa"/>
          </w:tcPr>
          <w:p w:rsidR="00506EDF" w:rsidRDefault="00506EDF">
            <w:pPr>
              <w:pStyle w:val="ConsPlusNormal"/>
            </w:pPr>
            <w:r>
              <w:t>Буквенное обозначение в формуле расчета</w:t>
            </w:r>
          </w:p>
        </w:tc>
        <w:tc>
          <w:tcPr>
            <w:tcW w:w="2778" w:type="dxa"/>
          </w:tcPr>
          <w:p w:rsidR="00506EDF" w:rsidRDefault="00506EDF">
            <w:pPr>
              <w:pStyle w:val="ConsPlusNormal"/>
            </w:pPr>
            <w:r>
              <w:t>Определение положительной динамики показателя</w:t>
            </w:r>
          </w:p>
        </w:tc>
      </w:tr>
      <w:tr w:rsidR="00506EDF">
        <w:tc>
          <w:tcPr>
            <w:tcW w:w="3544" w:type="dxa"/>
          </w:tcPr>
          <w:p w:rsidR="00506EDF" w:rsidRDefault="00506EDF">
            <w:pPr>
              <w:pStyle w:val="ConsPlusNormal"/>
            </w:pPr>
            <w:r>
              <w:t>Объем закупок, осуществленных у субъектов малого предпринимательства и социально ориентированных некоммерческих организаций</w:t>
            </w:r>
          </w:p>
        </w:tc>
        <w:tc>
          <w:tcPr>
            <w:tcW w:w="2551" w:type="dxa"/>
          </w:tcPr>
          <w:p w:rsidR="00506EDF" w:rsidRDefault="00506EDF">
            <w:pPr>
              <w:pStyle w:val="ConsPlusNormal"/>
            </w:pPr>
            <w:r>
              <w:t>Осмп</w:t>
            </w:r>
          </w:p>
        </w:tc>
        <w:tc>
          <w:tcPr>
            <w:tcW w:w="2778" w:type="dxa"/>
            <w:vMerge w:val="restart"/>
          </w:tcPr>
          <w:p w:rsidR="00506EDF" w:rsidRDefault="00506EDF">
            <w:pPr>
              <w:pStyle w:val="ConsPlusNormal"/>
            </w:pPr>
            <w:r>
              <w:t>Невыполнение планового значения показателя является отрицательной динамикой</w:t>
            </w:r>
          </w:p>
        </w:tc>
      </w:tr>
      <w:tr w:rsidR="00506EDF">
        <w:tc>
          <w:tcPr>
            <w:tcW w:w="3544" w:type="dxa"/>
          </w:tcPr>
          <w:p w:rsidR="00506EDF" w:rsidRDefault="00506EDF">
            <w:pPr>
              <w:pStyle w:val="ConsPlusNormal"/>
            </w:pPr>
            <w:r>
              <w:t xml:space="preserve">Совокупный годовой объем закупок, рассчитанный с учетом </w:t>
            </w:r>
            <w:hyperlink r:id="rId152" w:history="1">
              <w:r>
                <w:rPr>
                  <w:color w:val="0000FF"/>
                </w:rPr>
                <w:t>части 1.1 статьи 30</w:t>
              </w:r>
            </w:hyperlink>
            <w:r>
              <w:t xml:space="preserve"> Федерального закона N 44-ФЗ</w:t>
            </w:r>
          </w:p>
        </w:tc>
        <w:tc>
          <w:tcPr>
            <w:tcW w:w="2551" w:type="dxa"/>
          </w:tcPr>
          <w:p w:rsidR="00506EDF" w:rsidRDefault="00506EDF">
            <w:pPr>
              <w:pStyle w:val="ConsPlusNormal"/>
            </w:pPr>
            <w:r>
              <w:t>Осгоз</w:t>
            </w:r>
          </w:p>
        </w:tc>
        <w:tc>
          <w:tcPr>
            <w:tcW w:w="2778" w:type="dxa"/>
            <w:vMerge/>
          </w:tcPr>
          <w:p w:rsidR="00506EDF" w:rsidRDefault="00506EDF"/>
        </w:tc>
      </w:tr>
      <w:tr w:rsidR="00506EDF">
        <w:tc>
          <w:tcPr>
            <w:tcW w:w="3544" w:type="dxa"/>
          </w:tcPr>
          <w:p w:rsidR="00506EDF" w:rsidRDefault="00506EDF">
            <w:pPr>
              <w:pStyle w:val="ConsPlusNormal"/>
            </w:pPr>
            <w:r>
              <w:t>Источник информации для расчета (определения) показателя</w:t>
            </w:r>
          </w:p>
        </w:tc>
        <w:tc>
          <w:tcPr>
            <w:tcW w:w="5329" w:type="dxa"/>
            <w:gridSpan w:val="2"/>
          </w:tcPr>
          <w:p w:rsidR="00506EDF" w:rsidRDefault="00506EDF">
            <w:pPr>
              <w:pStyle w:val="ConsPlusNormal"/>
            </w:pPr>
            <w:r>
              <w:t>Региональная информационная система в сфере закупок товаров, работ, услуг для обеспечения государственных нужд автономного округа</w:t>
            </w:r>
          </w:p>
        </w:tc>
      </w:tr>
    </w:tbl>
    <w:p w:rsidR="00506EDF" w:rsidRDefault="00506EDF">
      <w:pPr>
        <w:pStyle w:val="ConsPlusNormal"/>
        <w:jc w:val="center"/>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506ED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06EDF" w:rsidRDefault="00506EDF"/>
        </w:tc>
        <w:tc>
          <w:tcPr>
            <w:tcW w:w="113" w:type="dxa"/>
            <w:tcBorders>
              <w:top w:val="nil"/>
              <w:left w:val="nil"/>
              <w:bottom w:val="nil"/>
              <w:right w:val="nil"/>
            </w:tcBorders>
            <w:shd w:val="clear" w:color="auto" w:fill="F4F3F8"/>
            <w:tcMar>
              <w:top w:w="0" w:type="dxa"/>
              <w:left w:w="0" w:type="dxa"/>
              <w:bottom w:w="0" w:type="dxa"/>
              <w:right w:w="0" w:type="dxa"/>
            </w:tcMar>
          </w:tcPr>
          <w:p w:rsidR="00506EDF" w:rsidRDefault="00506EDF"/>
        </w:tc>
        <w:tc>
          <w:tcPr>
            <w:tcW w:w="0" w:type="auto"/>
            <w:tcBorders>
              <w:top w:val="nil"/>
              <w:left w:val="nil"/>
              <w:bottom w:val="nil"/>
              <w:right w:val="nil"/>
            </w:tcBorders>
            <w:shd w:val="clear" w:color="auto" w:fill="F4F3F8"/>
            <w:tcMar>
              <w:top w:w="113" w:type="dxa"/>
              <w:left w:w="0" w:type="dxa"/>
              <w:bottom w:w="113" w:type="dxa"/>
              <w:right w:w="0" w:type="dxa"/>
            </w:tcMar>
          </w:tcPr>
          <w:p w:rsidR="00506EDF" w:rsidRDefault="00506EDF">
            <w:pPr>
              <w:pStyle w:val="ConsPlusNormal"/>
              <w:jc w:val="both"/>
            </w:pPr>
            <w:r>
              <w:rPr>
                <w:color w:val="392C69"/>
              </w:rPr>
              <w:t>КонсультантПлюс: примечание.</w:t>
            </w:r>
          </w:p>
          <w:p w:rsidR="00506EDF" w:rsidRDefault="00506EDF">
            <w:pPr>
              <w:pStyle w:val="ConsPlusNormal"/>
              <w:jc w:val="both"/>
            </w:pPr>
            <w:r>
              <w:rPr>
                <w:color w:val="392C69"/>
              </w:rPr>
              <w:t>Нумерация разделов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506EDF" w:rsidRDefault="00506EDF"/>
        </w:tc>
      </w:tr>
    </w:tbl>
    <w:p w:rsidR="00506EDF" w:rsidRDefault="00506EDF">
      <w:pPr>
        <w:pStyle w:val="ConsPlusTitle"/>
        <w:spacing w:before="280"/>
        <w:jc w:val="center"/>
        <w:outlineLvl w:val="3"/>
      </w:pPr>
      <w:r>
        <w:t>V. Ожидаемые итоги реализации Подпрограммы 2</w:t>
      </w:r>
    </w:p>
    <w:p w:rsidR="00506EDF" w:rsidRDefault="00506EDF">
      <w:pPr>
        <w:pStyle w:val="ConsPlusNormal"/>
      </w:pPr>
    </w:p>
    <w:p w:rsidR="00506EDF" w:rsidRDefault="00506EDF">
      <w:pPr>
        <w:pStyle w:val="ConsPlusNormal"/>
        <w:ind w:firstLine="540"/>
        <w:jc w:val="both"/>
      </w:pPr>
      <w:r>
        <w:t>Реализация Подпрограммы обеспечит:</w:t>
      </w:r>
    </w:p>
    <w:p w:rsidR="00506EDF" w:rsidRDefault="00506EDF">
      <w:pPr>
        <w:pStyle w:val="ConsPlusNormal"/>
        <w:spacing w:before="220"/>
        <w:ind w:firstLine="540"/>
        <w:jc w:val="both"/>
      </w:pPr>
      <w:r>
        <w:t>1. Снижение затрат на осуществленные закупки для обеспечения государственных нужд автономного округа путем использования конкурентных способов определения поставщиков (подрядчиков, исполнителей).</w:t>
      </w:r>
    </w:p>
    <w:p w:rsidR="00506EDF" w:rsidRDefault="00506EDF">
      <w:pPr>
        <w:pStyle w:val="ConsPlusNormal"/>
        <w:spacing w:before="220"/>
        <w:ind w:firstLine="540"/>
        <w:jc w:val="both"/>
      </w:pPr>
      <w:r>
        <w:lastRenderedPageBreak/>
        <w:t>2. Эффективное использование средств бюджета автономного округа и внебюджетных источников финансирования.</w:t>
      </w:r>
    </w:p>
    <w:p w:rsidR="00506EDF" w:rsidRDefault="00506EDF">
      <w:pPr>
        <w:pStyle w:val="ConsPlusNormal"/>
        <w:spacing w:before="220"/>
        <w:ind w:firstLine="540"/>
        <w:jc w:val="both"/>
      </w:pPr>
      <w:r>
        <w:t>3. Предотвращение коррупции и других злоупотреблений в сфере осуществления закупок для обеспечения государственных нужд автономного округа.</w:t>
      </w:r>
    </w:p>
    <w:p w:rsidR="00506EDF" w:rsidRDefault="00506EDF">
      <w:pPr>
        <w:pStyle w:val="ConsPlusNormal"/>
        <w:spacing w:before="220"/>
        <w:ind w:firstLine="540"/>
        <w:jc w:val="both"/>
      </w:pPr>
      <w:r>
        <w:t>4. Расширение возможностей для участия физических и юридических лиц в поставке товаров, выполнении работ, оказании услуг для нужд заказчиков автономного округа и стимулирование такого участия.</w:t>
      </w:r>
    </w:p>
    <w:p w:rsidR="00506EDF" w:rsidRDefault="00506EDF">
      <w:pPr>
        <w:pStyle w:val="ConsPlusNormal"/>
        <w:spacing w:before="220"/>
        <w:ind w:firstLine="540"/>
        <w:jc w:val="both"/>
      </w:pPr>
      <w:r>
        <w:t>5. Развитие добросовестной конкуренции.</w:t>
      </w:r>
    </w:p>
    <w:p w:rsidR="00506EDF" w:rsidRDefault="00506EDF">
      <w:pPr>
        <w:pStyle w:val="ConsPlusNormal"/>
        <w:spacing w:before="220"/>
        <w:ind w:firstLine="540"/>
        <w:jc w:val="both"/>
      </w:pPr>
      <w:r>
        <w:t>6. Открытость и прозрачность при осуществлении закупок для нужд заказчиков автономного округа.</w:t>
      </w:r>
    </w:p>
    <w:p w:rsidR="00506EDF" w:rsidRDefault="00506EDF">
      <w:pPr>
        <w:pStyle w:val="ConsPlusNormal"/>
        <w:jc w:val="center"/>
      </w:pPr>
    </w:p>
    <w:p w:rsidR="00506EDF" w:rsidRDefault="00506EDF">
      <w:pPr>
        <w:pStyle w:val="ConsPlusNormal"/>
        <w:jc w:val="center"/>
      </w:pPr>
    </w:p>
    <w:p w:rsidR="00506EDF" w:rsidRDefault="00506EDF">
      <w:pPr>
        <w:pStyle w:val="ConsPlusNormal"/>
        <w:jc w:val="center"/>
      </w:pPr>
    </w:p>
    <w:p w:rsidR="00506EDF" w:rsidRDefault="00506EDF">
      <w:pPr>
        <w:pStyle w:val="ConsPlusNormal"/>
        <w:jc w:val="center"/>
      </w:pPr>
    </w:p>
    <w:p w:rsidR="00506EDF" w:rsidRDefault="00506EDF">
      <w:pPr>
        <w:pStyle w:val="ConsPlusNormal"/>
        <w:jc w:val="center"/>
      </w:pPr>
    </w:p>
    <w:p w:rsidR="00506EDF" w:rsidRDefault="00506EDF">
      <w:pPr>
        <w:pStyle w:val="ConsPlusTitle"/>
        <w:jc w:val="center"/>
        <w:outlineLvl w:val="2"/>
      </w:pPr>
      <w:bookmarkStart w:id="6" w:name="P2768"/>
      <w:bookmarkEnd w:id="6"/>
      <w:r>
        <w:t>ПОДПРОГРАММА</w:t>
      </w:r>
    </w:p>
    <w:p w:rsidR="00506EDF" w:rsidRDefault="00506EDF">
      <w:pPr>
        <w:pStyle w:val="ConsPlusTitle"/>
        <w:jc w:val="center"/>
      </w:pPr>
      <w:r>
        <w:t>"ОБЕСПЕЧЕНИЕ РЕАЛИЗАЦИИ ГОСУДАРСТВЕННОЙ ПРОГРАММЫ"</w:t>
      </w:r>
    </w:p>
    <w:p w:rsidR="00506EDF" w:rsidRDefault="00506EDF">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506ED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06EDF" w:rsidRDefault="00506EDF"/>
        </w:tc>
        <w:tc>
          <w:tcPr>
            <w:tcW w:w="113" w:type="dxa"/>
            <w:tcBorders>
              <w:top w:val="nil"/>
              <w:left w:val="nil"/>
              <w:bottom w:val="nil"/>
              <w:right w:val="nil"/>
            </w:tcBorders>
            <w:shd w:val="clear" w:color="auto" w:fill="F4F3F8"/>
            <w:tcMar>
              <w:top w:w="0" w:type="dxa"/>
              <w:left w:w="0" w:type="dxa"/>
              <w:bottom w:w="0" w:type="dxa"/>
              <w:right w:w="0" w:type="dxa"/>
            </w:tcMar>
          </w:tcPr>
          <w:p w:rsidR="00506EDF" w:rsidRDefault="00506EDF"/>
        </w:tc>
        <w:tc>
          <w:tcPr>
            <w:tcW w:w="0" w:type="auto"/>
            <w:tcBorders>
              <w:top w:val="nil"/>
              <w:left w:val="nil"/>
              <w:bottom w:val="nil"/>
              <w:right w:val="nil"/>
            </w:tcBorders>
            <w:shd w:val="clear" w:color="auto" w:fill="F4F3F8"/>
            <w:tcMar>
              <w:top w:w="113" w:type="dxa"/>
              <w:left w:w="0" w:type="dxa"/>
              <w:bottom w:w="113" w:type="dxa"/>
              <w:right w:w="0" w:type="dxa"/>
            </w:tcMar>
          </w:tcPr>
          <w:p w:rsidR="00506EDF" w:rsidRDefault="00506EDF">
            <w:pPr>
              <w:pStyle w:val="ConsPlusNormal"/>
              <w:jc w:val="center"/>
            </w:pPr>
            <w:r>
              <w:rPr>
                <w:color w:val="392C69"/>
              </w:rPr>
              <w:t>Список изменяющих документов</w:t>
            </w:r>
          </w:p>
          <w:p w:rsidR="00506EDF" w:rsidRDefault="00506EDF">
            <w:pPr>
              <w:pStyle w:val="ConsPlusNormal"/>
              <w:jc w:val="center"/>
            </w:pPr>
            <w:r>
              <w:rPr>
                <w:color w:val="392C69"/>
              </w:rPr>
              <w:t xml:space="preserve">(в ред. постановлений Правительства ЯНАО от 29.09.2014 </w:t>
            </w:r>
            <w:hyperlink r:id="rId153" w:history="1">
              <w:r>
                <w:rPr>
                  <w:color w:val="0000FF"/>
                </w:rPr>
                <w:t>N 767-П</w:t>
              </w:r>
            </w:hyperlink>
            <w:r>
              <w:rPr>
                <w:color w:val="392C69"/>
              </w:rPr>
              <w:t>,</w:t>
            </w:r>
          </w:p>
          <w:p w:rsidR="00506EDF" w:rsidRDefault="00506EDF">
            <w:pPr>
              <w:pStyle w:val="ConsPlusNormal"/>
              <w:jc w:val="center"/>
            </w:pPr>
            <w:r>
              <w:rPr>
                <w:color w:val="392C69"/>
              </w:rPr>
              <w:t xml:space="preserve">от 29.12.2014 </w:t>
            </w:r>
            <w:hyperlink r:id="rId154" w:history="1">
              <w:r>
                <w:rPr>
                  <w:color w:val="0000FF"/>
                </w:rPr>
                <w:t>N 1113-П</w:t>
              </w:r>
            </w:hyperlink>
            <w:r>
              <w:rPr>
                <w:color w:val="392C69"/>
              </w:rPr>
              <w:t xml:space="preserve">, от 20.01.2015 </w:t>
            </w:r>
            <w:hyperlink r:id="rId155" w:history="1">
              <w:r>
                <w:rPr>
                  <w:color w:val="0000FF"/>
                </w:rPr>
                <w:t>N 20-П</w:t>
              </w:r>
            </w:hyperlink>
            <w:r>
              <w:rPr>
                <w:color w:val="392C69"/>
              </w:rPr>
              <w:t xml:space="preserve">, от 24.04.2015 </w:t>
            </w:r>
            <w:hyperlink r:id="rId156" w:history="1">
              <w:r>
                <w:rPr>
                  <w:color w:val="0000FF"/>
                </w:rPr>
                <w:t>N 374-П</w:t>
              </w:r>
            </w:hyperlink>
            <w:r>
              <w:rPr>
                <w:color w:val="392C69"/>
              </w:rPr>
              <w:t>,</w:t>
            </w:r>
          </w:p>
          <w:p w:rsidR="00506EDF" w:rsidRDefault="00506EDF">
            <w:pPr>
              <w:pStyle w:val="ConsPlusNormal"/>
              <w:jc w:val="center"/>
            </w:pPr>
            <w:r>
              <w:rPr>
                <w:color w:val="392C69"/>
              </w:rPr>
              <w:t xml:space="preserve">от 31.07.2015 </w:t>
            </w:r>
            <w:hyperlink r:id="rId157" w:history="1">
              <w:r>
                <w:rPr>
                  <w:color w:val="0000FF"/>
                </w:rPr>
                <w:t>N 718-П</w:t>
              </w:r>
            </w:hyperlink>
            <w:r>
              <w:rPr>
                <w:color w:val="392C69"/>
              </w:rPr>
              <w:t xml:space="preserve">, от 23.10.2015 </w:t>
            </w:r>
            <w:hyperlink r:id="rId158" w:history="1">
              <w:r>
                <w:rPr>
                  <w:color w:val="0000FF"/>
                </w:rPr>
                <w:t>N 1009-П</w:t>
              </w:r>
            </w:hyperlink>
            <w:r>
              <w:rPr>
                <w:color w:val="392C69"/>
              </w:rPr>
              <w:t xml:space="preserve">, от 15.03.2016 </w:t>
            </w:r>
            <w:hyperlink r:id="rId159" w:history="1">
              <w:r>
                <w:rPr>
                  <w:color w:val="0000FF"/>
                </w:rPr>
                <w:t>N 204-П</w:t>
              </w:r>
            </w:hyperlink>
            <w:r>
              <w:rPr>
                <w:color w:val="392C69"/>
              </w:rPr>
              <w:t>,</w:t>
            </w:r>
          </w:p>
          <w:p w:rsidR="00506EDF" w:rsidRDefault="00506EDF">
            <w:pPr>
              <w:pStyle w:val="ConsPlusNormal"/>
              <w:jc w:val="center"/>
            </w:pPr>
            <w:r>
              <w:rPr>
                <w:color w:val="392C69"/>
              </w:rPr>
              <w:t xml:space="preserve">от 15.03.2016 </w:t>
            </w:r>
            <w:hyperlink r:id="rId160" w:history="1">
              <w:r>
                <w:rPr>
                  <w:color w:val="0000FF"/>
                </w:rPr>
                <w:t>N 216-П</w:t>
              </w:r>
            </w:hyperlink>
            <w:r>
              <w:rPr>
                <w:color w:val="392C69"/>
              </w:rPr>
              <w:t xml:space="preserve">, от 30.01.2017 </w:t>
            </w:r>
            <w:hyperlink r:id="rId161" w:history="1">
              <w:r>
                <w:rPr>
                  <w:color w:val="0000FF"/>
                </w:rPr>
                <w:t>N 54-П</w:t>
              </w:r>
            </w:hyperlink>
            <w:r>
              <w:rPr>
                <w:color w:val="392C69"/>
              </w:rPr>
              <w:t xml:space="preserve">, от 30.10.2017 </w:t>
            </w:r>
            <w:hyperlink r:id="rId162" w:history="1">
              <w:r>
                <w:rPr>
                  <w:color w:val="0000FF"/>
                </w:rPr>
                <w:t>N 1134-П</w:t>
              </w:r>
            </w:hyperlink>
            <w:r>
              <w:rPr>
                <w:color w:val="392C69"/>
              </w:rPr>
              <w:t>,</w:t>
            </w:r>
          </w:p>
          <w:p w:rsidR="00506EDF" w:rsidRDefault="00506EDF">
            <w:pPr>
              <w:pStyle w:val="ConsPlusNormal"/>
              <w:jc w:val="center"/>
            </w:pPr>
            <w:r>
              <w:rPr>
                <w:color w:val="392C69"/>
              </w:rPr>
              <w:t xml:space="preserve">от 19.02.2018 </w:t>
            </w:r>
            <w:hyperlink r:id="rId163" w:history="1">
              <w:r>
                <w:rPr>
                  <w:color w:val="0000FF"/>
                </w:rPr>
                <w:t>N 166-П</w:t>
              </w:r>
            </w:hyperlink>
            <w:r>
              <w:rPr>
                <w:color w:val="392C69"/>
              </w:rPr>
              <w:t xml:space="preserve">, от 09.07.2018 </w:t>
            </w:r>
            <w:hyperlink r:id="rId164" w:history="1">
              <w:r>
                <w:rPr>
                  <w:color w:val="0000FF"/>
                </w:rPr>
                <w:t>N 731-П</w:t>
              </w:r>
            </w:hyperlink>
            <w:r>
              <w:rPr>
                <w:color w:val="392C69"/>
              </w:rPr>
              <w:t xml:space="preserve">, от 22.04.2019 </w:t>
            </w:r>
            <w:hyperlink r:id="rId165" w:history="1">
              <w:r>
                <w:rPr>
                  <w:color w:val="0000FF"/>
                </w:rPr>
                <w:t>N 405-П</w:t>
              </w:r>
            </w:hyperlink>
            <w:r>
              <w:rPr>
                <w:color w:val="392C69"/>
              </w:rPr>
              <w:t>,</w:t>
            </w:r>
          </w:p>
          <w:p w:rsidR="00506EDF" w:rsidRDefault="00506EDF">
            <w:pPr>
              <w:pStyle w:val="ConsPlusNormal"/>
              <w:jc w:val="center"/>
            </w:pPr>
            <w:r>
              <w:rPr>
                <w:color w:val="392C69"/>
              </w:rPr>
              <w:t xml:space="preserve">от 14.02.2020 </w:t>
            </w:r>
            <w:hyperlink r:id="rId166" w:history="1">
              <w:r>
                <w:rPr>
                  <w:color w:val="0000FF"/>
                </w:rPr>
                <w:t>N 155-П</w:t>
              </w:r>
            </w:hyperlink>
            <w:r>
              <w:rPr>
                <w:color w:val="392C69"/>
              </w:rPr>
              <w:t xml:space="preserve">, от 11.03.2021 </w:t>
            </w:r>
            <w:hyperlink r:id="rId167" w:history="1">
              <w:r>
                <w:rPr>
                  <w:color w:val="0000FF"/>
                </w:rPr>
                <w:t>N 174-П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06EDF" w:rsidRDefault="00506EDF"/>
        </w:tc>
      </w:tr>
    </w:tbl>
    <w:p w:rsidR="00506EDF" w:rsidRDefault="00506EDF">
      <w:pPr>
        <w:pStyle w:val="ConsPlusNormal"/>
        <w:jc w:val="center"/>
      </w:pPr>
    </w:p>
    <w:p w:rsidR="00506EDF" w:rsidRDefault="00506EDF">
      <w:pPr>
        <w:pStyle w:val="ConsPlusNormal"/>
        <w:jc w:val="center"/>
        <w:outlineLvl w:val="3"/>
      </w:pPr>
      <w:r>
        <w:t>ПАСПОРТ ПОДПРОГРАММЫ 3</w:t>
      </w:r>
    </w:p>
    <w:p w:rsidR="00506EDF" w:rsidRDefault="00506EDF">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31"/>
        <w:gridCol w:w="2924"/>
        <w:gridCol w:w="2851"/>
      </w:tblGrid>
      <w:tr w:rsidR="00506EDF">
        <w:tc>
          <w:tcPr>
            <w:tcW w:w="3231" w:type="dxa"/>
          </w:tcPr>
          <w:p w:rsidR="00506EDF" w:rsidRDefault="00506EDF">
            <w:pPr>
              <w:pStyle w:val="ConsPlusNormal"/>
            </w:pPr>
            <w:r>
              <w:t>Ответственный исполнитель Подпрограммы 3</w:t>
            </w:r>
          </w:p>
        </w:tc>
        <w:tc>
          <w:tcPr>
            <w:tcW w:w="5775" w:type="dxa"/>
            <w:gridSpan w:val="2"/>
          </w:tcPr>
          <w:p w:rsidR="00506EDF" w:rsidRDefault="00506EDF">
            <w:pPr>
              <w:pStyle w:val="ConsPlusNormal"/>
            </w:pPr>
            <w:r>
              <w:t>департамент государственного заказа автономного округа</w:t>
            </w:r>
          </w:p>
        </w:tc>
      </w:tr>
      <w:tr w:rsidR="00506EDF">
        <w:tc>
          <w:tcPr>
            <w:tcW w:w="3231" w:type="dxa"/>
          </w:tcPr>
          <w:p w:rsidR="00506EDF" w:rsidRDefault="00506EDF">
            <w:pPr>
              <w:pStyle w:val="ConsPlusNormal"/>
            </w:pPr>
            <w:r>
              <w:t>Соисполнитель Подпрограммы 3</w:t>
            </w:r>
          </w:p>
        </w:tc>
        <w:tc>
          <w:tcPr>
            <w:tcW w:w="5775" w:type="dxa"/>
            <w:gridSpan w:val="2"/>
          </w:tcPr>
          <w:p w:rsidR="00506EDF" w:rsidRDefault="00506EDF">
            <w:pPr>
              <w:pStyle w:val="ConsPlusNormal"/>
            </w:pPr>
          </w:p>
        </w:tc>
      </w:tr>
      <w:tr w:rsidR="00506EDF">
        <w:tblPrEx>
          <w:tblBorders>
            <w:insideH w:val="nil"/>
          </w:tblBorders>
        </w:tblPrEx>
        <w:tc>
          <w:tcPr>
            <w:tcW w:w="3231" w:type="dxa"/>
            <w:tcBorders>
              <w:bottom w:val="nil"/>
            </w:tcBorders>
          </w:tcPr>
          <w:p w:rsidR="00506EDF" w:rsidRDefault="00506EDF">
            <w:pPr>
              <w:pStyle w:val="ConsPlusNormal"/>
            </w:pPr>
            <w:r>
              <w:t>Участник Государственной программы</w:t>
            </w:r>
          </w:p>
        </w:tc>
        <w:tc>
          <w:tcPr>
            <w:tcW w:w="5775" w:type="dxa"/>
            <w:gridSpan w:val="2"/>
            <w:tcBorders>
              <w:bottom w:val="nil"/>
            </w:tcBorders>
          </w:tcPr>
          <w:p w:rsidR="00506EDF" w:rsidRDefault="00506EDF">
            <w:pPr>
              <w:pStyle w:val="ConsPlusNormal"/>
            </w:pPr>
            <w:r>
              <w:t>отсутствует</w:t>
            </w:r>
          </w:p>
        </w:tc>
      </w:tr>
      <w:tr w:rsidR="00506EDF">
        <w:tblPrEx>
          <w:tblBorders>
            <w:insideH w:val="nil"/>
          </w:tblBorders>
        </w:tblPrEx>
        <w:tc>
          <w:tcPr>
            <w:tcW w:w="9006" w:type="dxa"/>
            <w:gridSpan w:val="3"/>
            <w:tcBorders>
              <w:top w:val="nil"/>
            </w:tcBorders>
          </w:tcPr>
          <w:p w:rsidR="00506EDF" w:rsidRDefault="00506EDF">
            <w:pPr>
              <w:pStyle w:val="ConsPlusNormal"/>
              <w:jc w:val="both"/>
            </w:pPr>
            <w:r>
              <w:t xml:space="preserve">(введено </w:t>
            </w:r>
            <w:hyperlink r:id="rId168" w:history="1">
              <w:r>
                <w:rPr>
                  <w:color w:val="0000FF"/>
                </w:rPr>
                <w:t>постановлением</w:t>
              </w:r>
            </w:hyperlink>
            <w:r>
              <w:t xml:space="preserve"> Правительства ЯНАО от 15.03.2016 N 204-П)</w:t>
            </w:r>
          </w:p>
        </w:tc>
      </w:tr>
      <w:tr w:rsidR="00506EDF">
        <w:tc>
          <w:tcPr>
            <w:tcW w:w="3231" w:type="dxa"/>
          </w:tcPr>
          <w:p w:rsidR="00506EDF" w:rsidRDefault="00506EDF">
            <w:pPr>
              <w:pStyle w:val="ConsPlusNormal"/>
            </w:pPr>
            <w:r>
              <w:t>Цель Подпрограммы 3</w:t>
            </w:r>
          </w:p>
        </w:tc>
        <w:tc>
          <w:tcPr>
            <w:tcW w:w="5775" w:type="dxa"/>
            <w:gridSpan w:val="2"/>
          </w:tcPr>
          <w:p w:rsidR="00506EDF" w:rsidRDefault="00506EDF">
            <w:pPr>
              <w:pStyle w:val="ConsPlusNormal"/>
            </w:pPr>
            <w:r>
              <w:t>кадровое, нормативно-правовое и финансовое обеспечение Государственной программы</w:t>
            </w:r>
          </w:p>
        </w:tc>
      </w:tr>
      <w:tr w:rsidR="00506EDF">
        <w:tc>
          <w:tcPr>
            <w:tcW w:w="3231" w:type="dxa"/>
          </w:tcPr>
          <w:p w:rsidR="00506EDF" w:rsidRDefault="00506EDF">
            <w:pPr>
              <w:pStyle w:val="ConsPlusNormal"/>
            </w:pPr>
            <w:r>
              <w:t>Задачи Подпрограммы 3</w:t>
            </w:r>
          </w:p>
        </w:tc>
        <w:tc>
          <w:tcPr>
            <w:tcW w:w="5775" w:type="dxa"/>
            <w:gridSpan w:val="2"/>
          </w:tcPr>
          <w:p w:rsidR="00506EDF" w:rsidRDefault="00506EDF">
            <w:pPr>
              <w:pStyle w:val="ConsPlusNormal"/>
            </w:pPr>
            <w:r>
              <w:t>1. Совершенствование кадрового потенциала.</w:t>
            </w:r>
          </w:p>
          <w:p w:rsidR="00506EDF" w:rsidRDefault="00506EDF">
            <w:pPr>
              <w:pStyle w:val="ConsPlusNormal"/>
            </w:pPr>
            <w:r>
              <w:t>2. Осуществление эффективного нормативно-правового и документационного обеспечения.</w:t>
            </w:r>
          </w:p>
          <w:p w:rsidR="00506EDF" w:rsidRDefault="00506EDF">
            <w:pPr>
              <w:pStyle w:val="ConsPlusNormal"/>
            </w:pPr>
            <w:r>
              <w:t xml:space="preserve">3. Обеспечение информацией, необходимой внутренним и внешним пользователям, бюджетной отчетностью для контроля за соблюдением законодательства Российской Федерации и автономного округа при осуществлении ответственным исполнителем хозяйственных операций и </w:t>
            </w:r>
            <w:r>
              <w:lastRenderedPageBreak/>
              <w:t>их целесообразностью, наличием и движением имущества и обязательств, использованием материальных, трудовых и финансовых ресурсов в соответствии с утвержденными нормами, нормативами, сметами и планами финансово-хозяйственной деятельности</w:t>
            </w:r>
          </w:p>
        </w:tc>
      </w:tr>
      <w:tr w:rsidR="00506EDF">
        <w:tblPrEx>
          <w:tblBorders>
            <w:insideH w:val="nil"/>
          </w:tblBorders>
        </w:tblPrEx>
        <w:tc>
          <w:tcPr>
            <w:tcW w:w="3231" w:type="dxa"/>
            <w:tcBorders>
              <w:bottom w:val="nil"/>
            </w:tcBorders>
          </w:tcPr>
          <w:p w:rsidR="00506EDF" w:rsidRDefault="00506EDF">
            <w:pPr>
              <w:pStyle w:val="ConsPlusNormal"/>
            </w:pPr>
            <w:r>
              <w:lastRenderedPageBreak/>
              <w:t>Сроки реализации Подпрограммы 3</w:t>
            </w:r>
          </w:p>
        </w:tc>
        <w:tc>
          <w:tcPr>
            <w:tcW w:w="5775" w:type="dxa"/>
            <w:gridSpan w:val="2"/>
            <w:tcBorders>
              <w:bottom w:val="nil"/>
            </w:tcBorders>
          </w:tcPr>
          <w:p w:rsidR="00506EDF" w:rsidRDefault="00506EDF">
            <w:pPr>
              <w:pStyle w:val="ConsPlusNormal"/>
              <w:jc w:val="both"/>
            </w:pPr>
            <w:r>
              <w:t>2014 - 2024 годы</w:t>
            </w:r>
          </w:p>
        </w:tc>
      </w:tr>
      <w:tr w:rsidR="00506EDF">
        <w:tblPrEx>
          <w:tblBorders>
            <w:insideH w:val="nil"/>
          </w:tblBorders>
        </w:tblPrEx>
        <w:tc>
          <w:tcPr>
            <w:tcW w:w="9006" w:type="dxa"/>
            <w:gridSpan w:val="3"/>
            <w:tcBorders>
              <w:top w:val="nil"/>
            </w:tcBorders>
          </w:tcPr>
          <w:p w:rsidR="00506EDF" w:rsidRDefault="00506EDF">
            <w:pPr>
              <w:pStyle w:val="ConsPlusNormal"/>
              <w:jc w:val="both"/>
            </w:pPr>
            <w:r>
              <w:t xml:space="preserve">(в ред. </w:t>
            </w:r>
            <w:hyperlink r:id="rId169" w:history="1">
              <w:r>
                <w:rPr>
                  <w:color w:val="0000FF"/>
                </w:rPr>
                <w:t>постановления</w:t>
              </w:r>
            </w:hyperlink>
            <w:r>
              <w:t xml:space="preserve"> Правительства ЯНАО от 14.02.2020 N 155-П)</w:t>
            </w:r>
          </w:p>
        </w:tc>
      </w:tr>
      <w:tr w:rsidR="00506EDF">
        <w:tblPrEx>
          <w:tblBorders>
            <w:insideH w:val="nil"/>
          </w:tblBorders>
        </w:tblPrEx>
        <w:tc>
          <w:tcPr>
            <w:tcW w:w="9006" w:type="dxa"/>
            <w:gridSpan w:val="3"/>
            <w:tcBorders>
              <w:bottom w:val="nil"/>
            </w:tcBorders>
          </w:tcPr>
          <w:p w:rsidR="00506EDF" w:rsidRDefault="00506EDF">
            <w:pPr>
              <w:pStyle w:val="ConsPlusNormal"/>
              <w:jc w:val="both"/>
            </w:pPr>
            <w:r>
              <w:t xml:space="preserve">Позиция утратила силу. - </w:t>
            </w:r>
            <w:hyperlink r:id="rId170" w:history="1">
              <w:r>
                <w:rPr>
                  <w:color w:val="0000FF"/>
                </w:rPr>
                <w:t>Постановление</w:t>
              </w:r>
            </w:hyperlink>
            <w:r>
              <w:t xml:space="preserve"> Правительства ЯНАО от 31.07.2015 N 718-П</w:t>
            </w:r>
          </w:p>
        </w:tc>
      </w:tr>
      <w:tr w:rsidR="00506EDF">
        <w:tc>
          <w:tcPr>
            <w:tcW w:w="3231" w:type="dxa"/>
            <w:vMerge w:val="restart"/>
            <w:tcBorders>
              <w:bottom w:val="nil"/>
            </w:tcBorders>
          </w:tcPr>
          <w:p w:rsidR="00506EDF" w:rsidRDefault="00506EDF">
            <w:pPr>
              <w:pStyle w:val="ConsPlusNormal"/>
            </w:pPr>
            <w:r>
              <w:t>Мероприятия Подпрограммы 3</w:t>
            </w:r>
          </w:p>
        </w:tc>
        <w:tc>
          <w:tcPr>
            <w:tcW w:w="5775" w:type="dxa"/>
            <w:gridSpan w:val="2"/>
          </w:tcPr>
          <w:p w:rsidR="00506EDF" w:rsidRDefault="00506EDF">
            <w:pPr>
              <w:pStyle w:val="ConsPlusNormal"/>
            </w:pPr>
            <w:r>
              <w:t>основные мероприятия:</w:t>
            </w:r>
          </w:p>
          <w:p w:rsidR="00506EDF" w:rsidRDefault="00506EDF">
            <w:pPr>
              <w:pStyle w:val="ConsPlusNormal"/>
            </w:pPr>
            <w:r>
              <w:t>1. Руководство и управление в сфере установленных функций органов государственной власти</w:t>
            </w:r>
          </w:p>
        </w:tc>
      </w:tr>
      <w:tr w:rsidR="00506EDF">
        <w:tblPrEx>
          <w:tblBorders>
            <w:insideH w:val="nil"/>
          </w:tblBorders>
        </w:tblPrEx>
        <w:tc>
          <w:tcPr>
            <w:tcW w:w="3231" w:type="dxa"/>
            <w:vMerge/>
            <w:tcBorders>
              <w:bottom w:val="nil"/>
            </w:tcBorders>
          </w:tcPr>
          <w:p w:rsidR="00506EDF" w:rsidRDefault="00506EDF"/>
        </w:tc>
        <w:tc>
          <w:tcPr>
            <w:tcW w:w="5775" w:type="dxa"/>
            <w:gridSpan w:val="2"/>
            <w:tcBorders>
              <w:bottom w:val="nil"/>
            </w:tcBorders>
          </w:tcPr>
          <w:p w:rsidR="00506EDF" w:rsidRDefault="00506EDF">
            <w:pPr>
              <w:pStyle w:val="ConsPlusNormal"/>
            </w:pPr>
            <w:r>
              <w:t>мероприятия, реализуемые за счет обеспечивающей подпрограммы, отсутствуют</w:t>
            </w:r>
          </w:p>
        </w:tc>
      </w:tr>
      <w:tr w:rsidR="00506EDF">
        <w:tblPrEx>
          <w:tblBorders>
            <w:insideH w:val="nil"/>
          </w:tblBorders>
        </w:tblPrEx>
        <w:tc>
          <w:tcPr>
            <w:tcW w:w="9006" w:type="dxa"/>
            <w:gridSpan w:val="3"/>
            <w:tcBorders>
              <w:top w:val="nil"/>
            </w:tcBorders>
          </w:tcPr>
          <w:p w:rsidR="00506EDF" w:rsidRDefault="00506EDF">
            <w:pPr>
              <w:pStyle w:val="ConsPlusNormal"/>
              <w:jc w:val="both"/>
            </w:pPr>
            <w:r>
              <w:t xml:space="preserve">(в ред. </w:t>
            </w:r>
            <w:hyperlink r:id="rId171" w:history="1">
              <w:r>
                <w:rPr>
                  <w:color w:val="0000FF"/>
                </w:rPr>
                <w:t>постановления</w:t>
              </w:r>
            </w:hyperlink>
            <w:r>
              <w:t xml:space="preserve"> Правительства ЯНАО от 15.03.2016 N 216-П)</w:t>
            </w:r>
          </w:p>
        </w:tc>
      </w:tr>
      <w:tr w:rsidR="00506EDF">
        <w:tblPrEx>
          <w:tblBorders>
            <w:insideH w:val="nil"/>
          </w:tblBorders>
        </w:tblPrEx>
        <w:tc>
          <w:tcPr>
            <w:tcW w:w="9006" w:type="dxa"/>
            <w:gridSpan w:val="3"/>
            <w:tcBorders>
              <w:bottom w:val="nil"/>
            </w:tcBorders>
          </w:tcPr>
          <w:p w:rsidR="00506EDF" w:rsidRDefault="00506EDF">
            <w:pPr>
              <w:pStyle w:val="ConsPlusNormal"/>
              <w:jc w:val="center"/>
            </w:pPr>
            <w:r>
              <w:t>Финансовое обеспечение Подпрограммы 3 (тыс. руб.)</w:t>
            </w:r>
          </w:p>
        </w:tc>
      </w:tr>
      <w:tr w:rsidR="00506EDF">
        <w:tblPrEx>
          <w:tblBorders>
            <w:insideH w:val="nil"/>
          </w:tblBorders>
        </w:tblPrEx>
        <w:tc>
          <w:tcPr>
            <w:tcW w:w="9006" w:type="dxa"/>
            <w:gridSpan w:val="3"/>
            <w:tcBorders>
              <w:top w:val="nil"/>
            </w:tcBorders>
          </w:tcPr>
          <w:p w:rsidR="00506EDF" w:rsidRDefault="00506EDF">
            <w:pPr>
              <w:pStyle w:val="ConsPlusNormal"/>
              <w:jc w:val="center"/>
            </w:pPr>
            <w:r>
              <w:t xml:space="preserve">(в ред. </w:t>
            </w:r>
            <w:hyperlink r:id="rId172" w:history="1">
              <w:r>
                <w:rPr>
                  <w:color w:val="0000FF"/>
                </w:rPr>
                <w:t>постановления</w:t>
              </w:r>
            </w:hyperlink>
            <w:r>
              <w:t xml:space="preserve"> Правительства ЯНАО</w:t>
            </w:r>
          </w:p>
          <w:p w:rsidR="00506EDF" w:rsidRDefault="00506EDF">
            <w:pPr>
              <w:pStyle w:val="ConsPlusNormal"/>
              <w:jc w:val="center"/>
            </w:pPr>
            <w:r>
              <w:t>от 11.03.2021 N 174-П)</w:t>
            </w:r>
          </w:p>
        </w:tc>
      </w:tr>
      <w:tr w:rsidR="00506EDF">
        <w:tc>
          <w:tcPr>
            <w:tcW w:w="3231" w:type="dxa"/>
          </w:tcPr>
          <w:p w:rsidR="00506EDF" w:rsidRDefault="00506EDF">
            <w:pPr>
              <w:pStyle w:val="ConsPlusNormal"/>
            </w:pPr>
            <w:r>
              <w:t>Общий объем финансирования - 1417653 (в том числе средства, предусмотренные на научные и инновационные мероприятия, - 0)</w:t>
            </w:r>
          </w:p>
        </w:tc>
        <w:tc>
          <w:tcPr>
            <w:tcW w:w="2924" w:type="dxa"/>
          </w:tcPr>
          <w:p w:rsidR="00506EDF" w:rsidRDefault="00506EDF">
            <w:pPr>
              <w:pStyle w:val="ConsPlusNormal"/>
            </w:pPr>
            <w:r>
              <w:t>Объем финансирования Подпрограммы 3, утвержденный законом об окружном бюджете/ планируемый к утверждению, - 1417653</w:t>
            </w:r>
          </w:p>
          <w:p w:rsidR="00506EDF" w:rsidRDefault="00506EDF">
            <w:pPr>
              <w:pStyle w:val="ConsPlusNormal"/>
            </w:pPr>
            <w:r>
              <w:t>(в том числе средства федерального бюджета - 0)</w:t>
            </w:r>
          </w:p>
        </w:tc>
        <w:tc>
          <w:tcPr>
            <w:tcW w:w="2851" w:type="dxa"/>
          </w:tcPr>
          <w:p w:rsidR="00506EDF" w:rsidRDefault="00506EDF">
            <w:pPr>
              <w:pStyle w:val="ConsPlusNormal"/>
            </w:pPr>
            <w:r>
              <w:t>Объем внебюджетных средств - 0</w:t>
            </w:r>
          </w:p>
        </w:tc>
      </w:tr>
      <w:tr w:rsidR="00506EDF">
        <w:tc>
          <w:tcPr>
            <w:tcW w:w="3231" w:type="dxa"/>
          </w:tcPr>
          <w:p w:rsidR="00506EDF" w:rsidRDefault="00506EDF">
            <w:pPr>
              <w:pStyle w:val="ConsPlusNormal"/>
            </w:pPr>
            <w:r>
              <w:t>2014 год - 125160</w:t>
            </w:r>
          </w:p>
          <w:p w:rsidR="00506EDF" w:rsidRDefault="00506EDF">
            <w:pPr>
              <w:pStyle w:val="ConsPlusNormal"/>
            </w:pPr>
            <w:r>
              <w:t>(в том числе средства, предусмотренные на научные и инновационные мероприятия, - 0)</w:t>
            </w:r>
          </w:p>
        </w:tc>
        <w:tc>
          <w:tcPr>
            <w:tcW w:w="2924" w:type="dxa"/>
          </w:tcPr>
          <w:p w:rsidR="00506EDF" w:rsidRDefault="00506EDF">
            <w:pPr>
              <w:pStyle w:val="ConsPlusNormal"/>
            </w:pPr>
            <w:r>
              <w:t>125160</w:t>
            </w:r>
          </w:p>
        </w:tc>
        <w:tc>
          <w:tcPr>
            <w:tcW w:w="2851" w:type="dxa"/>
          </w:tcPr>
          <w:p w:rsidR="00506EDF" w:rsidRDefault="00506EDF">
            <w:pPr>
              <w:pStyle w:val="ConsPlusNormal"/>
            </w:pPr>
            <w:r>
              <w:t>0</w:t>
            </w:r>
          </w:p>
        </w:tc>
      </w:tr>
      <w:tr w:rsidR="00506EDF">
        <w:tc>
          <w:tcPr>
            <w:tcW w:w="3231" w:type="dxa"/>
          </w:tcPr>
          <w:p w:rsidR="00506EDF" w:rsidRDefault="00506EDF">
            <w:pPr>
              <w:pStyle w:val="ConsPlusNormal"/>
            </w:pPr>
            <w:r>
              <w:t>2015 год - 117921</w:t>
            </w:r>
          </w:p>
          <w:p w:rsidR="00506EDF" w:rsidRDefault="00506EDF">
            <w:pPr>
              <w:pStyle w:val="ConsPlusNormal"/>
            </w:pPr>
            <w:r>
              <w:t>(в том числе средства, предусмотренные на научные и инновационные мероприятия, - 0)</w:t>
            </w:r>
          </w:p>
        </w:tc>
        <w:tc>
          <w:tcPr>
            <w:tcW w:w="2924" w:type="dxa"/>
          </w:tcPr>
          <w:p w:rsidR="00506EDF" w:rsidRDefault="00506EDF">
            <w:pPr>
              <w:pStyle w:val="ConsPlusNormal"/>
            </w:pPr>
            <w:r>
              <w:t>117921</w:t>
            </w:r>
          </w:p>
        </w:tc>
        <w:tc>
          <w:tcPr>
            <w:tcW w:w="2851" w:type="dxa"/>
          </w:tcPr>
          <w:p w:rsidR="00506EDF" w:rsidRDefault="00506EDF">
            <w:pPr>
              <w:pStyle w:val="ConsPlusNormal"/>
            </w:pPr>
            <w:r>
              <w:t>0</w:t>
            </w:r>
          </w:p>
        </w:tc>
      </w:tr>
      <w:tr w:rsidR="00506EDF">
        <w:tc>
          <w:tcPr>
            <w:tcW w:w="3231" w:type="dxa"/>
          </w:tcPr>
          <w:p w:rsidR="00506EDF" w:rsidRDefault="00506EDF">
            <w:pPr>
              <w:pStyle w:val="ConsPlusNormal"/>
            </w:pPr>
            <w:r>
              <w:t>2016 год - 123333</w:t>
            </w:r>
          </w:p>
          <w:p w:rsidR="00506EDF" w:rsidRDefault="00506EDF">
            <w:pPr>
              <w:pStyle w:val="ConsPlusNormal"/>
            </w:pPr>
            <w:r>
              <w:t>(в том числе средства, предусмотренные на научные и инновационные мероприятия, - 0)</w:t>
            </w:r>
          </w:p>
        </w:tc>
        <w:tc>
          <w:tcPr>
            <w:tcW w:w="2924" w:type="dxa"/>
          </w:tcPr>
          <w:p w:rsidR="00506EDF" w:rsidRDefault="00506EDF">
            <w:pPr>
              <w:pStyle w:val="ConsPlusNormal"/>
            </w:pPr>
            <w:r>
              <w:t>123333</w:t>
            </w:r>
          </w:p>
        </w:tc>
        <w:tc>
          <w:tcPr>
            <w:tcW w:w="2851" w:type="dxa"/>
          </w:tcPr>
          <w:p w:rsidR="00506EDF" w:rsidRDefault="00506EDF">
            <w:pPr>
              <w:pStyle w:val="ConsPlusNormal"/>
            </w:pPr>
            <w:r>
              <w:t>0</w:t>
            </w:r>
          </w:p>
        </w:tc>
      </w:tr>
      <w:tr w:rsidR="00506EDF">
        <w:tc>
          <w:tcPr>
            <w:tcW w:w="3231" w:type="dxa"/>
          </w:tcPr>
          <w:p w:rsidR="00506EDF" w:rsidRDefault="00506EDF">
            <w:pPr>
              <w:pStyle w:val="ConsPlusNormal"/>
            </w:pPr>
            <w:r>
              <w:t>2017 год - 141440</w:t>
            </w:r>
          </w:p>
          <w:p w:rsidR="00506EDF" w:rsidRDefault="00506EDF">
            <w:pPr>
              <w:pStyle w:val="ConsPlusNormal"/>
            </w:pPr>
            <w:r>
              <w:t xml:space="preserve">(в том числе средства, </w:t>
            </w:r>
            <w:r>
              <w:lastRenderedPageBreak/>
              <w:t>предусмотренные на научные и инновационные мероприятия, - 0)</w:t>
            </w:r>
          </w:p>
        </w:tc>
        <w:tc>
          <w:tcPr>
            <w:tcW w:w="2924" w:type="dxa"/>
          </w:tcPr>
          <w:p w:rsidR="00506EDF" w:rsidRDefault="00506EDF">
            <w:pPr>
              <w:pStyle w:val="ConsPlusNormal"/>
            </w:pPr>
            <w:r>
              <w:lastRenderedPageBreak/>
              <w:t>141440</w:t>
            </w:r>
          </w:p>
        </w:tc>
        <w:tc>
          <w:tcPr>
            <w:tcW w:w="2851" w:type="dxa"/>
          </w:tcPr>
          <w:p w:rsidR="00506EDF" w:rsidRDefault="00506EDF">
            <w:pPr>
              <w:pStyle w:val="ConsPlusNormal"/>
            </w:pPr>
            <w:r>
              <w:t>0</w:t>
            </w:r>
          </w:p>
        </w:tc>
      </w:tr>
      <w:tr w:rsidR="00506EDF">
        <w:tc>
          <w:tcPr>
            <w:tcW w:w="3231" w:type="dxa"/>
          </w:tcPr>
          <w:p w:rsidR="00506EDF" w:rsidRDefault="00506EDF">
            <w:pPr>
              <w:pStyle w:val="ConsPlusNormal"/>
            </w:pPr>
            <w:r>
              <w:t>2018 год - 153818</w:t>
            </w:r>
          </w:p>
          <w:p w:rsidR="00506EDF" w:rsidRDefault="00506EDF">
            <w:pPr>
              <w:pStyle w:val="ConsPlusNormal"/>
            </w:pPr>
            <w:r>
              <w:t>(в том числе средства, предусмотренные на научные и инновационные мероприятия, - 0)</w:t>
            </w:r>
          </w:p>
        </w:tc>
        <w:tc>
          <w:tcPr>
            <w:tcW w:w="2924" w:type="dxa"/>
          </w:tcPr>
          <w:p w:rsidR="00506EDF" w:rsidRDefault="00506EDF">
            <w:pPr>
              <w:pStyle w:val="ConsPlusNormal"/>
            </w:pPr>
            <w:r>
              <w:t>153818</w:t>
            </w:r>
          </w:p>
        </w:tc>
        <w:tc>
          <w:tcPr>
            <w:tcW w:w="2851" w:type="dxa"/>
          </w:tcPr>
          <w:p w:rsidR="00506EDF" w:rsidRDefault="00506EDF">
            <w:pPr>
              <w:pStyle w:val="ConsPlusNormal"/>
            </w:pPr>
            <w:r>
              <w:t>0</w:t>
            </w:r>
          </w:p>
        </w:tc>
      </w:tr>
      <w:tr w:rsidR="00506EDF">
        <w:tc>
          <w:tcPr>
            <w:tcW w:w="3231" w:type="dxa"/>
          </w:tcPr>
          <w:p w:rsidR="00506EDF" w:rsidRDefault="00506EDF">
            <w:pPr>
              <w:pStyle w:val="ConsPlusNormal"/>
            </w:pPr>
            <w:r>
              <w:t>2019 год - 142328</w:t>
            </w:r>
          </w:p>
          <w:p w:rsidR="00506EDF" w:rsidRDefault="00506EDF">
            <w:pPr>
              <w:pStyle w:val="ConsPlusNormal"/>
            </w:pPr>
            <w:r>
              <w:t>(в том числе средства, предусмотренные на научные и инновационные мероприятия, - 0)</w:t>
            </w:r>
          </w:p>
        </w:tc>
        <w:tc>
          <w:tcPr>
            <w:tcW w:w="2924" w:type="dxa"/>
          </w:tcPr>
          <w:p w:rsidR="00506EDF" w:rsidRDefault="00506EDF">
            <w:pPr>
              <w:pStyle w:val="ConsPlusNormal"/>
            </w:pPr>
            <w:r>
              <w:t>142328</w:t>
            </w:r>
          </w:p>
        </w:tc>
        <w:tc>
          <w:tcPr>
            <w:tcW w:w="2851" w:type="dxa"/>
          </w:tcPr>
          <w:p w:rsidR="00506EDF" w:rsidRDefault="00506EDF">
            <w:pPr>
              <w:pStyle w:val="ConsPlusNormal"/>
            </w:pPr>
            <w:r>
              <w:t>0</w:t>
            </w:r>
          </w:p>
        </w:tc>
      </w:tr>
      <w:tr w:rsidR="00506EDF">
        <w:tc>
          <w:tcPr>
            <w:tcW w:w="3231" w:type="dxa"/>
          </w:tcPr>
          <w:p w:rsidR="00506EDF" w:rsidRDefault="00506EDF">
            <w:pPr>
              <w:pStyle w:val="ConsPlusNormal"/>
            </w:pPr>
            <w:r>
              <w:t>2020 год - 133800</w:t>
            </w:r>
          </w:p>
          <w:p w:rsidR="00506EDF" w:rsidRDefault="00506EDF">
            <w:pPr>
              <w:pStyle w:val="ConsPlusNormal"/>
            </w:pPr>
            <w:r>
              <w:t>(в том числе средства, предусмотренные на научные и инновационные мероприятия, - 0)</w:t>
            </w:r>
          </w:p>
        </w:tc>
        <w:tc>
          <w:tcPr>
            <w:tcW w:w="2924" w:type="dxa"/>
          </w:tcPr>
          <w:p w:rsidR="00506EDF" w:rsidRDefault="00506EDF">
            <w:pPr>
              <w:pStyle w:val="ConsPlusNormal"/>
            </w:pPr>
            <w:r>
              <w:t>133800</w:t>
            </w:r>
          </w:p>
        </w:tc>
        <w:tc>
          <w:tcPr>
            <w:tcW w:w="2851" w:type="dxa"/>
          </w:tcPr>
          <w:p w:rsidR="00506EDF" w:rsidRDefault="00506EDF">
            <w:pPr>
              <w:pStyle w:val="ConsPlusNormal"/>
            </w:pPr>
            <w:r>
              <w:t>0</w:t>
            </w:r>
          </w:p>
        </w:tc>
      </w:tr>
      <w:tr w:rsidR="00506EDF">
        <w:tc>
          <w:tcPr>
            <w:tcW w:w="3231" w:type="dxa"/>
          </w:tcPr>
          <w:p w:rsidR="00506EDF" w:rsidRDefault="00506EDF">
            <w:pPr>
              <w:pStyle w:val="ConsPlusNormal"/>
            </w:pPr>
            <w:r>
              <w:t>2021 год - 119548</w:t>
            </w:r>
          </w:p>
          <w:p w:rsidR="00506EDF" w:rsidRDefault="00506EDF">
            <w:pPr>
              <w:pStyle w:val="ConsPlusNormal"/>
            </w:pPr>
            <w:r>
              <w:t>(в том числе средства, предусмотренные на научные и инновационные мероприятия, - 0)</w:t>
            </w:r>
          </w:p>
        </w:tc>
        <w:tc>
          <w:tcPr>
            <w:tcW w:w="2924" w:type="dxa"/>
          </w:tcPr>
          <w:p w:rsidR="00506EDF" w:rsidRDefault="00506EDF">
            <w:pPr>
              <w:pStyle w:val="ConsPlusNormal"/>
            </w:pPr>
            <w:r>
              <w:t>119548</w:t>
            </w:r>
          </w:p>
        </w:tc>
        <w:tc>
          <w:tcPr>
            <w:tcW w:w="2851" w:type="dxa"/>
          </w:tcPr>
          <w:p w:rsidR="00506EDF" w:rsidRDefault="00506EDF">
            <w:pPr>
              <w:pStyle w:val="ConsPlusNormal"/>
            </w:pPr>
            <w:r>
              <w:t>0</w:t>
            </w:r>
          </w:p>
        </w:tc>
      </w:tr>
      <w:tr w:rsidR="00506EDF">
        <w:tc>
          <w:tcPr>
            <w:tcW w:w="3231" w:type="dxa"/>
          </w:tcPr>
          <w:p w:rsidR="00506EDF" w:rsidRDefault="00506EDF">
            <w:pPr>
              <w:pStyle w:val="ConsPlusNormal"/>
            </w:pPr>
            <w:r>
              <w:t>2022 год - 119875</w:t>
            </w:r>
          </w:p>
          <w:p w:rsidR="00506EDF" w:rsidRDefault="00506EDF">
            <w:pPr>
              <w:pStyle w:val="ConsPlusNormal"/>
            </w:pPr>
            <w:r>
              <w:t>(в том числе средства, предусмотренные на научные и инновационные мероприятия, - 0)</w:t>
            </w:r>
          </w:p>
        </w:tc>
        <w:tc>
          <w:tcPr>
            <w:tcW w:w="2924" w:type="dxa"/>
          </w:tcPr>
          <w:p w:rsidR="00506EDF" w:rsidRDefault="00506EDF">
            <w:pPr>
              <w:pStyle w:val="ConsPlusNormal"/>
            </w:pPr>
            <w:r>
              <w:t>119875</w:t>
            </w:r>
          </w:p>
        </w:tc>
        <w:tc>
          <w:tcPr>
            <w:tcW w:w="2851" w:type="dxa"/>
          </w:tcPr>
          <w:p w:rsidR="00506EDF" w:rsidRDefault="00506EDF">
            <w:pPr>
              <w:pStyle w:val="ConsPlusNormal"/>
            </w:pPr>
            <w:r>
              <w:t>0</w:t>
            </w:r>
          </w:p>
        </w:tc>
      </w:tr>
      <w:tr w:rsidR="00506EDF">
        <w:tc>
          <w:tcPr>
            <w:tcW w:w="3231" w:type="dxa"/>
          </w:tcPr>
          <w:p w:rsidR="00506EDF" w:rsidRDefault="00506EDF">
            <w:pPr>
              <w:pStyle w:val="ConsPlusNormal"/>
            </w:pPr>
            <w:r>
              <w:t>2023 год - 120215</w:t>
            </w:r>
          </w:p>
          <w:p w:rsidR="00506EDF" w:rsidRDefault="00506EDF">
            <w:pPr>
              <w:pStyle w:val="ConsPlusNormal"/>
            </w:pPr>
            <w:r>
              <w:t>(в том числе средства, предусмотренные на научные и инновационные мероприятия, - 0)</w:t>
            </w:r>
          </w:p>
        </w:tc>
        <w:tc>
          <w:tcPr>
            <w:tcW w:w="2924" w:type="dxa"/>
          </w:tcPr>
          <w:p w:rsidR="00506EDF" w:rsidRDefault="00506EDF">
            <w:pPr>
              <w:pStyle w:val="ConsPlusNormal"/>
            </w:pPr>
            <w:r>
              <w:t>120215</w:t>
            </w:r>
          </w:p>
        </w:tc>
        <w:tc>
          <w:tcPr>
            <w:tcW w:w="2851" w:type="dxa"/>
          </w:tcPr>
          <w:p w:rsidR="00506EDF" w:rsidRDefault="00506EDF">
            <w:pPr>
              <w:pStyle w:val="ConsPlusNormal"/>
            </w:pPr>
            <w:r>
              <w:t>0</w:t>
            </w:r>
          </w:p>
        </w:tc>
      </w:tr>
      <w:tr w:rsidR="00506EDF">
        <w:tc>
          <w:tcPr>
            <w:tcW w:w="3231" w:type="dxa"/>
          </w:tcPr>
          <w:p w:rsidR="00506EDF" w:rsidRDefault="00506EDF">
            <w:pPr>
              <w:pStyle w:val="ConsPlusNormal"/>
            </w:pPr>
            <w:r>
              <w:t>2024 год - 120215</w:t>
            </w:r>
          </w:p>
          <w:p w:rsidR="00506EDF" w:rsidRDefault="00506EDF">
            <w:pPr>
              <w:pStyle w:val="ConsPlusNormal"/>
            </w:pPr>
            <w:r>
              <w:t>(в том числе средства, предусмотренные на научные и инновационные мероприятия, - 0)</w:t>
            </w:r>
          </w:p>
        </w:tc>
        <w:tc>
          <w:tcPr>
            <w:tcW w:w="2924" w:type="dxa"/>
          </w:tcPr>
          <w:p w:rsidR="00506EDF" w:rsidRDefault="00506EDF">
            <w:pPr>
              <w:pStyle w:val="ConsPlusNormal"/>
            </w:pPr>
            <w:r>
              <w:t>120215</w:t>
            </w:r>
          </w:p>
        </w:tc>
        <w:tc>
          <w:tcPr>
            <w:tcW w:w="2851" w:type="dxa"/>
          </w:tcPr>
          <w:p w:rsidR="00506EDF" w:rsidRDefault="00506EDF">
            <w:pPr>
              <w:pStyle w:val="ConsPlusNormal"/>
            </w:pPr>
            <w:r>
              <w:t>0</w:t>
            </w:r>
          </w:p>
        </w:tc>
      </w:tr>
      <w:tr w:rsidR="00506EDF">
        <w:tc>
          <w:tcPr>
            <w:tcW w:w="3231" w:type="dxa"/>
          </w:tcPr>
          <w:p w:rsidR="00506EDF" w:rsidRDefault="00506EDF">
            <w:pPr>
              <w:pStyle w:val="ConsPlusNormal"/>
            </w:pPr>
            <w:r>
              <w:t>Ожидаемые результаты реализации Подпрограммы 3</w:t>
            </w:r>
          </w:p>
        </w:tc>
        <w:tc>
          <w:tcPr>
            <w:tcW w:w="5775" w:type="dxa"/>
            <w:gridSpan w:val="2"/>
          </w:tcPr>
          <w:p w:rsidR="00506EDF" w:rsidRDefault="00506EDF">
            <w:pPr>
              <w:pStyle w:val="ConsPlusNormal"/>
            </w:pPr>
            <w:r>
              <w:t>- создание высокопрофессионального кадрового состава государственных гражданских служащих, обеспечивающего эффективную реализацию Государственной программы;</w:t>
            </w:r>
          </w:p>
          <w:p w:rsidR="00506EDF" w:rsidRDefault="00506EDF">
            <w:pPr>
              <w:pStyle w:val="ConsPlusNormal"/>
            </w:pPr>
            <w:r>
              <w:t>- повышение уровня профессиональной компетенции государственных гражданских служащих в целях эффективной реализации Государственной программы;</w:t>
            </w:r>
          </w:p>
          <w:p w:rsidR="00506EDF" w:rsidRDefault="00506EDF">
            <w:pPr>
              <w:pStyle w:val="ConsPlusNormal"/>
            </w:pPr>
            <w:r>
              <w:t>- повышение качества нормативно-правового сопровождения реализации Государственной программы;</w:t>
            </w:r>
          </w:p>
          <w:p w:rsidR="00506EDF" w:rsidRDefault="00506EDF">
            <w:pPr>
              <w:pStyle w:val="ConsPlusNormal"/>
            </w:pPr>
            <w:r>
              <w:lastRenderedPageBreak/>
              <w:t>- повышение эффективности правового обеспечения юридически значимых действий, совершенных от имени ответственного исполнителя Государственной программы, а также реализации обязательств, принятых ответственным исполнителем Государственной программы в соответствии с заключенными договорами;</w:t>
            </w:r>
          </w:p>
          <w:p w:rsidR="00506EDF" w:rsidRDefault="00506EDF">
            <w:pPr>
              <w:pStyle w:val="ConsPlusNormal"/>
            </w:pPr>
            <w:r>
              <w:t>- обеспечение высокого профессионального уровня юридической защиты интересов ответственного исполнителя Государственной программы при рассмотрении споров в судебных и иных органах;</w:t>
            </w:r>
          </w:p>
          <w:p w:rsidR="00506EDF" w:rsidRDefault="00506EDF">
            <w:pPr>
              <w:pStyle w:val="ConsPlusNormal"/>
            </w:pPr>
            <w:r>
              <w:t>- предотвращение отрицательных результатов финансово-хозяйственной деятельности ответственного исполнителя Государственной программы и выявление внутрихозяйственных резервов обеспечения их финансовой устойчивости</w:t>
            </w:r>
          </w:p>
        </w:tc>
      </w:tr>
    </w:tbl>
    <w:p w:rsidR="00506EDF" w:rsidRDefault="00506EDF">
      <w:pPr>
        <w:pStyle w:val="ConsPlusNormal"/>
      </w:pPr>
    </w:p>
    <w:p w:rsidR="00506EDF" w:rsidRDefault="00506EDF">
      <w:pPr>
        <w:pStyle w:val="ConsPlusTitle"/>
        <w:jc w:val="center"/>
        <w:outlineLvl w:val="3"/>
      </w:pPr>
      <w:r>
        <w:t>I. Характеристика текущего состояния соответствующей сферы</w:t>
      </w:r>
    </w:p>
    <w:p w:rsidR="00506EDF" w:rsidRDefault="00506EDF">
      <w:pPr>
        <w:pStyle w:val="ConsPlusTitle"/>
        <w:jc w:val="center"/>
      </w:pPr>
      <w:r>
        <w:t>государственного заказа автономного округа</w:t>
      </w:r>
    </w:p>
    <w:p w:rsidR="00506EDF" w:rsidRDefault="00506EDF">
      <w:pPr>
        <w:pStyle w:val="ConsPlusNormal"/>
      </w:pPr>
    </w:p>
    <w:p w:rsidR="00506EDF" w:rsidRDefault="00506EDF">
      <w:pPr>
        <w:pStyle w:val="ConsPlusNormal"/>
        <w:ind w:firstLine="540"/>
        <w:jc w:val="both"/>
      </w:pPr>
      <w:r>
        <w:t xml:space="preserve">Утратил силу. - </w:t>
      </w:r>
      <w:hyperlink r:id="rId173" w:history="1">
        <w:r>
          <w:rPr>
            <w:color w:val="0000FF"/>
          </w:rPr>
          <w:t>Постановление</w:t>
        </w:r>
      </w:hyperlink>
      <w:r>
        <w:t xml:space="preserve"> Правительства ЯНАО от 15.03.2016 N 204-П.</w:t>
      </w:r>
    </w:p>
    <w:p w:rsidR="00506EDF" w:rsidRDefault="00506EDF">
      <w:pPr>
        <w:pStyle w:val="ConsPlusNormal"/>
        <w:jc w:val="center"/>
      </w:pPr>
    </w:p>
    <w:p w:rsidR="00506EDF" w:rsidRDefault="00506EDF">
      <w:pPr>
        <w:pStyle w:val="ConsPlusTitle"/>
        <w:jc w:val="center"/>
        <w:outlineLvl w:val="3"/>
      </w:pPr>
      <w:r>
        <w:t>II. Перечень мероприятий Подпрограммы 3</w:t>
      </w:r>
    </w:p>
    <w:p w:rsidR="00506EDF" w:rsidRDefault="00506EDF">
      <w:pPr>
        <w:pStyle w:val="ConsPlusNormal"/>
        <w:jc w:val="center"/>
      </w:pPr>
      <w:r>
        <w:t xml:space="preserve">(в ред. </w:t>
      </w:r>
      <w:hyperlink r:id="rId174" w:history="1">
        <w:r>
          <w:rPr>
            <w:color w:val="0000FF"/>
          </w:rPr>
          <w:t>постановления</w:t>
        </w:r>
      </w:hyperlink>
      <w:r>
        <w:t xml:space="preserve"> Правительства ЯНАО</w:t>
      </w:r>
    </w:p>
    <w:p w:rsidR="00506EDF" w:rsidRDefault="00506EDF">
      <w:pPr>
        <w:pStyle w:val="ConsPlusNormal"/>
        <w:jc w:val="center"/>
      </w:pPr>
      <w:r>
        <w:t>от 14.02.2020 N 155-П)</w:t>
      </w:r>
    </w:p>
    <w:p w:rsidR="00506EDF" w:rsidRDefault="00506EDF">
      <w:pPr>
        <w:pStyle w:val="ConsPlusNormal"/>
        <w:jc w:val="center"/>
      </w:pPr>
    </w:p>
    <w:p w:rsidR="00506EDF" w:rsidRDefault="00506EDF">
      <w:pPr>
        <w:pStyle w:val="ConsPlusNormal"/>
        <w:ind w:firstLine="540"/>
        <w:jc w:val="both"/>
      </w:pPr>
      <w:r>
        <w:t>Решение задач, поставленных Подпрограммой, предполагается осуществлять путем выполнения мероприятий, направленных на обеспечение деятельности ответственного исполнителя Государственной программы - департамента государственного заказа автономного округа.</w:t>
      </w:r>
    </w:p>
    <w:p w:rsidR="00506EDF" w:rsidRDefault="00506EDF">
      <w:pPr>
        <w:pStyle w:val="ConsPlusNormal"/>
        <w:spacing w:before="220"/>
        <w:ind w:firstLine="540"/>
        <w:jc w:val="both"/>
      </w:pPr>
      <w:r>
        <w:t>Данные мероприятия включают в себя:</w:t>
      </w:r>
    </w:p>
    <w:p w:rsidR="00506EDF" w:rsidRDefault="00506EDF">
      <w:pPr>
        <w:pStyle w:val="ConsPlusNormal"/>
        <w:spacing w:before="220"/>
        <w:ind w:firstLine="540"/>
        <w:jc w:val="both"/>
      </w:pPr>
      <w:r>
        <w:t>- проведение конкурсов на замещение вакантных должностей, по формированию кадрового резерва на замещение вакантных должностей государственной гражданской службы, формированию резерва управленческих кадров департамента государственного заказа автономного округа;</w:t>
      </w:r>
    </w:p>
    <w:p w:rsidR="00506EDF" w:rsidRDefault="00506EDF">
      <w:pPr>
        <w:pStyle w:val="ConsPlusNormal"/>
        <w:spacing w:before="220"/>
        <w:ind w:firstLine="540"/>
        <w:jc w:val="both"/>
      </w:pPr>
      <w:r>
        <w:t>- повышение квалификации государственных гражданских служащих (в том числе путем самостоятельного обучения);</w:t>
      </w:r>
    </w:p>
    <w:p w:rsidR="00506EDF" w:rsidRDefault="00506EDF">
      <w:pPr>
        <w:pStyle w:val="ConsPlusNormal"/>
        <w:spacing w:before="220"/>
        <w:ind w:firstLine="540"/>
        <w:jc w:val="both"/>
      </w:pPr>
      <w:r>
        <w:t>- проведение экспертизы правовых актов, консультирование по вопросам правоприменительной практики;</w:t>
      </w:r>
    </w:p>
    <w:p w:rsidR="00506EDF" w:rsidRDefault="00506EDF">
      <w:pPr>
        <w:pStyle w:val="ConsPlusNormal"/>
        <w:spacing w:before="220"/>
        <w:ind w:firstLine="540"/>
        <w:jc w:val="both"/>
      </w:pPr>
      <w:r>
        <w:t>- проведение правовой экспертизы доверенностей, договоров (соглашений), заключаемых от имени департамента государственного заказа автономного округа;</w:t>
      </w:r>
    </w:p>
    <w:p w:rsidR="00506EDF" w:rsidRDefault="00506EDF">
      <w:pPr>
        <w:pStyle w:val="ConsPlusNormal"/>
        <w:spacing w:before="220"/>
        <w:ind w:firstLine="540"/>
        <w:jc w:val="both"/>
      </w:pPr>
      <w:r>
        <w:t>- представление и защита интересов департамента государственного заказа автономного округа в судебных и иных органах;</w:t>
      </w:r>
    </w:p>
    <w:p w:rsidR="00506EDF" w:rsidRDefault="00506EDF">
      <w:pPr>
        <w:pStyle w:val="ConsPlusNormal"/>
        <w:spacing w:before="220"/>
        <w:ind w:firstLine="540"/>
        <w:jc w:val="both"/>
      </w:pPr>
      <w:r>
        <w:t>- мониторинг правового пространства Российской Федерации и автономного округа;</w:t>
      </w:r>
    </w:p>
    <w:p w:rsidR="00506EDF" w:rsidRDefault="00506EDF">
      <w:pPr>
        <w:pStyle w:val="ConsPlusNormal"/>
        <w:spacing w:before="220"/>
        <w:ind w:firstLine="540"/>
        <w:jc w:val="both"/>
      </w:pPr>
      <w:r>
        <w:t>- контроль и координация мероприятий по обращениям граждан и организаций, направление ответов заявителям;</w:t>
      </w:r>
    </w:p>
    <w:p w:rsidR="00506EDF" w:rsidRDefault="00506EDF">
      <w:pPr>
        <w:pStyle w:val="ConsPlusNormal"/>
        <w:spacing w:before="220"/>
        <w:ind w:firstLine="540"/>
        <w:jc w:val="both"/>
      </w:pPr>
      <w:r>
        <w:t xml:space="preserve">- хранение, комплектование, учет и использование документов архивного фонда </w:t>
      </w:r>
      <w:r>
        <w:lastRenderedPageBreak/>
        <w:t>департамента государственного заказа автономного округа;</w:t>
      </w:r>
    </w:p>
    <w:p w:rsidR="00506EDF" w:rsidRDefault="00506EDF">
      <w:pPr>
        <w:pStyle w:val="ConsPlusNormal"/>
        <w:spacing w:before="220"/>
        <w:ind w:firstLine="540"/>
        <w:jc w:val="both"/>
      </w:pPr>
      <w:r>
        <w:t>- осуществление функций главного распорядителя и получателя бюджетных средств, предусмотренных на содержание в целом по ведомству департамента государственного заказа автономного округа;</w:t>
      </w:r>
    </w:p>
    <w:p w:rsidR="00506EDF" w:rsidRDefault="00506EDF">
      <w:pPr>
        <w:pStyle w:val="ConsPlusNormal"/>
        <w:spacing w:before="220"/>
        <w:ind w:firstLine="540"/>
        <w:jc w:val="both"/>
      </w:pPr>
      <w:r>
        <w:t>- обеспечение результативности и целевого характера использования бюджетных средств, выделяемых на реализацию Государственной программы, в соответствии с утвержденными бюджетными ассигнованиями и лимитами бюджетных обязательств;</w:t>
      </w:r>
    </w:p>
    <w:p w:rsidR="00506EDF" w:rsidRDefault="00506EDF">
      <w:pPr>
        <w:pStyle w:val="ConsPlusNormal"/>
        <w:spacing w:before="220"/>
        <w:ind w:firstLine="540"/>
        <w:jc w:val="both"/>
      </w:pPr>
      <w:r>
        <w:t>- осуществление функций главного администратора доходов (администратора доходов);</w:t>
      </w:r>
    </w:p>
    <w:p w:rsidR="00506EDF" w:rsidRDefault="00506EDF">
      <w:pPr>
        <w:pStyle w:val="ConsPlusNormal"/>
        <w:spacing w:before="220"/>
        <w:ind w:firstLine="540"/>
        <w:jc w:val="both"/>
      </w:pPr>
      <w:r>
        <w:t>- организация бюджетного учета финансово-хозяйственной деятельности и контроль за целевым и рациональным использованием материальных и финансовых ресурсов;</w:t>
      </w:r>
    </w:p>
    <w:p w:rsidR="00506EDF" w:rsidRDefault="00506EDF">
      <w:pPr>
        <w:pStyle w:val="ConsPlusNormal"/>
        <w:spacing w:before="220"/>
        <w:ind w:firstLine="540"/>
        <w:jc w:val="both"/>
      </w:pPr>
      <w:r>
        <w:t>- сбор, подготовка материалов для анализа финансово-хозяйственной деятельности;</w:t>
      </w:r>
    </w:p>
    <w:p w:rsidR="00506EDF" w:rsidRDefault="00506EDF">
      <w:pPr>
        <w:pStyle w:val="ConsPlusNormal"/>
        <w:spacing w:before="220"/>
        <w:ind w:firstLine="540"/>
        <w:jc w:val="both"/>
      </w:pPr>
      <w:r>
        <w:t>- разработка и осуществление мероприятий, направленных на соблюдение и укрепление финансово-хозяйственной дисциплины.</w:t>
      </w:r>
    </w:p>
    <w:p w:rsidR="00506EDF" w:rsidRDefault="00506EDF">
      <w:pPr>
        <w:pStyle w:val="ConsPlusNormal"/>
        <w:spacing w:before="220"/>
        <w:ind w:firstLine="540"/>
        <w:jc w:val="both"/>
      </w:pPr>
      <w:r>
        <w:t>Расходы, распределенные аналитическим методом в Подпрограммах Государственной программы, направленные на финансирование административных мероприятий, консолидируются в данной Подпрограмме суммарно с расходами, направленными на выполнение административных мероприятий данной Подпрограммы.</w:t>
      </w:r>
    </w:p>
    <w:p w:rsidR="00506EDF" w:rsidRDefault="00506EDF">
      <w:pPr>
        <w:pStyle w:val="ConsPlusNormal"/>
        <w:spacing w:before="220"/>
        <w:ind w:firstLine="540"/>
        <w:jc w:val="both"/>
      </w:pPr>
      <w:r>
        <w:t>Перечень мероприятий Подпрограммы 3 и затраты на ее реализацию приведены в таблице 11.</w:t>
      </w:r>
    </w:p>
    <w:p w:rsidR="00506EDF" w:rsidRDefault="00506EDF">
      <w:pPr>
        <w:pStyle w:val="ConsPlusNormal"/>
        <w:jc w:val="center"/>
      </w:pPr>
    </w:p>
    <w:p w:rsidR="00506EDF" w:rsidRDefault="00506EDF">
      <w:pPr>
        <w:pStyle w:val="ConsPlusNormal"/>
        <w:jc w:val="right"/>
        <w:outlineLvl w:val="4"/>
      </w:pPr>
      <w:r>
        <w:t>Таблица 11</w:t>
      </w:r>
    </w:p>
    <w:p w:rsidR="00506EDF" w:rsidRDefault="00506EDF">
      <w:pPr>
        <w:pStyle w:val="ConsPlusNormal"/>
        <w:jc w:val="center"/>
      </w:pPr>
    </w:p>
    <w:p w:rsidR="00506EDF" w:rsidRDefault="00506EDF">
      <w:pPr>
        <w:pStyle w:val="ConsPlusTitle"/>
        <w:jc w:val="center"/>
      </w:pPr>
      <w:r>
        <w:t>Перечень мероприятий Подпрограммы 3</w:t>
      </w:r>
    </w:p>
    <w:p w:rsidR="00506EDF" w:rsidRDefault="00506EDF">
      <w:pPr>
        <w:pStyle w:val="ConsPlusTitle"/>
        <w:jc w:val="center"/>
      </w:pPr>
      <w:r>
        <w:t>и затраты на ее реализацию</w:t>
      </w:r>
    </w:p>
    <w:p w:rsidR="00506EDF" w:rsidRDefault="00506EDF">
      <w:pPr>
        <w:pStyle w:val="ConsPlusNormal"/>
        <w:jc w:val="center"/>
      </w:pPr>
      <w:r>
        <w:t xml:space="preserve">(в ред. </w:t>
      </w:r>
      <w:hyperlink r:id="rId175" w:history="1">
        <w:r>
          <w:rPr>
            <w:color w:val="0000FF"/>
          </w:rPr>
          <w:t>постановления</w:t>
        </w:r>
      </w:hyperlink>
      <w:r>
        <w:t xml:space="preserve"> Правительства ЯНАО</w:t>
      </w:r>
    </w:p>
    <w:p w:rsidR="00506EDF" w:rsidRDefault="00506EDF">
      <w:pPr>
        <w:pStyle w:val="ConsPlusNormal"/>
        <w:jc w:val="center"/>
      </w:pPr>
      <w:r>
        <w:t>от 11.03.2021 N 174-П)</w:t>
      </w:r>
    </w:p>
    <w:p w:rsidR="00506EDF" w:rsidRDefault="00506EDF">
      <w:pPr>
        <w:pStyle w:val="ConsPlusNormal"/>
        <w:jc w:val="center"/>
      </w:pPr>
    </w:p>
    <w:p w:rsidR="00506EDF" w:rsidRDefault="00506EDF">
      <w:pPr>
        <w:sectPr w:rsidR="00506EDF">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778"/>
        <w:gridCol w:w="964"/>
        <w:gridCol w:w="844"/>
        <w:gridCol w:w="844"/>
        <w:gridCol w:w="844"/>
        <w:gridCol w:w="844"/>
        <w:gridCol w:w="844"/>
        <w:gridCol w:w="844"/>
        <w:gridCol w:w="844"/>
        <w:gridCol w:w="844"/>
        <w:gridCol w:w="844"/>
        <w:gridCol w:w="844"/>
        <w:gridCol w:w="844"/>
      </w:tblGrid>
      <w:tr w:rsidR="00506EDF">
        <w:tc>
          <w:tcPr>
            <w:tcW w:w="454" w:type="dxa"/>
            <w:vMerge w:val="restart"/>
          </w:tcPr>
          <w:p w:rsidR="00506EDF" w:rsidRDefault="00506EDF">
            <w:pPr>
              <w:pStyle w:val="ConsPlusNormal"/>
              <w:jc w:val="center"/>
            </w:pPr>
            <w:r>
              <w:lastRenderedPageBreak/>
              <w:t>N п/п</w:t>
            </w:r>
          </w:p>
        </w:tc>
        <w:tc>
          <w:tcPr>
            <w:tcW w:w="2778" w:type="dxa"/>
            <w:vMerge w:val="restart"/>
          </w:tcPr>
          <w:p w:rsidR="00506EDF" w:rsidRDefault="00506EDF">
            <w:pPr>
              <w:pStyle w:val="ConsPlusNormal"/>
              <w:jc w:val="center"/>
            </w:pPr>
            <w:r>
              <w:t>Наименование мероприятий, ответственных исполнителей (соисполнителей), участников Подпрограммы 3</w:t>
            </w:r>
          </w:p>
        </w:tc>
        <w:tc>
          <w:tcPr>
            <w:tcW w:w="10248" w:type="dxa"/>
            <w:gridSpan w:val="12"/>
          </w:tcPr>
          <w:p w:rsidR="00506EDF" w:rsidRDefault="00506EDF">
            <w:pPr>
              <w:pStyle w:val="ConsPlusNormal"/>
              <w:jc w:val="center"/>
            </w:pPr>
            <w:r>
              <w:t>Объемы финансирования (тыс. руб.)</w:t>
            </w:r>
          </w:p>
        </w:tc>
      </w:tr>
      <w:tr w:rsidR="00506EDF">
        <w:tc>
          <w:tcPr>
            <w:tcW w:w="454" w:type="dxa"/>
            <w:vMerge/>
          </w:tcPr>
          <w:p w:rsidR="00506EDF" w:rsidRDefault="00506EDF"/>
        </w:tc>
        <w:tc>
          <w:tcPr>
            <w:tcW w:w="2778" w:type="dxa"/>
            <w:vMerge/>
          </w:tcPr>
          <w:p w:rsidR="00506EDF" w:rsidRDefault="00506EDF"/>
        </w:tc>
        <w:tc>
          <w:tcPr>
            <w:tcW w:w="964" w:type="dxa"/>
          </w:tcPr>
          <w:p w:rsidR="00506EDF" w:rsidRDefault="00506EDF">
            <w:pPr>
              <w:pStyle w:val="ConsPlusNormal"/>
              <w:jc w:val="center"/>
            </w:pPr>
            <w:r>
              <w:t>всего</w:t>
            </w:r>
          </w:p>
        </w:tc>
        <w:tc>
          <w:tcPr>
            <w:tcW w:w="844" w:type="dxa"/>
          </w:tcPr>
          <w:p w:rsidR="00506EDF" w:rsidRDefault="00506EDF">
            <w:pPr>
              <w:pStyle w:val="ConsPlusNormal"/>
              <w:jc w:val="center"/>
            </w:pPr>
            <w:r>
              <w:t>2014 год</w:t>
            </w:r>
          </w:p>
        </w:tc>
        <w:tc>
          <w:tcPr>
            <w:tcW w:w="844" w:type="dxa"/>
          </w:tcPr>
          <w:p w:rsidR="00506EDF" w:rsidRDefault="00506EDF">
            <w:pPr>
              <w:pStyle w:val="ConsPlusNormal"/>
              <w:jc w:val="center"/>
            </w:pPr>
            <w:r>
              <w:t>2015 год</w:t>
            </w:r>
          </w:p>
        </w:tc>
        <w:tc>
          <w:tcPr>
            <w:tcW w:w="844" w:type="dxa"/>
          </w:tcPr>
          <w:p w:rsidR="00506EDF" w:rsidRDefault="00506EDF">
            <w:pPr>
              <w:pStyle w:val="ConsPlusNormal"/>
              <w:jc w:val="center"/>
            </w:pPr>
            <w:r>
              <w:t>2016 год</w:t>
            </w:r>
          </w:p>
        </w:tc>
        <w:tc>
          <w:tcPr>
            <w:tcW w:w="844" w:type="dxa"/>
          </w:tcPr>
          <w:p w:rsidR="00506EDF" w:rsidRDefault="00506EDF">
            <w:pPr>
              <w:pStyle w:val="ConsPlusNormal"/>
              <w:jc w:val="center"/>
            </w:pPr>
            <w:r>
              <w:t>2017 год</w:t>
            </w:r>
          </w:p>
        </w:tc>
        <w:tc>
          <w:tcPr>
            <w:tcW w:w="844" w:type="dxa"/>
          </w:tcPr>
          <w:p w:rsidR="00506EDF" w:rsidRDefault="00506EDF">
            <w:pPr>
              <w:pStyle w:val="ConsPlusNormal"/>
              <w:jc w:val="center"/>
            </w:pPr>
            <w:r>
              <w:t>2018 год</w:t>
            </w:r>
          </w:p>
        </w:tc>
        <w:tc>
          <w:tcPr>
            <w:tcW w:w="844" w:type="dxa"/>
          </w:tcPr>
          <w:p w:rsidR="00506EDF" w:rsidRDefault="00506EDF">
            <w:pPr>
              <w:pStyle w:val="ConsPlusNormal"/>
              <w:jc w:val="center"/>
            </w:pPr>
            <w:r>
              <w:t>2019 год</w:t>
            </w:r>
          </w:p>
        </w:tc>
        <w:tc>
          <w:tcPr>
            <w:tcW w:w="844" w:type="dxa"/>
          </w:tcPr>
          <w:p w:rsidR="00506EDF" w:rsidRDefault="00506EDF">
            <w:pPr>
              <w:pStyle w:val="ConsPlusNormal"/>
              <w:jc w:val="center"/>
            </w:pPr>
            <w:r>
              <w:t>2020 год</w:t>
            </w:r>
          </w:p>
        </w:tc>
        <w:tc>
          <w:tcPr>
            <w:tcW w:w="844" w:type="dxa"/>
          </w:tcPr>
          <w:p w:rsidR="00506EDF" w:rsidRDefault="00506EDF">
            <w:pPr>
              <w:pStyle w:val="ConsPlusNormal"/>
              <w:jc w:val="center"/>
            </w:pPr>
            <w:r>
              <w:t>2021 год</w:t>
            </w:r>
          </w:p>
        </w:tc>
        <w:tc>
          <w:tcPr>
            <w:tcW w:w="844" w:type="dxa"/>
          </w:tcPr>
          <w:p w:rsidR="00506EDF" w:rsidRDefault="00506EDF">
            <w:pPr>
              <w:pStyle w:val="ConsPlusNormal"/>
              <w:jc w:val="center"/>
            </w:pPr>
            <w:r>
              <w:t>2022 год</w:t>
            </w:r>
          </w:p>
        </w:tc>
        <w:tc>
          <w:tcPr>
            <w:tcW w:w="844" w:type="dxa"/>
          </w:tcPr>
          <w:p w:rsidR="00506EDF" w:rsidRDefault="00506EDF">
            <w:pPr>
              <w:pStyle w:val="ConsPlusNormal"/>
              <w:jc w:val="center"/>
            </w:pPr>
            <w:r>
              <w:t>2023 год</w:t>
            </w:r>
          </w:p>
        </w:tc>
        <w:tc>
          <w:tcPr>
            <w:tcW w:w="844" w:type="dxa"/>
          </w:tcPr>
          <w:p w:rsidR="00506EDF" w:rsidRDefault="00506EDF">
            <w:pPr>
              <w:pStyle w:val="ConsPlusNormal"/>
              <w:jc w:val="center"/>
            </w:pPr>
            <w:r>
              <w:t>2024 год</w:t>
            </w:r>
          </w:p>
        </w:tc>
      </w:tr>
      <w:tr w:rsidR="00506EDF">
        <w:tc>
          <w:tcPr>
            <w:tcW w:w="454" w:type="dxa"/>
          </w:tcPr>
          <w:p w:rsidR="00506EDF" w:rsidRDefault="00506EDF">
            <w:pPr>
              <w:pStyle w:val="ConsPlusNormal"/>
              <w:jc w:val="center"/>
            </w:pPr>
            <w:r>
              <w:t>1</w:t>
            </w:r>
          </w:p>
        </w:tc>
        <w:tc>
          <w:tcPr>
            <w:tcW w:w="2778" w:type="dxa"/>
          </w:tcPr>
          <w:p w:rsidR="00506EDF" w:rsidRDefault="00506EDF">
            <w:pPr>
              <w:pStyle w:val="ConsPlusNormal"/>
              <w:jc w:val="center"/>
            </w:pPr>
            <w:r>
              <w:t>2</w:t>
            </w:r>
          </w:p>
        </w:tc>
        <w:tc>
          <w:tcPr>
            <w:tcW w:w="964" w:type="dxa"/>
          </w:tcPr>
          <w:p w:rsidR="00506EDF" w:rsidRDefault="00506EDF">
            <w:pPr>
              <w:pStyle w:val="ConsPlusNormal"/>
              <w:jc w:val="center"/>
            </w:pPr>
            <w:r>
              <w:t>3</w:t>
            </w:r>
          </w:p>
        </w:tc>
        <w:tc>
          <w:tcPr>
            <w:tcW w:w="844" w:type="dxa"/>
          </w:tcPr>
          <w:p w:rsidR="00506EDF" w:rsidRDefault="00506EDF">
            <w:pPr>
              <w:pStyle w:val="ConsPlusNormal"/>
              <w:jc w:val="center"/>
            </w:pPr>
            <w:r>
              <w:t>4</w:t>
            </w:r>
          </w:p>
        </w:tc>
        <w:tc>
          <w:tcPr>
            <w:tcW w:w="844" w:type="dxa"/>
          </w:tcPr>
          <w:p w:rsidR="00506EDF" w:rsidRDefault="00506EDF">
            <w:pPr>
              <w:pStyle w:val="ConsPlusNormal"/>
              <w:jc w:val="center"/>
            </w:pPr>
            <w:r>
              <w:t>5</w:t>
            </w:r>
          </w:p>
        </w:tc>
        <w:tc>
          <w:tcPr>
            <w:tcW w:w="844" w:type="dxa"/>
          </w:tcPr>
          <w:p w:rsidR="00506EDF" w:rsidRDefault="00506EDF">
            <w:pPr>
              <w:pStyle w:val="ConsPlusNormal"/>
              <w:jc w:val="center"/>
            </w:pPr>
            <w:r>
              <w:t>6</w:t>
            </w:r>
          </w:p>
        </w:tc>
        <w:tc>
          <w:tcPr>
            <w:tcW w:w="844" w:type="dxa"/>
          </w:tcPr>
          <w:p w:rsidR="00506EDF" w:rsidRDefault="00506EDF">
            <w:pPr>
              <w:pStyle w:val="ConsPlusNormal"/>
              <w:jc w:val="center"/>
            </w:pPr>
            <w:r>
              <w:t>7</w:t>
            </w:r>
          </w:p>
        </w:tc>
        <w:tc>
          <w:tcPr>
            <w:tcW w:w="844" w:type="dxa"/>
          </w:tcPr>
          <w:p w:rsidR="00506EDF" w:rsidRDefault="00506EDF">
            <w:pPr>
              <w:pStyle w:val="ConsPlusNormal"/>
              <w:jc w:val="center"/>
            </w:pPr>
            <w:r>
              <w:t>8</w:t>
            </w:r>
          </w:p>
        </w:tc>
        <w:tc>
          <w:tcPr>
            <w:tcW w:w="844" w:type="dxa"/>
          </w:tcPr>
          <w:p w:rsidR="00506EDF" w:rsidRDefault="00506EDF">
            <w:pPr>
              <w:pStyle w:val="ConsPlusNormal"/>
              <w:jc w:val="center"/>
            </w:pPr>
            <w:r>
              <w:t>9</w:t>
            </w:r>
          </w:p>
        </w:tc>
        <w:tc>
          <w:tcPr>
            <w:tcW w:w="844" w:type="dxa"/>
          </w:tcPr>
          <w:p w:rsidR="00506EDF" w:rsidRDefault="00506EDF">
            <w:pPr>
              <w:pStyle w:val="ConsPlusNormal"/>
              <w:jc w:val="center"/>
            </w:pPr>
            <w:r>
              <w:t>10</w:t>
            </w:r>
          </w:p>
        </w:tc>
        <w:tc>
          <w:tcPr>
            <w:tcW w:w="844" w:type="dxa"/>
          </w:tcPr>
          <w:p w:rsidR="00506EDF" w:rsidRDefault="00506EDF">
            <w:pPr>
              <w:pStyle w:val="ConsPlusNormal"/>
              <w:jc w:val="center"/>
            </w:pPr>
            <w:r>
              <w:t>11</w:t>
            </w:r>
          </w:p>
        </w:tc>
        <w:tc>
          <w:tcPr>
            <w:tcW w:w="844" w:type="dxa"/>
          </w:tcPr>
          <w:p w:rsidR="00506EDF" w:rsidRDefault="00506EDF">
            <w:pPr>
              <w:pStyle w:val="ConsPlusNormal"/>
              <w:jc w:val="center"/>
            </w:pPr>
            <w:r>
              <w:t>12</w:t>
            </w:r>
          </w:p>
        </w:tc>
        <w:tc>
          <w:tcPr>
            <w:tcW w:w="844" w:type="dxa"/>
          </w:tcPr>
          <w:p w:rsidR="00506EDF" w:rsidRDefault="00506EDF">
            <w:pPr>
              <w:pStyle w:val="ConsPlusNormal"/>
              <w:jc w:val="center"/>
            </w:pPr>
            <w:r>
              <w:t>13</w:t>
            </w:r>
          </w:p>
        </w:tc>
        <w:tc>
          <w:tcPr>
            <w:tcW w:w="844" w:type="dxa"/>
          </w:tcPr>
          <w:p w:rsidR="00506EDF" w:rsidRDefault="00506EDF">
            <w:pPr>
              <w:pStyle w:val="ConsPlusNormal"/>
              <w:jc w:val="center"/>
            </w:pPr>
            <w:r>
              <w:t>14</w:t>
            </w:r>
          </w:p>
        </w:tc>
      </w:tr>
      <w:tr w:rsidR="00506EDF">
        <w:tc>
          <w:tcPr>
            <w:tcW w:w="454" w:type="dxa"/>
          </w:tcPr>
          <w:p w:rsidR="00506EDF" w:rsidRDefault="00506EDF">
            <w:pPr>
              <w:pStyle w:val="ConsPlusNormal"/>
              <w:jc w:val="center"/>
            </w:pPr>
            <w:r>
              <w:t>1.</w:t>
            </w:r>
          </w:p>
        </w:tc>
        <w:tc>
          <w:tcPr>
            <w:tcW w:w="2778" w:type="dxa"/>
          </w:tcPr>
          <w:p w:rsidR="00506EDF" w:rsidRDefault="00506EDF">
            <w:pPr>
              <w:pStyle w:val="ConsPlusNormal"/>
            </w:pPr>
            <w:r>
              <w:t>Подпрограмма 3 - всего</w:t>
            </w:r>
          </w:p>
        </w:tc>
        <w:tc>
          <w:tcPr>
            <w:tcW w:w="964" w:type="dxa"/>
          </w:tcPr>
          <w:p w:rsidR="00506EDF" w:rsidRDefault="00506EDF">
            <w:pPr>
              <w:pStyle w:val="ConsPlusNormal"/>
              <w:jc w:val="center"/>
            </w:pPr>
            <w:r>
              <w:t>1417653</w:t>
            </w:r>
          </w:p>
        </w:tc>
        <w:tc>
          <w:tcPr>
            <w:tcW w:w="844" w:type="dxa"/>
          </w:tcPr>
          <w:p w:rsidR="00506EDF" w:rsidRDefault="00506EDF">
            <w:pPr>
              <w:pStyle w:val="ConsPlusNormal"/>
              <w:jc w:val="center"/>
            </w:pPr>
            <w:r>
              <w:t>125160</w:t>
            </w:r>
          </w:p>
        </w:tc>
        <w:tc>
          <w:tcPr>
            <w:tcW w:w="844" w:type="dxa"/>
          </w:tcPr>
          <w:p w:rsidR="00506EDF" w:rsidRDefault="00506EDF">
            <w:pPr>
              <w:pStyle w:val="ConsPlusNormal"/>
              <w:jc w:val="center"/>
            </w:pPr>
            <w:r>
              <w:t>117921</w:t>
            </w:r>
          </w:p>
        </w:tc>
        <w:tc>
          <w:tcPr>
            <w:tcW w:w="844" w:type="dxa"/>
          </w:tcPr>
          <w:p w:rsidR="00506EDF" w:rsidRDefault="00506EDF">
            <w:pPr>
              <w:pStyle w:val="ConsPlusNormal"/>
              <w:jc w:val="center"/>
            </w:pPr>
            <w:r>
              <w:t>123333</w:t>
            </w:r>
          </w:p>
        </w:tc>
        <w:tc>
          <w:tcPr>
            <w:tcW w:w="844" w:type="dxa"/>
          </w:tcPr>
          <w:p w:rsidR="00506EDF" w:rsidRDefault="00506EDF">
            <w:pPr>
              <w:pStyle w:val="ConsPlusNormal"/>
              <w:jc w:val="center"/>
            </w:pPr>
            <w:r>
              <w:t>141440</w:t>
            </w:r>
          </w:p>
        </w:tc>
        <w:tc>
          <w:tcPr>
            <w:tcW w:w="844" w:type="dxa"/>
          </w:tcPr>
          <w:p w:rsidR="00506EDF" w:rsidRDefault="00506EDF">
            <w:pPr>
              <w:pStyle w:val="ConsPlusNormal"/>
              <w:jc w:val="center"/>
            </w:pPr>
            <w:r>
              <w:t>153818</w:t>
            </w:r>
          </w:p>
        </w:tc>
        <w:tc>
          <w:tcPr>
            <w:tcW w:w="844" w:type="dxa"/>
          </w:tcPr>
          <w:p w:rsidR="00506EDF" w:rsidRDefault="00506EDF">
            <w:pPr>
              <w:pStyle w:val="ConsPlusNormal"/>
              <w:jc w:val="center"/>
            </w:pPr>
            <w:r>
              <w:t>142328</w:t>
            </w:r>
          </w:p>
        </w:tc>
        <w:tc>
          <w:tcPr>
            <w:tcW w:w="844" w:type="dxa"/>
          </w:tcPr>
          <w:p w:rsidR="00506EDF" w:rsidRDefault="00506EDF">
            <w:pPr>
              <w:pStyle w:val="ConsPlusNormal"/>
              <w:jc w:val="center"/>
            </w:pPr>
            <w:r>
              <w:t>133800</w:t>
            </w:r>
          </w:p>
        </w:tc>
        <w:tc>
          <w:tcPr>
            <w:tcW w:w="844" w:type="dxa"/>
          </w:tcPr>
          <w:p w:rsidR="00506EDF" w:rsidRDefault="00506EDF">
            <w:pPr>
              <w:pStyle w:val="ConsPlusNormal"/>
              <w:jc w:val="center"/>
            </w:pPr>
            <w:r>
              <w:t>119548</w:t>
            </w:r>
          </w:p>
        </w:tc>
        <w:tc>
          <w:tcPr>
            <w:tcW w:w="844" w:type="dxa"/>
          </w:tcPr>
          <w:p w:rsidR="00506EDF" w:rsidRDefault="00506EDF">
            <w:pPr>
              <w:pStyle w:val="ConsPlusNormal"/>
              <w:jc w:val="center"/>
            </w:pPr>
            <w:r>
              <w:t>119875</w:t>
            </w:r>
          </w:p>
        </w:tc>
        <w:tc>
          <w:tcPr>
            <w:tcW w:w="844" w:type="dxa"/>
          </w:tcPr>
          <w:p w:rsidR="00506EDF" w:rsidRDefault="00506EDF">
            <w:pPr>
              <w:pStyle w:val="ConsPlusNormal"/>
              <w:jc w:val="center"/>
            </w:pPr>
            <w:r>
              <w:t>120215</w:t>
            </w:r>
          </w:p>
        </w:tc>
        <w:tc>
          <w:tcPr>
            <w:tcW w:w="844" w:type="dxa"/>
          </w:tcPr>
          <w:p w:rsidR="00506EDF" w:rsidRDefault="00506EDF">
            <w:pPr>
              <w:pStyle w:val="ConsPlusNormal"/>
              <w:jc w:val="center"/>
            </w:pPr>
            <w:r>
              <w:t>120215</w:t>
            </w:r>
          </w:p>
        </w:tc>
      </w:tr>
      <w:tr w:rsidR="00506EDF">
        <w:tc>
          <w:tcPr>
            <w:tcW w:w="454" w:type="dxa"/>
          </w:tcPr>
          <w:p w:rsidR="00506EDF" w:rsidRDefault="00506EDF">
            <w:pPr>
              <w:pStyle w:val="ConsPlusNormal"/>
              <w:jc w:val="center"/>
            </w:pPr>
            <w:r>
              <w:t>2.</w:t>
            </w:r>
          </w:p>
        </w:tc>
        <w:tc>
          <w:tcPr>
            <w:tcW w:w="2778" w:type="dxa"/>
          </w:tcPr>
          <w:p w:rsidR="00506EDF" w:rsidRDefault="00506EDF">
            <w:pPr>
              <w:pStyle w:val="ConsPlusNormal"/>
            </w:pPr>
            <w:r>
              <w:t>Ответственный исполнитель - департамент государственного заказа автономного округа - всего</w:t>
            </w:r>
          </w:p>
        </w:tc>
        <w:tc>
          <w:tcPr>
            <w:tcW w:w="964" w:type="dxa"/>
          </w:tcPr>
          <w:p w:rsidR="00506EDF" w:rsidRDefault="00506EDF">
            <w:pPr>
              <w:pStyle w:val="ConsPlusNormal"/>
              <w:jc w:val="center"/>
            </w:pPr>
            <w:r>
              <w:t>1417653</w:t>
            </w:r>
          </w:p>
        </w:tc>
        <w:tc>
          <w:tcPr>
            <w:tcW w:w="844" w:type="dxa"/>
          </w:tcPr>
          <w:p w:rsidR="00506EDF" w:rsidRDefault="00506EDF">
            <w:pPr>
              <w:pStyle w:val="ConsPlusNormal"/>
              <w:jc w:val="center"/>
            </w:pPr>
            <w:r>
              <w:t>125160</w:t>
            </w:r>
          </w:p>
        </w:tc>
        <w:tc>
          <w:tcPr>
            <w:tcW w:w="844" w:type="dxa"/>
          </w:tcPr>
          <w:p w:rsidR="00506EDF" w:rsidRDefault="00506EDF">
            <w:pPr>
              <w:pStyle w:val="ConsPlusNormal"/>
              <w:jc w:val="center"/>
            </w:pPr>
            <w:r>
              <w:t>117921</w:t>
            </w:r>
          </w:p>
        </w:tc>
        <w:tc>
          <w:tcPr>
            <w:tcW w:w="844" w:type="dxa"/>
          </w:tcPr>
          <w:p w:rsidR="00506EDF" w:rsidRDefault="00506EDF">
            <w:pPr>
              <w:pStyle w:val="ConsPlusNormal"/>
              <w:jc w:val="center"/>
            </w:pPr>
            <w:r>
              <w:t>123333</w:t>
            </w:r>
          </w:p>
        </w:tc>
        <w:tc>
          <w:tcPr>
            <w:tcW w:w="844" w:type="dxa"/>
          </w:tcPr>
          <w:p w:rsidR="00506EDF" w:rsidRDefault="00506EDF">
            <w:pPr>
              <w:pStyle w:val="ConsPlusNormal"/>
              <w:jc w:val="center"/>
            </w:pPr>
            <w:r>
              <w:t>141440</w:t>
            </w:r>
          </w:p>
        </w:tc>
        <w:tc>
          <w:tcPr>
            <w:tcW w:w="844" w:type="dxa"/>
          </w:tcPr>
          <w:p w:rsidR="00506EDF" w:rsidRDefault="00506EDF">
            <w:pPr>
              <w:pStyle w:val="ConsPlusNormal"/>
              <w:jc w:val="center"/>
            </w:pPr>
            <w:r>
              <w:t>153818</w:t>
            </w:r>
          </w:p>
        </w:tc>
        <w:tc>
          <w:tcPr>
            <w:tcW w:w="844" w:type="dxa"/>
          </w:tcPr>
          <w:p w:rsidR="00506EDF" w:rsidRDefault="00506EDF">
            <w:pPr>
              <w:pStyle w:val="ConsPlusNormal"/>
              <w:jc w:val="center"/>
            </w:pPr>
            <w:r>
              <w:t>142328</w:t>
            </w:r>
          </w:p>
        </w:tc>
        <w:tc>
          <w:tcPr>
            <w:tcW w:w="844" w:type="dxa"/>
          </w:tcPr>
          <w:p w:rsidR="00506EDF" w:rsidRDefault="00506EDF">
            <w:pPr>
              <w:pStyle w:val="ConsPlusNormal"/>
              <w:jc w:val="center"/>
            </w:pPr>
            <w:r>
              <w:t>133800</w:t>
            </w:r>
          </w:p>
        </w:tc>
        <w:tc>
          <w:tcPr>
            <w:tcW w:w="844" w:type="dxa"/>
          </w:tcPr>
          <w:p w:rsidR="00506EDF" w:rsidRDefault="00506EDF">
            <w:pPr>
              <w:pStyle w:val="ConsPlusNormal"/>
              <w:jc w:val="center"/>
            </w:pPr>
            <w:r>
              <w:t>119548</w:t>
            </w:r>
          </w:p>
        </w:tc>
        <w:tc>
          <w:tcPr>
            <w:tcW w:w="844" w:type="dxa"/>
          </w:tcPr>
          <w:p w:rsidR="00506EDF" w:rsidRDefault="00506EDF">
            <w:pPr>
              <w:pStyle w:val="ConsPlusNormal"/>
              <w:jc w:val="center"/>
            </w:pPr>
            <w:r>
              <w:t>119875</w:t>
            </w:r>
          </w:p>
        </w:tc>
        <w:tc>
          <w:tcPr>
            <w:tcW w:w="844" w:type="dxa"/>
          </w:tcPr>
          <w:p w:rsidR="00506EDF" w:rsidRDefault="00506EDF">
            <w:pPr>
              <w:pStyle w:val="ConsPlusNormal"/>
              <w:jc w:val="center"/>
            </w:pPr>
            <w:r>
              <w:t>120215</w:t>
            </w:r>
          </w:p>
        </w:tc>
        <w:tc>
          <w:tcPr>
            <w:tcW w:w="844" w:type="dxa"/>
          </w:tcPr>
          <w:p w:rsidR="00506EDF" w:rsidRDefault="00506EDF">
            <w:pPr>
              <w:pStyle w:val="ConsPlusNormal"/>
              <w:jc w:val="center"/>
            </w:pPr>
            <w:r>
              <w:t>120215</w:t>
            </w:r>
          </w:p>
        </w:tc>
      </w:tr>
      <w:tr w:rsidR="00506EDF">
        <w:tc>
          <w:tcPr>
            <w:tcW w:w="454" w:type="dxa"/>
          </w:tcPr>
          <w:p w:rsidR="00506EDF" w:rsidRDefault="00506EDF">
            <w:pPr>
              <w:pStyle w:val="ConsPlusNormal"/>
              <w:jc w:val="center"/>
            </w:pPr>
            <w:r>
              <w:t>3.</w:t>
            </w:r>
          </w:p>
        </w:tc>
        <w:tc>
          <w:tcPr>
            <w:tcW w:w="2778" w:type="dxa"/>
          </w:tcPr>
          <w:p w:rsidR="00506EDF" w:rsidRDefault="00506EDF">
            <w:pPr>
              <w:pStyle w:val="ConsPlusNormal"/>
            </w:pPr>
            <w:r>
              <w:t>Основное мероприятие 1. Руководство и управление в сфере установленных функций органов государственной власти</w:t>
            </w:r>
          </w:p>
        </w:tc>
        <w:tc>
          <w:tcPr>
            <w:tcW w:w="964" w:type="dxa"/>
          </w:tcPr>
          <w:p w:rsidR="00506EDF" w:rsidRDefault="00506EDF">
            <w:pPr>
              <w:pStyle w:val="ConsPlusNormal"/>
              <w:jc w:val="center"/>
            </w:pPr>
            <w:r>
              <w:t>1417653</w:t>
            </w:r>
          </w:p>
        </w:tc>
        <w:tc>
          <w:tcPr>
            <w:tcW w:w="844" w:type="dxa"/>
          </w:tcPr>
          <w:p w:rsidR="00506EDF" w:rsidRDefault="00506EDF">
            <w:pPr>
              <w:pStyle w:val="ConsPlusNormal"/>
              <w:jc w:val="center"/>
            </w:pPr>
            <w:r>
              <w:t>125160</w:t>
            </w:r>
          </w:p>
        </w:tc>
        <w:tc>
          <w:tcPr>
            <w:tcW w:w="844" w:type="dxa"/>
          </w:tcPr>
          <w:p w:rsidR="00506EDF" w:rsidRDefault="00506EDF">
            <w:pPr>
              <w:pStyle w:val="ConsPlusNormal"/>
              <w:jc w:val="center"/>
            </w:pPr>
            <w:r>
              <w:t>117921</w:t>
            </w:r>
          </w:p>
        </w:tc>
        <w:tc>
          <w:tcPr>
            <w:tcW w:w="844" w:type="dxa"/>
          </w:tcPr>
          <w:p w:rsidR="00506EDF" w:rsidRDefault="00506EDF">
            <w:pPr>
              <w:pStyle w:val="ConsPlusNormal"/>
              <w:jc w:val="center"/>
            </w:pPr>
            <w:r>
              <w:t>123333</w:t>
            </w:r>
          </w:p>
        </w:tc>
        <w:tc>
          <w:tcPr>
            <w:tcW w:w="844" w:type="dxa"/>
          </w:tcPr>
          <w:p w:rsidR="00506EDF" w:rsidRDefault="00506EDF">
            <w:pPr>
              <w:pStyle w:val="ConsPlusNormal"/>
              <w:jc w:val="center"/>
            </w:pPr>
            <w:r>
              <w:t>141440</w:t>
            </w:r>
          </w:p>
        </w:tc>
        <w:tc>
          <w:tcPr>
            <w:tcW w:w="844" w:type="dxa"/>
          </w:tcPr>
          <w:p w:rsidR="00506EDF" w:rsidRDefault="00506EDF">
            <w:pPr>
              <w:pStyle w:val="ConsPlusNormal"/>
              <w:jc w:val="center"/>
            </w:pPr>
            <w:r>
              <w:t>153818</w:t>
            </w:r>
          </w:p>
        </w:tc>
        <w:tc>
          <w:tcPr>
            <w:tcW w:w="844" w:type="dxa"/>
          </w:tcPr>
          <w:p w:rsidR="00506EDF" w:rsidRDefault="00506EDF">
            <w:pPr>
              <w:pStyle w:val="ConsPlusNormal"/>
              <w:jc w:val="center"/>
            </w:pPr>
            <w:r>
              <w:t>142328</w:t>
            </w:r>
          </w:p>
        </w:tc>
        <w:tc>
          <w:tcPr>
            <w:tcW w:w="844" w:type="dxa"/>
          </w:tcPr>
          <w:p w:rsidR="00506EDF" w:rsidRDefault="00506EDF">
            <w:pPr>
              <w:pStyle w:val="ConsPlusNormal"/>
              <w:jc w:val="center"/>
            </w:pPr>
            <w:r>
              <w:t>133800</w:t>
            </w:r>
          </w:p>
        </w:tc>
        <w:tc>
          <w:tcPr>
            <w:tcW w:w="844" w:type="dxa"/>
          </w:tcPr>
          <w:p w:rsidR="00506EDF" w:rsidRDefault="00506EDF">
            <w:pPr>
              <w:pStyle w:val="ConsPlusNormal"/>
              <w:jc w:val="center"/>
            </w:pPr>
            <w:r>
              <w:t>119548</w:t>
            </w:r>
          </w:p>
        </w:tc>
        <w:tc>
          <w:tcPr>
            <w:tcW w:w="844" w:type="dxa"/>
          </w:tcPr>
          <w:p w:rsidR="00506EDF" w:rsidRDefault="00506EDF">
            <w:pPr>
              <w:pStyle w:val="ConsPlusNormal"/>
              <w:jc w:val="center"/>
            </w:pPr>
            <w:r>
              <w:t>119875</w:t>
            </w:r>
          </w:p>
        </w:tc>
        <w:tc>
          <w:tcPr>
            <w:tcW w:w="844" w:type="dxa"/>
          </w:tcPr>
          <w:p w:rsidR="00506EDF" w:rsidRDefault="00506EDF">
            <w:pPr>
              <w:pStyle w:val="ConsPlusNormal"/>
              <w:jc w:val="center"/>
            </w:pPr>
            <w:r>
              <w:t>120215</w:t>
            </w:r>
          </w:p>
        </w:tc>
        <w:tc>
          <w:tcPr>
            <w:tcW w:w="844" w:type="dxa"/>
          </w:tcPr>
          <w:p w:rsidR="00506EDF" w:rsidRDefault="00506EDF">
            <w:pPr>
              <w:pStyle w:val="ConsPlusNormal"/>
              <w:jc w:val="center"/>
            </w:pPr>
            <w:r>
              <w:t>120215</w:t>
            </w:r>
          </w:p>
        </w:tc>
      </w:tr>
      <w:tr w:rsidR="00506EDF">
        <w:tc>
          <w:tcPr>
            <w:tcW w:w="454" w:type="dxa"/>
          </w:tcPr>
          <w:p w:rsidR="00506EDF" w:rsidRDefault="00506EDF">
            <w:pPr>
              <w:pStyle w:val="ConsPlusNormal"/>
              <w:jc w:val="center"/>
            </w:pPr>
            <w:r>
              <w:t>4.</w:t>
            </w:r>
          </w:p>
        </w:tc>
        <w:tc>
          <w:tcPr>
            <w:tcW w:w="2778" w:type="dxa"/>
          </w:tcPr>
          <w:p w:rsidR="00506EDF" w:rsidRDefault="00506EDF">
            <w:pPr>
              <w:pStyle w:val="ConsPlusNormal"/>
            </w:pPr>
            <w:r>
              <w:t>Ответственный исполнитель - департамент государственного заказа автономного округа - всего</w:t>
            </w:r>
          </w:p>
        </w:tc>
        <w:tc>
          <w:tcPr>
            <w:tcW w:w="964" w:type="dxa"/>
          </w:tcPr>
          <w:p w:rsidR="00506EDF" w:rsidRDefault="00506EDF">
            <w:pPr>
              <w:pStyle w:val="ConsPlusNormal"/>
              <w:jc w:val="center"/>
            </w:pPr>
            <w:r>
              <w:t>1417653</w:t>
            </w:r>
          </w:p>
        </w:tc>
        <w:tc>
          <w:tcPr>
            <w:tcW w:w="844" w:type="dxa"/>
          </w:tcPr>
          <w:p w:rsidR="00506EDF" w:rsidRDefault="00506EDF">
            <w:pPr>
              <w:pStyle w:val="ConsPlusNormal"/>
              <w:jc w:val="center"/>
            </w:pPr>
            <w:r>
              <w:t>125160</w:t>
            </w:r>
          </w:p>
        </w:tc>
        <w:tc>
          <w:tcPr>
            <w:tcW w:w="844" w:type="dxa"/>
          </w:tcPr>
          <w:p w:rsidR="00506EDF" w:rsidRDefault="00506EDF">
            <w:pPr>
              <w:pStyle w:val="ConsPlusNormal"/>
              <w:jc w:val="center"/>
            </w:pPr>
            <w:r>
              <w:t>117921</w:t>
            </w:r>
          </w:p>
        </w:tc>
        <w:tc>
          <w:tcPr>
            <w:tcW w:w="844" w:type="dxa"/>
          </w:tcPr>
          <w:p w:rsidR="00506EDF" w:rsidRDefault="00506EDF">
            <w:pPr>
              <w:pStyle w:val="ConsPlusNormal"/>
              <w:jc w:val="center"/>
            </w:pPr>
            <w:r>
              <w:t>123333</w:t>
            </w:r>
          </w:p>
        </w:tc>
        <w:tc>
          <w:tcPr>
            <w:tcW w:w="844" w:type="dxa"/>
          </w:tcPr>
          <w:p w:rsidR="00506EDF" w:rsidRDefault="00506EDF">
            <w:pPr>
              <w:pStyle w:val="ConsPlusNormal"/>
              <w:jc w:val="center"/>
            </w:pPr>
            <w:r>
              <w:t>141440</w:t>
            </w:r>
          </w:p>
        </w:tc>
        <w:tc>
          <w:tcPr>
            <w:tcW w:w="844" w:type="dxa"/>
          </w:tcPr>
          <w:p w:rsidR="00506EDF" w:rsidRDefault="00506EDF">
            <w:pPr>
              <w:pStyle w:val="ConsPlusNormal"/>
              <w:jc w:val="center"/>
            </w:pPr>
            <w:r>
              <w:t>153818</w:t>
            </w:r>
          </w:p>
        </w:tc>
        <w:tc>
          <w:tcPr>
            <w:tcW w:w="844" w:type="dxa"/>
          </w:tcPr>
          <w:p w:rsidR="00506EDF" w:rsidRDefault="00506EDF">
            <w:pPr>
              <w:pStyle w:val="ConsPlusNormal"/>
              <w:jc w:val="center"/>
            </w:pPr>
            <w:r>
              <w:t>142328</w:t>
            </w:r>
          </w:p>
        </w:tc>
        <w:tc>
          <w:tcPr>
            <w:tcW w:w="844" w:type="dxa"/>
          </w:tcPr>
          <w:p w:rsidR="00506EDF" w:rsidRDefault="00506EDF">
            <w:pPr>
              <w:pStyle w:val="ConsPlusNormal"/>
              <w:jc w:val="center"/>
            </w:pPr>
            <w:r>
              <w:t>133800</w:t>
            </w:r>
          </w:p>
        </w:tc>
        <w:tc>
          <w:tcPr>
            <w:tcW w:w="844" w:type="dxa"/>
          </w:tcPr>
          <w:p w:rsidR="00506EDF" w:rsidRDefault="00506EDF">
            <w:pPr>
              <w:pStyle w:val="ConsPlusNormal"/>
              <w:jc w:val="center"/>
            </w:pPr>
            <w:r>
              <w:t>119548</w:t>
            </w:r>
          </w:p>
        </w:tc>
        <w:tc>
          <w:tcPr>
            <w:tcW w:w="844" w:type="dxa"/>
          </w:tcPr>
          <w:p w:rsidR="00506EDF" w:rsidRDefault="00506EDF">
            <w:pPr>
              <w:pStyle w:val="ConsPlusNormal"/>
              <w:jc w:val="center"/>
            </w:pPr>
            <w:r>
              <w:t>119875</w:t>
            </w:r>
          </w:p>
        </w:tc>
        <w:tc>
          <w:tcPr>
            <w:tcW w:w="844" w:type="dxa"/>
          </w:tcPr>
          <w:p w:rsidR="00506EDF" w:rsidRDefault="00506EDF">
            <w:pPr>
              <w:pStyle w:val="ConsPlusNormal"/>
              <w:jc w:val="center"/>
            </w:pPr>
            <w:r>
              <w:t>120215</w:t>
            </w:r>
          </w:p>
        </w:tc>
        <w:tc>
          <w:tcPr>
            <w:tcW w:w="844" w:type="dxa"/>
          </w:tcPr>
          <w:p w:rsidR="00506EDF" w:rsidRDefault="00506EDF">
            <w:pPr>
              <w:pStyle w:val="ConsPlusNormal"/>
              <w:jc w:val="center"/>
            </w:pPr>
            <w:r>
              <w:t>120215</w:t>
            </w:r>
          </w:p>
        </w:tc>
      </w:tr>
    </w:tbl>
    <w:p w:rsidR="00506EDF" w:rsidRDefault="00506EDF">
      <w:pPr>
        <w:sectPr w:rsidR="00506EDF">
          <w:pgSz w:w="16838" w:h="11905" w:orient="landscape"/>
          <w:pgMar w:top="1701" w:right="1134" w:bottom="850" w:left="1134" w:header="0" w:footer="0" w:gutter="0"/>
          <w:cols w:space="720"/>
        </w:sectPr>
      </w:pPr>
    </w:p>
    <w:p w:rsidR="00506EDF" w:rsidRDefault="00506EDF">
      <w:pPr>
        <w:pStyle w:val="ConsPlusNormal"/>
        <w:jc w:val="center"/>
      </w:pPr>
    </w:p>
    <w:p w:rsidR="00506EDF" w:rsidRDefault="00506EDF">
      <w:pPr>
        <w:pStyle w:val="ConsPlusTitle"/>
        <w:jc w:val="center"/>
        <w:outlineLvl w:val="3"/>
      </w:pPr>
      <w:r>
        <w:t>III. Перечень показателей Подпрограммы 3</w:t>
      </w:r>
    </w:p>
    <w:p w:rsidR="00506EDF" w:rsidRDefault="00506EDF">
      <w:pPr>
        <w:pStyle w:val="ConsPlusNormal"/>
        <w:jc w:val="center"/>
      </w:pPr>
      <w:r>
        <w:t xml:space="preserve">(в ред. </w:t>
      </w:r>
      <w:hyperlink r:id="rId176" w:history="1">
        <w:r>
          <w:rPr>
            <w:color w:val="0000FF"/>
          </w:rPr>
          <w:t>постановления</w:t>
        </w:r>
      </w:hyperlink>
      <w:r>
        <w:t xml:space="preserve"> Правительства ЯНАО</w:t>
      </w:r>
    </w:p>
    <w:p w:rsidR="00506EDF" w:rsidRDefault="00506EDF">
      <w:pPr>
        <w:pStyle w:val="ConsPlusNormal"/>
        <w:jc w:val="center"/>
      </w:pPr>
      <w:r>
        <w:t>от 31.07.2015 N 718-П)</w:t>
      </w:r>
    </w:p>
    <w:p w:rsidR="00506EDF" w:rsidRDefault="00506EDF">
      <w:pPr>
        <w:pStyle w:val="ConsPlusNormal"/>
        <w:jc w:val="both"/>
      </w:pPr>
    </w:p>
    <w:p w:rsidR="00506EDF" w:rsidRDefault="00506EDF">
      <w:pPr>
        <w:pStyle w:val="ConsPlusNormal"/>
        <w:ind w:firstLine="540"/>
        <w:jc w:val="both"/>
      </w:pPr>
      <w:r>
        <w:t>Учитывая характер Подпрограммы 3 (обеспечение реализации государственной программы), необходимость в утверждении перечня целевых индикаторов и показателей Подпрограммы 3 отсутствует. Эффективность ее реализации подлежит оценке в составе иных подпрограмм Государственной программы.</w:t>
      </w:r>
    </w:p>
    <w:p w:rsidR="00506EDF" w:rsidRDefault="00506EDF">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506ED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06EDF" w:rsidRDefault="00506EDF"/>
        </w:tc>
        <w:tc>
          <w:tcPr>
            <w:tcW w:w="113" w:type="dxa"/>
            <w:tcBorders>
              <w:top w:val="nil"/>
              <w:left w:val="nil"/>
              <w:bottom w:val="nil"/>
              <w:right w:val="nil"/>
            </w:tcBorders>
            <w:shd w:val="clear" w:color="auto" w:fill="F4F3F8"/>
            <w:tcMar>
              <w:top w:w="0" w:type="dxa"/>
              <w:left w:w="0" w:type="dxa"/>
              <w:bottom w:w="0" w:type="dxa"/>
              <w:right w:w="0" w:type="dxa"/>
            </w:tcMar>
          </w:tcPr>
          <w:p w:rsidR="00506EDF" w:rsidRDefault="00506EDF"/>
        </w:tc>
        <w:tc>
          <w:tcPr>
            <w:tcW w:w="0" w:type="auto"/>
            <w:tcBorders>
              <w:top w:val="nil"/>
              <w:left w:val="nil"/>
              <w:bottom w:val="nil"/>
              <w:right w:val="nil"/>
            </w:tcBorders>
            <w:shd w:val="clear" w:color="auto" w:fill="F4F3F8"/>
            <w:tcMar>
              <w:top w:w="113" w:type="dxa"/>
              <w:left w:w="0" w:type="dxa"/>
              <w:bottom w:w="113" w:type="dxa"/>
              <w:right w:w="0" w:type="dxa"/>
            </w:tcMar>
          </w:tcPr>
          <w:p w:rsidR="00506EDF" w:rsidRDefault="00506EDF">
            <w:pPr>
              <w:pStyle w:val="ConsPlusNormal"/>
              <w:jc w:val="both"/>
            </w:pPr>
            <w:r>
              <w:rPr>
                <w:color w:val="392C69"/>
              </w:rPr>
              <w:t>КонсультантПлюс: примечание.</w:t>
            </w:r>
          </w:p>
          <w:p w:rsidR="00506EDF" w:rsidRDefault="00506EDF">
            <w:pPr>
              <w:pStyle w:val="ConsPlusNormal"/>
              <w:jc w:val="both"/>
            </w:pPr>
            <w:r>
              <w:rPr>
                <w:color w:val="392C69"/>
              </w:rPr>
              <w:t>Нумерация разделов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506EDF" w:rsidRDefault="00506EDF"/>
        </w:tc>
      </w:tr>
    </w:tbl>
    <w:p w:rsidR="00506EDF" w:rsidRDefault="00506EDF">
      <w:pPr>
        <w:pStyle w:val="ConsPlusTitle"/>
        <w:spacing w:before="280"/>
        <w:jc w:val="center"/>
        <w:outlineLvl w:val="3"/>
      </w:pPr>
      <w:r>
        <w:t>V. Ожидаемые итоги реализации Подпрограммы 3</w:t>
      </w:r>
    </w:p>
    <w:p w:rsidR="00506EDF" w:rsidRDefault="00506EDF">
      <w:pPr>
        <w:pStyle w:val="ConsPlusNormal"/>
      </w:pPr>
    </w:p>
    <w:p w:rsidR="00506EDF" w:rsidRDefault="00506EDF">
      <w:pPr>
        <w:pStyle w:val="ConsPlusNormal"/>
        <w:ind w:firstLine="540"/>
        <w:jc w:val="both"/>
      </w:pPr>
      <w:r>
        <w:t>Реализация Подпрограммы обеспечит:</w:t>
      </w:r>
    </w:p>
    <w:p w:rsidR="00506EDF" w:rsidRDefault="00506EDF">
      <w:pPr>
        <w:pStyle w:val="ConsPlusNormal"/>
        <w:spacing w:before="220"/>
        <w:ind w:firstLine="540"/>
        <w:jc w:val="both"/>
      </w:pPr>
      <w:r>
        <w:t>- создание высокопрофессионального кадрового состава государственных гражданских служащих, обеспечивающего эффективную реализацию Государственной программы;</w:t>
      </w:r>
    </w:p>
    <w:p w:rsidR="00506EDF" w:rsidRDefault="00506EDF">
      <w:pPr>
        <w:pStyle w:val="ConsPlusNormal"/>
        <w:spacing w:before="220"/>
        <w:ind w:firstLine="540"/>
        <w:jc w:val="both"/>
      </w:pPr>
      <w:r>
        <w:t>- повышение уровня профессиональной компетенции государственных гражданских служащих ответственного исполнителя Государственной программы в целях эффективной ее реализации;</w:t>
      </w:r>
    </w:p>
    <w:p w:rsidR="00506EDF" w:rsidRDefault="00506EDF">
      <w:pPr>
        <w:pStyle w:val="ConsPlusNormal"/>
        <w:spacing w:before="220"/>
        <w:ind w:firstLine="540"/>
        <w:jc w:val="both"/>
      </w:pPr>
      <w:r>
        <w:t>- повышение качества нормативно-правового сопровождения реализации Государственной программы;</w:t>
      </w:r>
    </w:p>
    <w:p w:rsidR="00506EDF" w:rsidRDefault="00506EDF">
      <w:pPr>
        <w:pStyle w:val="ConsPlusNormal"/>
        <w:spacing w:before="220"/>
        <w:ind w:firstLine="540"/>
        <w:jc w:val="both"/>
      </w:pPr>
      <w:r>
        <w:t>- повышение эффективности правового обеспечения юридически значимых действий, совершенных от имени ответственного исполнителя Государственной программы, а также реализации обязательств, принятых ответственным исполнителем Государственной программы в соответствии с заключенными договорами;</w:t>
      </w:r>
    </w:p>
    <w:p w:rsidR="00506EDF" w:rsidRDefault="00506EDF">
      <w:pPr>
        <w:pStyle w:val="ConsPlusNormal"/>
        <w:spacing w:before="220"/>
        <w:ind w:firstLine="540"/>
        <w:jc w:val="both"/>
      </w:pPr>
      <w:r>
        <w:t>- обеспечение высокого профессионального уровня юридической защиты интересов ответственного исполнителя Государственной программы при рассмотрении споров в судебных и иных органах;</w:t>
      </w:r>
    </w:p>
    <w:p w:rsidR="00506EDF" w:rsidRDefault="00506EDF">
      <w:pPr>
        <w:pStyle w:val="ConsPlusNormal"/>
        <w:spacing w:before="220"/>
        <w:ind w:firstLine="540"/>
        <w:jc w:val="both"/>
      </w:pPr>
      <w:r>
        <w:t>- предотвращение отрицательных результатов финансово-хозяйственной деятельности ответственного исполнителя Государственной программы и выявление внутрихозяйственных резервов обеспечения их финансовой устойчивости.</w:t>
      </w:r>
    </w:p>
    <w:p w:rsidR="00506EDF" w:rsidRDefault="00506EDF">
      <w:pPr>
        <w:pStyle w:val="ConsPlusNormal"/>
      </w:pPr>
    </w:p>
    <w:p w:rsidR="00506EDF" w:rsidRDefault="00506EDF">
      <w:pPr>
        <w:pStyle w:val="ConsPlusNormal"/>
      </w:pPr>
    </w:p>
    <w:p w:rsidR="00506EDF" w:rsidRDefault="00506EDF">
      <w:pPr>
        <w:pStyle w:val="ConsPlusNormal"/>
      </w:pPr>
    </w:p>
    <w:p w:rsidR="00506EDF" w:rsidRDefault="00506EDF">
      <w:pPr>
        <w:pStyle w:val="ConsPlusNormal"/>
      </w:pPr>
    </w:p>
    <w:p w:rsidR="00506EDF" w:rsidRDefault="00506EDF">
      <w:pPr>
        <w:pStyle w:val="ConsPlusNormal"/>
      </w:pPr>
    </w:p>
    <w:p w:rsidR="00506EDF" w:rsidRDefault="00506EDF">
      <w:pPr>
        <w:pStyle w:val="ConsPlusNormal"/>
        <w:jc w:val="right"/>
        <w:outlineLvl w:val="1"/>
      </w:pPr>
      <w:r>
        <w:t>Приложение</w:t>
      </w:r>
    </w:p>
    <w:p w:rsidR="00506EDF" w:rsidRDefault="00506EDF">
      <w:pPr>
        <w:pStyle w:val="ConsPlusNormal"/>
        <w:jc w:val="right"/>
      </w:pPr>
      <w:r>
        <w:t>к государственной программе Ямало-Ненецкого</w:t>
      </w:r>
    </w:p>
    <w:p w:rsidR="00506EDF" w:rsidRDefault="00506EDF">
      <w:pPr>
        <w:pStyle w:val="ConsPlusNormal"/>
        <w:jc w:val="right"/>
      </w:pPr>
      <w:r>
        <w:t>автономного округа "Развитие системы</w:t>
      </w:r>
    </w:p>
    <w:p w:rsidR="00506EDF" w:rsidRDefault="00506EDF">
      <w:pPr>
        <w:pStyle w:val="ConsPlusNormal"/>
        <w:jc w:val="right"/>
      </w:pPr>
      <w:r>
        <w:t>осуществления закупок товаров, работ, услуг</w:t>
      </w:r>
    </w:p>
    <w:p w:rsidR="00506EDF" w:rsidRDefault="00506EDF">
      <w:pPr>
        <w:pStyle w:val="ConsPlusNormal"/>
        <w:jc w:val="right"/>
      </w:pPr>
      <w:r>
        <w:t>для обеспечения государственных нужд"</w:t>
      </w:r>
    </w:p>
    <w:p w:rsidR="00506EDF" w:rsidRDefault="00506EDF">
      <w:pPr>
        <w:pStyle w:val="ConsPlusNormal"/>
        <w:jc w:val="right"/>
      </w:pPr>
    </w:p>
    <w:p w:rsidR="00506EDF" w:rsidRDefault="00506EDF">
      <w:pPr>
        <w:pStyle w:val="ConsPlusTitle"/>
        <w:jc w:val="center"/>
      </w:pPr>
      <w:bookmarkStart w:id="7" w:name="P3010"/>
      <w:bookmarkEnd w:id="7"/>
      <w:r>
        <w:t>ДЕТАЛИЗИРОВАННЫЙ ПЕРЕЧЕНЬ</w:t>
      </w:r>
    </w:p>
    <w:p w:rsidR="00506EDF" w:rsidRDefault="00506EDF">
      <w:pPr>
        <w:pStyle w:val="ConsPlusTitle"/>
        <w:jc w:val="center"/>
      </w:pPr>
      <w:r>
        <w:t>МЕРОПРИЯТИЙ ПОДПРОГРАММ ГОСУДАРСТВЕННОЙ ПРОГРАММЫ</w:t>
      </w:r>
    </w:p>
    <w:p w:rsidR="00506EDF" w:rsidRDefault="00506EDF">
      <w:pPr>
        <w:pStyle w:val="ConsPlusTitle"/>
        <w:jc w:val="center"/>
      </w:pPr>
      <w:r>
        <w:t>ЯМАЛО-НЕНЕЦКОГО АВТОНОМНОГО ОКРУГА "РАЗВИТИЕ СИСТЕМЫ</w:t>
      </w:r>
    </w:p>
    <w:p w:rsidR="00506EDF" w:rsidRDefault="00506EDF">
      <w:pPr>
        <w:pStyle w:val="ConsPlusTitle"/>
        <w:jc w:val="center"/>
      </w:pPr>
      <w:r>
        <w:t>ОСУЩЕСТВЛЕНИЯ ЗАКУПОК ТОВАРОВ, РАБОТ, УСЛУГ ДЛЯ ОБЕСПЕЧЕНИЯ</w:t>
      </w:r>
    </w:p>
    <w:p w:rsidR="00506EDF" w:rsidRDefault="00506EDF">
      <w:pPr>
        <w:pStyle w:val="ConsPlusTitle"/>
        <w:jc w:val="center"/>
      </w:pPr>
      <w:r>
        <w:lastRenderedPageBreak/>
        <w:t>ГОСУДАРСТВЕННЫХ НУЖД" НА 2014 ГОД</w:t>
      </w:r>
    </w:p>
    <w:p w:rsidR="00506EDF" w:rsidRDefault="00506EDF">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506ED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06EDF" w:rsidRDefault="00506EDF"/>
        </w:tc>
        <w:tc>
          <w:tcPr>
            <w:tcW w:w="113" w:type="dxa"/>
            <w:tcBorders>
              <w:top w:val="nil"/>
              <w:left w:val="nil"/>
              <w:bottom w:val="nil"/>
              <w:right w:val="nil"/>
            </w:tcBorders>
            <w:shd w:val="clear" w:color="auto" w:fill="F4F3F8"/>
            <w:tcMar>
              <w:top w:w="0" w:type="dxa"/>
              <w:left w:w="0" w:type="dxa"/>
              <w:bottom w:w="0" w:type="dxa"/>
              <w:right w:w="0" w:type="dxa"/>
            </w:tcMar>
          </w:tcPr>
          <w:p w:rsidR="00506EDF" w:rsidRDefault="00506EDF"/>
        </w:tc>
        <w:tc>
          <w:tcPr>
            <w:tcW w:w="0" w:type="auto"/>
            <w:tcBorders>
              <w:top w:val="nil"/>
              <w:left w:val="nil"/>
              <w:bottom w:val="nil"/>
              <w:right w:val="nil"/>
            </w:tcBorders>
            <w:shd w:val="clear" w:color="auto" w:fill="F4F3F8"/>
            <w:tcMar>
              <w:top w:w="113" w:type="dxa"/>
              <w:left w:w="0" w:type="dxa"/>
              <w:bottom w:w="113" w:type="dxa"/>
              <w:right w:w="0" w:type="dxa"/>
            </w:tcMar>
          </w:tcPr>
          <w:p w:rsidR="00506EDF" w:rsidRDefault="00506EDF">
            <w:pPr>
              <w:pStyle w:val="ConsPlusNormal"/>
              <w:jc w:val="center"/>
            </w:pPr>
            <w:r>
              <w:rPr>
                <w:color w:val="392C69"/>
              </w:rPr>
              <w:t>Список изменяющих документов</w:t>
            </w:r>
          </w:p>
          <w:p w:rsidR="00506EDF" w:rsidRDefault="00506EDF">
            <w:pPr>
              <w:pStyle w:val="ConsPlusNormal"/>
              <w:jc w:val="center"/>
            </w:pPr>
            <w:r>
              <w:rPr>
                <w:color w:val="392C69"/>
              </w:rPr>
              <w:t xml:space="preserve">(в ред. постановлений Правительства ЯНАО от 29.12.2014 </w:t>
            </w:r>
            <w:hyperlink r:id="rId177" w:history="1">
              <w:r>
                <w:rPr>
                  <w:color w:val="0000FF"/>
                </w:rPr>
                <w:t>N 1113-П</w:t>
              </w:r>
            </w:hyperlink>
            <w:r>
              <w:rPr>
                <w:color w:val="392C69"/>
              </w:rPr>
              <w:t>,</w:t>
            </w:r>
          </w:p>
          <w:p w:rsidR="00506EDF" w:rsidRDefault="00506EDF">
            <w:pPr>
              <w:pStyle w:val="ConsPlusNormal"/>
              <w:jc w:val="center"/>
            </w:pPr>
            <w:r>
              <w:rPr>
                <w:color w:val="392C69"/>
              </w:rPr>
              <w:t xml:space="preserve">от 30.10.2017 </w:t>
            </w:r>
            <w:hyperlink r:id="rId178" w:history="1">
              <w:r>
                <w:rPr>
                  <w:color w:val="0000FF"/>
                </w:rPr>
                <w:t>N 1134-П</w:t>
              </w:r>
            </w:hyperlink>
            <w:r>
              <w:rPr>
                <w:color w:val="392C69"/>
              </w:rPr>
              <w:t xml:space="preserve">, от 11.03.2021 </w:t>
            </w:r>
            <w:hyperlink r:id="rId179" w:history="1">
              <w:r>
                <w:rPr>
                  <w:color w:val="0000FF"/>
                </w:rPr>
                <w:t>N 174-П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06EDF" w:rsidRDefault="00506EDF"/>
        </w:tc>
      </w:tr>
    </w:tbl>
    <w:p w:rsidR="00506EDF" w:rsidRDefault="00506EDF">
      <w:pPr>
        <w:pStyle w:val="ConsPlusNormal"/>
        <w:ind w:firstLine="540"/>
        <w:jc w:val="both"/>
      </w:pPr>
    </w:p>
    <w:p w:rsidR="00506EDF" w:rsidRDefault="00506EDF">
      <w:pPr>
        <w:pStyle w:val="ConsPlusNormal"/>
        <w:jc w:val="right"/>
      </w:pPr>
      <w:r>
        <w:t>тыс. руб.</w:t>
      </w:r>
    </w:p>
    <w:p w:rsidR="00506EDF" w:rsidRDefault="00506EDF">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4309"/>
        <w:gridCol w:w="1276"/>
        <w:gridCol w:w="1276"/>
        <w:gridCol w:w="1559"/>
      </w:tblGrid>
      <w:tr w:rsidR="00506EDF">
        <w:tc>
          <w:tcPr>
            <w:tcW w:w="624" w:type="dxa"/>
            <w:vMerge w:val="restart"/>
          </w:tcPr>
          <w:p w:rsidR="00506EDF" w:rsidRDefault="00506EDF">
            <w:pPr>
              <w:pStyle w:val="ConsPlusNormal"/>
              <w:jc w:val="center"/>
            </w:pPr>
            <w:r>
              <w:t>N п/п</w:t>
            </w:r>
          </w:p>
        </w:tc>
        <w:tc>
          <w:tcPr>
            <w:tcW w:w="4309" w:type="dxa"/>
            <w:vMerge w:val="restart"/>
          </w:tcPr>
          <w:p w:rsidR="00506EDF" w:rsidRDefault="00506EDF">
            <w:pPr>
              <w:pStyle w:val="ConsPlusNormal"/>
              <w:jc w:val="center"/>
            </w:pPr>
            <w:r>
              <w:t>Наименование Государственной программы, ведомственной целевой программы, подпрограммы, ответственного исполнителя, соисполнителя, мероприятия</w:t>
            </w:r>
          </w:p>
        </w:tc>
        <w:tc>
          <w:tcPr>
            <w:tcW w:w="1276" w:type="dxa"/>
            <w:vMerge w:val="restart"/>
          </w:tcPr>
          <w:p w:rsidR="00506EDF" w:rsidRDefault="00506EDF">
            <w:pPr>
              <w:pStyle w:val="ConsPlusNormal"/>
              <w:jc w:val="center"/>
            </w:pPr>
            <w:r>
              <w:t>Объем финансирования</w:t>
            </w:r>
          </w:p>
        </w:tc>
        <w:tc>
          <w:tcPr>
            <w:tcW w:w="2835" w:type="dxa"/>
            <w:gridSpan w:val="2"/>
          </w:tcPr>
          <w:p w:rsidR="00506EDF" w:rsidRDefault="00506EDF">
            <w:pPr>
              <w:pStyle w:val="ConsPlusNormal"/>
              <w:jc w:val="center"/>
            </w:pPr>
            <w:r>
              <w:t>В том числе</w:t>
            </w:r>
          </w:p>
        </w:tc>
      </w:tr>
      <w:tr w:rsidR="00506EDF">
        <w:tc>
          <w:tcPr>
            <w:tcW w:w="624" w:type="dxa"/>
            <w:vMerge/>
          </w:tcPr>
          <w:p w:rsidR="00506EDF" w:rsidRDefault="00506EDF"/>
        </w:tc>
        <w:tc>
          <w:tcPr>
            <w:tcW w:w="4309" w:type="dxa"/>
            <w:vMerge/>
          </w:tcPr>
          <w:p w:rsidR="00506EDF" w:rsidRDefault="00506EDF"/>
        </w:tc>
        <w:tc>
          <w:tcPr>
            <w:tcW w:w="1276" w:type="dxa"/>
            <w:vMerge/>
          </w:tcPr>
          <w:p w:rsidR="00506EDF" w:rsidRDefault="00506EDF"/>
        </w:tc>
        <w:tc>
          <w:tcPr>
            <w:tcW w:w="1276" w:type="dxa"/>
          </w:tcPr>
          <w:p w:rsidR="00506EDF" w:rsidRDefault="00506EDF">
            <w:pPr>
              <w:pStyle w:val="ConsPlusNormal"/>
              <w:jc w:val="center"/>
            </w:pPr>
            <w:r>
              <w:t>ведомственные расходы</w:t>
            </w:r>
          </w:p>
        </w:tc>
        <w:tc>
          <w:tcPr>
            <w:tcW w:w="1559" w:type="dxa"/>
          </w:tcPr>
          <w:p w:rsidR="00506EDF" w:rsidRDefault="00506EDF">
            <w:pPr>
              <w:pStyle w:val="ConsPlusNormal"/>
              <w:jc w:val="center"/>
            </w:pPr>
            <w:r>
              <w:t>межбюджетные трансферты</w:t>
            </w:r>
          </w:p>
        </w:tc>
      </w:tr>
      <w:tr w:rsidR="00506EDF">
        <w:tc>
          <w:tcPr>
            <w:tcW w:w="624" w:type="dxa"/>
          </w:tcPr>
          <w:p w:rsidR="00506EDF" w:rsidRDefault="00506EDF">
            <w:pPr>
              <w:pStyle w:val="ConsPlusNormal"/>
              <w:jc w:val="center"/>
            </w:pPr>
            <w:r>
              <w:t>1</w:t>
            </w:r>
          </w:p>
        </w:tc>
        <w:tc>
          <w:tcPr>
            <w:tcW w:w="4309" w:type="dxa"/>
          </w:tcPr>
          <w:p w:rsidR="00506EDF" w:rsidRDefault="00506EDF">
            <w:pPr>
              <w:pStyle w:val="ConsPlusNormal"/>
              <w:jc w:val="center"/>
            </w:pPr>
            <w:r>
              <w:t>2</w:t>
            </w:r>
          </w:p>
        </w:tc>
        <w:tc>
          <w:tcPr>
            <w:tcW w:w="1276" w:type="dxa"/>
          </w:tcPr>
          <w:p w:rsidR="00506EDF" w:rsidRDefault="00506EDF">
            <w:pPr>
              <w:pStyle w:val="ConsPlusNormal"/>
              <w:jc w:val="center"/>
            </w:pPr>
            <w:r>
              <w:t>3</w:t>
            </w:r>
          </w:p>
        </w:tc>
        <w:tc>
          <w:tcPr>
            <w:tcW w:w="1276" w:type="dxa"/>
          </w:tcPr>
          <w:p w:rsidR="00506EDF" w:rsidRDefault="00506EDF">
            <w:pPr>
              <w:pStyle w:val="ConsPlusNormal"/>
              <w:jc w:val="center"/>
            </w:pPr>
            <w:r>
              <w:t>4</w:t>
            </w:r>
          </w:p>
        </w:tc>
        <w:tc>
          <w:tcPr>
            <w:tcW w:w="1559" w:type="dxa"/>
          </w:tcPr>
          <w:p w:rsidR="00506EDF" w:rsidRDefault="00506EDF">
            <w:pPr>
              <w:pStyle w:val="ConsPlusNormal"/>
              <w:jc w:val="center"/>
            </w:pPr>
            <w:r>
              <w:t>5</w:t>
            </w:r>
          </w:p>
        </w:tc>
      </w:tr>
      <w:tr w:rsidR="00506EDF">
        <w:tc>
          <w:tcPr>
            <w:tcW w:w="9044" w:type="dxa"/>
            <w:gridSpan w:val="5"/>
          </w:tcPr>
          <w:p w:rsidR="00506EDF" w:rsidRDefault="00506EDF">
            <w:pPr>
              <w:pStyle w:val="ConsPlusNormal"/>
              <w:jc w:val="center"/>
              <w:outlineLvl w:val="2"/>
            </w:pPr>
            <w:hyperlink w:anchor="P1094" w:history="1">
              <w:r>
                <w:rPr>
                  <w:color w:val="0000FF"/>
                </w:rPr>
                <w:t>Подпрограмма 1</w:t>
              </w:r>
            </w:hyperlink>
            <w:r>
              <w:t xml:space="preserve"> "Повышение эффективности и результативности осуществления закупок товаров, работ, услуг для обеспечения государственных нужд Ямало-Ненецкого автономного округа путем использования конкурентных способов определения поставщиков (подрядчиков, исполнителей)"</w:t>
            </w:r>
          </w:p>
        </w:tc>
      </w:tr>
      <w:tr w:rsidR="00506EDF">
        <w:tc>
          <w:tcPr>
            <w:tcW w:w="624" w:type="dxa"/>
          </w:tcPr>
          <w:p w:rsidR="00506EDF" w:rsidRDefault="00506EDF">
            <w:pPr>
              <w:pStyle w:val="ConsPlusNormal"/>
              <w:jc w:val="center"/>
            </w:pPr>
            <w:r>
              <w:t>1.</w:t>
            </w:r>
          </w:p>
        </w:tc>
        <w:tc>
          <w:tcPr>
            <w:tcW w:w="4309" w:type="dxa"/>
          </w:tcPr>
          <w:p w:rsidR="00506EDF" w:rsidRDefault="00506EDF">
            <w:pPr>
              <w:pStyle w:val="ConsPlusNormal"/>
            </w:pPr>
            <w:r>
              <w:t>Мероприятие 2.1. "Осуществление интеграции региональной информационной системы в сфере закупок товаров, работ, услуг для обеспечения государственных нужд автономного округа с единой информационной системой и внедрение элементов федеральной контрактной системы" (</w:t>
            </w:r>
            <w:hyperlink r:id="rId180" w:history="1">
              <w:r>
                <w:rPr>
                  <w:color w:val="0000FF"/>
                </w:rPr>
                <w:t>постановление</w:t>
              </w:r>
            </w:hyperlink>
            <w:r>
              <w:t xml:space="preserve"> Правительства Ямало-Ненецкого автономного округа от 25 апреля 2014 года N 295-П "О региональной информационной системе в сфере закупок товаров, работ, услуг для обеспечения государственных нужд Ямало-Ненецкого автономного округа")</w:t>
            </w:r>
          </w:p>
        </w:tc>
        <w:tc>
          <w:tcPr>
            <w:tcW w:w="1276" w:type="dxa"/>
          </w:tcPr>
          <w:p w:rsidR="00506EDF" w:rsidRDefault="00506EDF">
            <w:pPr>
              <w:pStyle w:val="ConsPlusNormal"/>
              <w:jc w:val="center"/>
            </w:pPr>
            <w:r>
              <w:t>15150</w:t>
            </w:r>
          </w:p>
        </w:tc>
        <w:tc>
          <w:tcPr>
            <w:tcW w:w="1276" w:type="dxa"/>
          </w:tcPr>
          <w:p w:rsidR="00506EDF" w:rsidRDefault="00506EDF">
            <w:pPr>
              <w:pStyle w:val="ConsPlusNormal"/>
              <w:jc w:val="center"/>
            </w:pPr>
            <w:r>
              <w:t>15150</w:t>
            </w:r>
          </w:p>
        </w:tc>
        <w:tc>
          <w:tcPr>
            <w:tcW w:w="1559" w:type="dxa"/>
          </w:tcPr>
          <w:p w:rsidR="00506EDF" w:rsidRDefault="00506EDF">
            <w:pPr>
              <w:pStyle w:val="ConsPlusNormal"/>
              <w:jc w:val="center"/>
            </w:pPr>
            <w:r>
              <w:t>0</w:t>
            </w:r>
          </w:p>
        </w:tc>
      </w:tr>
      <w:tr w:rsidR="00506EDF">
        <w:tc>
          <w:tcPr>
            <w:tcW w:w="624" w:type="dxa"/>
          </w:tcPr>
          <w:p w:rsidR="00506EDF" w:rsidRDefault="00506EDF">
            <w:pPr>
              <w:pStyle w:val="ConsPlusNormal"/>
              <w:jc w:val="center"/>
            </w:pPr>
            <w:r>
              <w:t>2.</w:t>
            </w:r>
          </w:p>
        </w:tc>
        <w:tc>
          <w:tcPr>
            <w:tcW w:w="4309" w:type="dxa"/>
          </w:tcPr>
          <w:p w:rsidR="00506EDF" w:rsidRDefault="00506EDF">
            <w:pPr>
              <w:pStyle w:val="ConsPlusNormal"/>
            </w:pPr>
            <w:r>
              <w:t>Ответственный исполнитель - департамент государственного заказа Ямало-Ненецкого автономного округа</w:t>
            </w:r>
          </w:p>
        </w:tc>
        <w:tc>
          <w:tcPr>
            <w:tcW w:w="1276" w:type="dxa"/>
          </w:tcPr>
          <w:p w:rsidR="00506EDF" w:rsidRDefault="00506EDF">
            <w:pPr>
              <w:pStyle w:val="ConsPlusNormal"/>
              <w:jc w:val="center"/>
            </w:pPr>
            <w:r>
              <w:t>15150</w:t>
            </w:r>
          </w:p>
        </w:tc>
        <w:tc>
          <w:tcPr>
            <w:tcW w:w="1276" w:type="dxa"/>
          </w:tcPr>
          <w:p w:rsidR="00506EDF" w:rsidRDefault="00506EDF">
            <w:pPr>
              <w:pStyle w:val="ConsPlusNormal"/>
              <w:jc w:val="center"/>
            </w:pPr>
            <w:r>
              <w:t>15150</w:t>
            </w:r>
          </w:p>
        </w:tc>
        <w:tc>
          <w:tcPr>
            <w:tcW w:w="1559" w:type="dxa"/>
          </w:tcPr>
          <w:p w:rsidR="00506EDF" w:rsidRDefault="00506EDF">
            <w:pPr>
              <w:pStyle w:val="ConsPlusNormal"/>
              <w:jc w:val="center"/>
            </w:pPr>
            <w:r>
              <w:t>0</w:t>
            </w:r>
          </w:p>
        </w:tc>
      </w:tr>
      <w:tr w:rsidR="00506EDF">
        <w:tc>
          <w:tcPr>
            <w:tcW w:w="624" w:type="dxa"/>
          </w:tcPr>
          <w:p w:rsidR="00506EDF" w:rsidRDefault="00506EDF">
            <w:pPr>
              <w:pStyle w:val="ConsPlusNormal"/>
              <w:jc w:val="center"/>
            </w:pPr>
            <w:r>
              <w:t>3.</w:t>
            </w:r>
          </w:p>
        </w:tc>
        <w:tc>
          <w:tcPr>
            <w:tcW w:w="4309" w:type="dxa"/>
          </w:tcPr>
          <w:p w:rsidR="00506EDF" w:rsidRDefault="00506EDF">
            <w:pPr>
              <w:pStyle w:val="ConsPlusNormal"/>
            </w:pPr>
            <w:r>
              <w:t>ведомственные расходы</w:t>
            </w:r>
          </w:p>
        </w:tc>
        <w:tc>
          <w:tcPr>
            <w:tcW w:w="1276" w:type="dxa"/>
          </w:tcPr>
          <w:p w:rsidR="00506EDF" w:rsidRDefault="00506EDF">
            <w:pPr>
              <w:pStyle w:val="ConsPlusNormal"/>
              <w:jc w:val="center"/>
            </w:pPr>
            <w:r>
              <w:t>15150</w:t>
            </w:r>
          </w:p>
        </w:tc>
        <w:tc>
          <w:tcPr>
            <w:tcW w:w="1276" w:type="dxa"/>
          </w:tcPr>
          <w:p w:rsidR="00506EDF" w:rsidRDefault="00506EDF">
            <w:pPr>
              <w:pStyle w:val="ConsPlusNormal"/>
              <w:jc w:val="center"/>
            </w:pPr>
            <w:r>
              <w:t>15150</w:t>
            </w:r>
          </w:p>
        </w:tc>
        <w:tc>
          <w:tcPr>
            <w:tcW w:w="1559" w:type="dxa"/>
          </w:tcPr>
          <w:p w:rsidR="00506EDF" w:rsidRDefault="00506EDF">
            <w:pPr>
              <w:pStyle w:val="ConsPlusNormal"/>
              <w:jc w:val="center"/>
            </w:pPr>
            <w:r>
              <w:t>0</w:t>
            </w:r>
          </w:p>
        </w:tc>
      </w:tr>
      <w:tr w:rsidR="00506EDF">
        <w:tc>
          <w:tcPr>
            <w:tcW w:w="9044" w:type="dxa"/>
            <w:gridSpan w:val="5"/>
          </w:tcPr>
          <w:p w:rsidR="00506EDF" w:rsidRDefault="00506EDF">
            <w:pPr>
              <w:pStyle w:val="ConsPlusNormal"/>
              <w:jc w:val="center"/>
              <w:outlineLvl w:val="2"/>
            </w:pPr>
            <w:hyperlink w:anchor="P2768" w:history="1">
              <w:r>
                <w:rPr>
                  <w:color w:val="0000FF"/>
                </w:rPr>
                <w:t>Подпрограмма 3</w:t>
              </w:r>
            </w:hyperlink>
            <w:r>
              <w:t xml:space="preserve"> "Обеспечение реализации Государственной программы"</w:t>
            </w:r>
          </w:p>
        </w:tc>
      </w:tr>
      <w:tr w:rsidR="00506EDF">
        <w:tc>
          <w:tcPr>
            <w:tcW w:w="624" w:type="dxa"/>
          </w:tcPr>
          <w:p w:rsidR="00506EDF" w:rsidRDefault="00506EDF">
            <w:pPr>
              <w:pStyle w:val="ConsPlusNormal"/>
              <w:jc w:val="center"/>
            </w:pPr>
            <w:r>
              <w:t>4.</w:t>
            </w:r>
          </w:p>
        </w:tc>
        <w:tc>
          <w:tcPr>
            <w:tcW w:w="4309" w:type="dxa"/>
            <w:vAlign w:val="center"/>
          </w:tcPr>
          <w:p w:rsidR="00506EDF" w:rsidRDefault="00506EDF">
            <w:pPr>
              <w:pStyle w:val="ConsPlusNormal"/>
            </w:pPr>
            <w:r>
              <w:t>Мероприятие. Обеспечение деятельности центрального аппарата ответственного исполнителя Государственной программы - департамента государственного заказа автономного округа</w:t>
            </w:r>
          </w:p>
        </w:tc>
        <w:tc>
          <w:tcPr>
            <w:tcW w:w="1276" w:type="dxa"/>
          </w:tcPr>
          <w:p w:rsidR="00506EDF" w:rsidRDefault="00506EDF">
            <w:pPr>
              <w:pStyle w:val="ConsPlusNormal"/>
              <w:jc w:val="center"/>
            </w:pPr>
            <w:r>
              <w:t>125160</w:t>
            </w:r>
          </w:p>
        </w:tc>
        <w:tc>
          <w:tcPr>
            <w:tcW w:w="1276" w:type="dxa"/>
          </w:tcPr>
          <w:p w:rsidR="00506EDF" w:rsidRDefault="00506EDF">
            <w:pPr>
              <w:pStyle w:val="ConsPlusNormal"/>
              <w:jc w:val="center"/>
            </w:pPr>
            <w:r>
              <w:t>125160</w:t>
            </w:r>
          </w:p>
        </w:tc>
        <w:tc>
          <w:tcPr>
            <w:tcW w:w="1559" w:type="dxa"/>
          </w:tcPr>
          <w:p w:rsidR="00506EDF" w:rsidRDefault="00506EDF">
            <w:pPr>
              <w:pStyle w:val="ConsPlusNormal"/>
              <w:jc w:val="center"/>
            </w:pPr>
            <w:r>
              <w:t>0</w:t>
            </w:r>
          </w:p>
        </w:tc>
      </w:tr>
      <w:tr w:rsidR="00506EDF">
        <w:tc>
          <w:tcPr>
            <w:tcW w:w="624" w:type="dxa"/>
          </w:tcPr>
          <w:p w:rsidR="00506EDF" w:rsidRDefault="00506EDF">
            <w:pPr>
              <w:pStyle w:val="ConsPlusNormal"/>
              <w:jc w:val="center"/>
            </w:pPr>
            <w:r>
              <w:t>5.</w:t>
            </w:r>
          </w:p>
        </w:tc>
        <w:tc>
          <w:tcPr>
            <w:tcW w:w="4309" w:type="dxa"/>
            <w:vAlign w:val="center"/>
          </w:tcPr>
          <w:p w:rsidR="00506EDF" w:rsidRDefault="00506EDF">
            <w:pPr>
              <w:pStyle w:val="ConsPlusNormal"/>
            </w:pPr>
            <w:r>
              <w:t>Ответственный исполнитель - департамент государственного заказа Ямало-Ненецкого автономного округа</w:t>
            </w:r>
          </w:p>
        </w:tc>
        <w:tc>
          <w:tcPr>
            <w:tcW w:w="1276" w:type="dxa"/>
          </w:tcPr>
          <w:p w:rsidR="00506EDF" w:rsidRDefault="00506EDF">
            <w:pPr>
              <w:pStyle w:val="ConsPlusNormal"/>
              <w:jc w:val="center"/>
            </w:pPr>
            <w:r>
              <w:t>125160</w:t>
            </w:r>
          </w:p>
        </w:tc>
        <w:tc>
          <w:tcPr>
            <w:tcW w:w="1276" w:type="dxa"/>
          </w:tcPr>
          <w:p w:rsidR="00506EDF" w:rsidRDefault="00506EDF">
            <w:pPr>
              <w:pStyle w:val="ConsPlusNormal"/>
              <w:jc w:val="center"/>
            </w:pPr>
            <w:r>
              <w:t>125160</w:t>
            </w:r>
          </w:p>
        </w:tc>
        <w:tc>
          <w:tcPr>
            <w:tcW w:w="1559" w:type="dxa"/>
          </w:tcPr>
          <w:p w:rsidR="00506EDF" w:rsidRDefault="00506EDF">
            <w:pPr>
              <w:pStyle w:val="ConsPlusNormal"/>
              <w:jc w:val="center"/>
            </w:pPr>
            <w:r>
              <w:t>0</w:t>
            </w:r>
          </w:p>
        </w:tc>
      </w:tr>
      <w:tr w:rsidR="00506EDF">
        <w:tc>
          <w:tcPr>
            <w:tcW w:w="624" w:type="dxa"/>
          </w:tcPr>
          <w:p w:rsidR="00506EDF" w:rsidRDefault="00506EDF">
            <w:pPr>
              <w:pStyle w:val="ConsPlusNormal"/>
              <w:jc w:val="center"/>
            </w:pPr>
            <w:r>
              <w:lastRenderedPageBreak/>
              <w:t>6.</w:t>
            </w:r>
          </w:p>
        </w:tc>
        <w:tc>
          <w:tcPr>
            <w:tcW w:w="4309" w:type="dxa"/>
            <w:vAlign w:val="center"/>
          </w:tcPr>
          <w:p w:rsidR="00506EDF" w:rsidRDefault="00506EDF">
            <w:pPr>
              <w:pStyle w:val="ConsPlusNormal"/>
            </w:pPr>
            <w:r>
              <w:t>ведомственные расходы</w:t>
            </w:r>
          </w:p>
        </w:tc>
        <w:tc>
          <w:tcPr>
            <w:tcW w:w="1276" w:type="dxa"/>
          </w:tcPr>
          <w:p w:rsidR="00506EDF" w:rsidRDefault="00506EDF">
            <w:pPr>
              <w:pStyle w:val="ConsPlusNormal"/>
              <w:jc w:val="center"/>
            </w:pPr>
            <w:r>
              <w:t>125160</w:t>
            </w:r>
          </w:p>
        </w:tc>
        <w:tc>
          <w:tcPr>
            <w:tcW w:w="1276" w:type="dxa"/>
          </w:tcPr>
          <w:p w:rsidR="00506EDF" w:rsidRDefault="00506EDF">
            <w:pPr>
              <w:pStyle w:val="ConsPlusNormal"/>
              <w:jc w:val="center"/>
            </w:pPr>
            <w:r>
              <w:t>125160</w:t>
            </w:r>
          </w:p>
        </w:tc>
        <w:tc>
          <w:tcPr>
            <w:tcW w:w="1559" w:type="dxa"/>
          </w:tcPr>
          <w:p w:rsidR="00506EDF" w:rsidRDefault="00506EDF">
            <w:pPr>
              <w:pStyle w:val="ConsPlusNormal"/>
              <w:jc w:val="center"/>
            </w:pPr>
            <w:r>
              <w:t>0</w:t>
            </w:r>
          </w:p>
        </w:tc>
      </w:tr>
      <w:tr w:rsidR="00506EDF">
        <w:tc>
          <w:tcPr>
            <w:tcW w:w="624" w:type="dxa"/>
          </w:tcPr>
          <w:p w:rsidR="00506EDF" w:rsidRDefault="00506EDF">
            <w:pPr>
              <w:pStyle w:val="ConsPlusNormal"/>
              <w:jc w:val="center"/>
            </w:pPr>
            <w:r>
              <w:t>7.</w:t>
            </w:r>
          </w:p>
        </w:tc>
        <w:tc>
          <w:tcPr>
            <w:tcW w:w="4309" w:type="dxa"/>
            <w:vAlign w:val="center"/>
          </w:tcPr>
          <w:p w:rsidR="00506EDF" w:rsidRDefault="00506EDF">
            <w:pPr>
              <w:pStyle w:val="ConsPlusNormal"/>
            </w:pPr>
            <w:r>
              <w:t>Государственная программа автономного округа "Развитие системы осуществления закупок товаров, работ, услуг для обеспечения государственных нужд на 2014 - 2018 годы" - всего</w:t>
            </w:r>
          </w:p>
        </w:tc>
        <w:tc>
          <w:tcPr>
            <w:tcW w:w="1276" w:type="dxa"/>
          </w:tcPr>
          <w:p w:rsidR="00506EDF" w:rsidRDefault="00506EDF">
            <w:pPr>
              <w:pStyle w:val="ConsPlusNormal"/>
              <w:jc w:val="center"/>
            </w:pPr>
            <w:r>
              <w:t>140310</w:t>
            </w:r>
          </w:p>
        </w:tc>
        <w:tc>
          <w:tcPr>
            <w:tcW w:w="1276" w:type="dxa"/>
          </w:tcPr>
          <w:p w:rsidR="00506EDF" w:rsidRDefault="00506EDF">
            <w:pPr>
              <w:pStyle w:val="ConsPlusNormal"/>
              <w:jc w:val="center"/>
            </w:pPr>
            <w:r>
              <w:t>140310</w:t>
            </w:r>
          </w:p>
        </w:tc>
        <w:tc>
          <w:tcPr>
            <w:tcW w:w="1559" w:type="dxa"/>
          </w:tcPr>
          <w:p w:rsidR="00506EDF" w:rsidRDefault="00506EDF">
            <w:pPr>
              <w:pStyle w:val="ConsPlusNormal"/>
              <w:jc w:val="center"/>
            </w:pPr>
            <w:r>
              <w:t>0</w:t>
            </w:r>
          </w:p>
        </w:tc>
      </w:tr>
      <w:tr w:rsidR="00506EDF">
        <w:tc>
          <w:tcPr>
            <w:tcW w:w="624" w:type="dxa"/>
          </w:tcPr>
          <w:p w:rsidR="00506EDF" w:rsidRDefault="00506EDF">
            <w:pPr>
              <w:pStyle w:val="ConsPlusNormal"/>
              <w:jc w:val="center"/>
            </w:pPr>
            <w:r>
              <w:t>8.</w:t>
            </w:r>
          </w:p>
        </w:tc>
        <w:tc>
          <w:tcPr>
            <w:tcW w:w="4309" w:type="dxa"/>
            <w:vAlign w:val="center"/>
          </w:tcPr>
          <w:p w:rsidR="00506EDF" w:rsidRDefault="00506EDF">
            <w:pPr>
              <w:pStyle w:val="ConsPlusNormal"/>
            </w:pPr>
            <w:r>
              <w:t>Ответственный исполнитель - департамент государственного заказа Ямало-Ненецкого автономного округа</w:t>
            </w:r>
          </w:p>
        </w:tc>
        <w:tc>
          <w:tcPr>
            <w:tcW w:w="1276" w:type="dxa"/>
          </w:tcPr>
          <w:p w:rsidR="00506EDF" w:rsidRDefault="00506EDF">
            <w:pPr>
              <w:pStyle w:val="ConsPlusNormal"/>
              <w:jc w:val="center"/>
            </w:pPr>
            <w:r>
              <w:t>140310</w:t>
            </w:r>
          </w:p>
        </w:tc>
        <w:tc>
          <w:tcPr>
            <w:tcW w:w="1276" w:type="dxa"/>
          </w:tcPr>
          <w:p w:rsidR="00506EDF" w:rsidRDefault="00506EDF">
            <w:pPr>
              <w:pStyle w:val="ConsPlusNormal"/>
              <w:jc w:val="center"/>
            </w:pPr>
            <w:r>
              <w:t>140310</w:t>
            </w:r>
          </w:p>
        </w:tc>
        <w:tc>
          <w:tcPr>
            <w:tcW w:w="1559" w:type="dxa"/>
          </w:tcPr>
          <w:p w:rsidR="00506EDF" w:rsidRDefault="00506EDF">
            <w:pPr>
              <w:pStyle w:val="ConsPlusNormal"/>
              <w:jc w:val="center"/>
            </w:pPr>
            <w:r>
              <w:t>0</w:t>
            </w:r>
          </w:p>
        </w:tc>
      </w:tr>
      <w:tr w:rsidR="00506EDF">
        <w:tc>
          <w:tcPr>
            <w:tcW w:w="624" w:type="dxa"/>
          </w:tcPr>
          <w:p w:rsidR="00506EDF" w:rsidRDefault="00506EDF">
            <w:pPr>
              <w:pStyle w:val="ConsPlusNormal"/>
              <w:jc w:val="center"/>
            </w:pPr>
            <w:r>
              <w:t>9.</w:t>
            </w:r>
          </w:p>
        </w:tc>
        <w:tc>
          <w:tcPr>
            <w:tcW w:w="4309" w:type="dxa"/>
            <w:vAlign w:val="center"/>
          </w:tcPr>
          <w:p w:rsidR="00506EDF" w:rsidRDefault="00506EDF">
            <w:pPr>
              <w:pStyle w:val="ConsPlusNormal"/>
            </w:pPr>
            <w:r>
              <w:t>ведомственные расходы</w:t>
            </w:r>
          </w:p>
        </w:tc>
        <w:tc>
          <w:tcPr>
            <w:tcW w:w="1276" w:type="dxa"/>
          </w:tcPr>
          <w:p w:rsidR="00506EDF" w:rsidRDefault="00506EDF">
            <w:pPr>
              <w:pStyle w:val="ConsPlusNormal"/>
              <w:jc w:val="center"/>
            </w:pPr>
            <w:r>
              <w:t>140310</w:t>
            </w:r>
          </w:p>
        </w:tc>
        <w:tc>
          <w:tcPr>
            <w:tcW w:w="1276" w:type="dxa"/>
          </w:tcPr>
          <w:p w:rsidR="00506EDF" w:rsidRDefault="00506EDF">
            <w:pPr>
              <w:pStyle w:val="ConsPlusNormal"/>
              <w:jc w:val="center"/>
            </w:pPr>
            <w:r>
              <w:t>140310</w:t>
            </w:r>
          </w:p>
        </w:tc>
        <w:tc>
          <w:tcPr>
            <w:tcW w:w="1559" w:type="dxa"/>
          </w:tcPr>
          <w:p w:rsidR="00506EDF" w:rsidRDefault="00506EDF">
            <w:pPr>
              <w:pStyle w:val="ConsPlusNormal"/>
              <w:jc w:val="center"/>
            </w:pPr>
            <w:r>
              <w:t>0</w:t>
            </w:r>
          </w:p>
        </w:tc>
      </w:tr>
    </w:tbl>
    <w:p w:rsidR="00506EDF" w:rsidRDefault="00506EDF">
      <w:pPr>
        <w:pStyle w:val="ConsPlusNormal"/>
      </w:pPr>
    </w:p>
    <w:p w:rsidR="00506EDF" w:rsidRDefault="00506EDF">
      <w:pPr>
        <w:pStyle w:val="ConsPlusNormal"/>
      </w:pPr>
    </w:p>
    <w:p w:rsidR="00506EDF" w:rsidRDefault="00506EDF">
      <w:pPr>
        <w:pStyle w:val="ConsPlusNormal"/>
        <w:pBdr>
          <w:top w:val="single" w:sz="6" w:space="0" w:color="auto"/>
        </w:pBdr>
        <w:spacing w:before="100" w:after="100"/>
        <w:jc w:val="both"/>
        <w:rPr>
          <w:sz w:val="2"/>
          <w:szCs w:val="2"/>
        </w:rPr>
      </w:pPr>
    </w:p>
    <w:p w:rsidR="00841AC4" w:rsidRDefault="00841AC4">
      <w:bookmarkStart w:id="8" w:name="_GoBack"/>
      <w:bookmarkEnd w:id="8"/>
    </w:p>
    <w:sectPr w:rsidR="00841AC4" w:rsidSect="00EB6129">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drawingGridHorizontalSpacing w:val="181"/>
  <w:drawingGridVerticalSpacing w:val="18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DF"/>
    <w:rsid w:val="00506EDF"/>
    <w:rsid w:val="005806B2"/>
    <w:rsid w:val="00841A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E7BAEE-6ACC-42CC-AF50-5F95FEBDD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06ED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06ED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06ED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06ED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06ED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506ED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06ED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06ED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6B8EDB1A2E6901D3842A70E1C0136301EDD01D6B9CB530E8AD3DCBFDE6A39066F92A0060F36326B4DACF46F3B27FC241FBEE7B8BEA8EF4DECF67148Er9T2K" TargetMode="External"/><Relationship Id="rId21" Type="http://schemas.openxmlformats.org/officeDocument/2006/relationships/hyperlink" Target="consultantplus://offline/ref=6B8EDB1A2E6901D3842A70E1C0136301EDD01D6B9CB434E5A13CCBFDE6A39066F92A0060F36326B4DACE44F5B77FC241FBEE7B8BEA8EF4DECF67148Er9T2K" TargetMode="External"/><Relationship Id="rId42" Type="http://schemas.openxmlformats.org/officeDocument/2006/relationships/hyperlink" Target="consultantplus://offline/ref=6B8EDB1A2E6901D3842A70E1C0136301EDD01D6B9CB431E1AE36CBFDE6A39066F92A0060F36326B4DACE44F1B17FC241FBEE7B8BEA8EF4DECF67148Er9T2K" TargetMode="External"/><Relationship Id="rId63" Type="http://schemas.openxmlformats.org/officeDocument/2006/relationships/hyperlink" Target="consultantplus://offline/ref=6B8EDB1A2E6901D3842A6EECD67F340CE8D34A639DBE3BB6F46BCDAAB9F39633AB6A5E39B02635B4D8D046F0B5r7T5K" TargetMode="External"/><Relationship Id="rId84" Type="http://schemas.openxmlformats.org/officeDocument/2006/relationships/hyperlink" Target="consultantplus://offline/ref=6B8EDB1A2E6901D3842A70E1C0136301EDD01D6B9CB732E9AA3BCBFDE6A39066F92A0060F36326B4DACE41F5B67FC241FBEE7B8BEA8EF4DECF67148Er9T2K" TargetMode="External"/><Relationship Id="rId138" Type="http://schemas.openxmlformats.org/officeDocument/2006/relationships/hyperlink" Target="consultantplus://offline/ref=6B8EDB1A2E6901D3842A70E1C0136301EDD01D6B9CB530E8AD3DCBFDE6A39066F92A0060F36326B4DACF46F5B47FC241FBEE7B8BEA8EF4DECF67148Er9T2K" TargetMode="External"/><Relationship Id="rId159" Type="http://schemas.openxmlformats.org/officeDocument/2006/relationships/hyperlink" Target="consultantplus://offline/ref=6B8EDB1A2E6901D3842A70E1C0136301EDD01D6B95B330E9AF3496F7EEFA9C64FE255F77F42A2AB5DBCF44F7BC20C754EAB6768AF591F7C2D36516r8TDK" TargetMode="External"/><Relationship Id="rId170" Type="http://schemas.openxmlformats.org/officeDocument/2006/relationships/hyperlink" Target="consultantplus://offline/ref=6B8EDB1A2E6901D3842A70E1C0136301EDD01D6B9AB031E5A83496F7EEFA9C64FE255F77F42A2AB5DAC747F4BC20C754EAB6768AF591F7C2D36516r8TDK" TargetMode="External"/><Relationship Id="rId107" Type="http://schemas.openxmlformats.org/officeDocument/2006/relationships/hyperlink" Target="consultantplus://offline/ref=6B8EDB1A2E6901D3842A70E1C0136301EDD01D6B9BB137E6A13496F7EEFA9C64FE255F77F42A2AB5DACF42F0BC20C754EAB6768AF591F7C2D36516r8TDK" TargetMode="External"/><Relationship Id="rId11" Type="http://schemas.openxmlformats.org/officeDocument/2006/relationships/hyperlink" Target="consultantplus://offline/ref=6B8EDB1A2E6901D3842A70E1C0136301EDD01D6B9ABE38E0AB3496F7EEFA9C64FE255F77F42A2AB5DACE44F5BC20C754EAB6768AF591F7C2D36516r8TDK" TargetMode="External"/><Relationship Id="rId32" Type="http://schemas.openxmlformats.org/officeDocument/2006/relationships/hyperlink" Target="consultantplus://offline/ref=6B8EDB1A2E6901D3842A70E1C0136301EDD01D6B95B330E9AF3496F7EEFA9C64FE255F77F42A2AB5DACE44F5BC20C754EAB6768AF591F7C2D36516r8TDK" TargetMode="External"/><Relationship Id="rId53" Type="http://schemas.openxmlformats.org/officeDocument/2006/relationships/hyperlink" Target="consultantplus://offline/ref=6B8EDB1A2E6901D3842A70E1C0136301EDD01D6B9CB631E4A83DCBFDE6A39066F92A0060F36326B4DACE44F5B77FC241FBEE7B8BEA8EF4DECF67148Er9T2K" TargetMode="External"/><Relationship Id="rId74" Type="http://schemas.openxmlformats.org/officeDocument/2006/relationships/hyperlink" Target="consultantplus://offline/ref=6B8EDB1A2E6901D3842A70E1C0136301EDD01D6B9CB530E8AD3DCBFDE6A39066F92A0060F36326B4DACE42F8B17FC241FBEE7B8BEA8EF4DECF67148Er9T2K" TargetMode="External"/><Relationship Id="rId128" Type="http://schemas.openxmlformats.org/officeDocument/2006/relationships/hyperlink" Target="consultantplus://offline/ref=6B8EDB1A2E6901D3842A70E1C0136301EDD01D6B9CB736E7A83ECBFDE6A39066F92A0060F36326B4DACF44F1B67FC241FBEE7B8BEA8EF4DECF67148Er9T2K" TargetMode="External"/><Relationship Id="rId149" Type="http://schemas.openxmlformats.org/officeDocument/2006/relationships/hyperlink" Target="consultantplus://offline/ref=6B8EDB1A2E6901D3842A70E1C0136301EDD01D6B9CB530E8AD3DCBFDE6A39066F92A0060F36326B4DACF42F7B57FC241FBEE7B8BEA8EF4DECF67148Er9T2K" TargetMode="External"/><Relationship Id="rId5" Type="http://schemas.openxmlformats.org/officeDocument/2006/relationships/hyperlink" Target="consultantplus://offline/ref=6B8EDB1A2E6901D3842A70E1C0136301EDD01D6B9BB536E5A93496F7EEFA9C64FE255F77F42A2AB5DACE44F5BC20C754EAB6768AF591F7C2D36516r8TDK" TargetMode="External"/><Relationship Id="rId95" Type="http://schemas.openxmlformats.org/officeDocument/2006/relationships/hyperlink" Target="consultantplus://offline/ref=6B8EDB1A2E6901D3842A70E1C0136301EDD01D6B9CB337E4A93DCBFDE6A39066F92A0060F36326B4DACE46F0B67FC241FBEE7B8BEA8EF4DECF67148Er9T2K" TargetMode="External"/><Relationship Id="rId160" Type="http://schemas.openxmlformats.org/officeDocument/2006/relationships/hyperlink" Target="consultantplus://offline/ref=6B8EDB1A2E6901D3842A70E1C0136301EDD01D6B95B330E4AC3496F7EEFA9C64FE255F77F42A2AB5DBCE4CF3BC20C754EAB6768AF591F7C2D36516r8TDK" TargetMode="External"/><Relationship Id="rId181" Type="http://schemas.openxmlformats.org/officeDocument/2006/relationships/fontTable" Target="fontTable.xml"/><Relationship Id="rId22" Type="http://schemas.openxmlformats.org/officeDocument/2006/relationships/hyperlink" Target="consultantplus://offline/ref=6B8EDB1A2E6901D3842A70E1C0136301EDD01D6B9CB431E1AE36CBFDE6A39066F92A0060F36326B4DACE44F1B77FC241FBEE7B8BEA8EF4DECF67148Er9T2K" TargetMode="External"/><Relationship Id="rId43" Type="http://schemas.openxmlformats.org/officeDocument/2006/relationships/hyperlink" Target="consultantplus://offline/ref=6B8EDB1A2E6901D3842A70E1C0136301EDD01D6B9AB031E5A83496F7EEFA9C64FE255F77F42A2AB5DACE45F0BC20C754EAB6768AF591F7C2D36516r8TDK" TargetMode="External"/><Relationship Id="rId64" Type="http://schemas.openxmlformats.org/officeDocument/2006/relationships/hyperlink" Target="consultantplus://offline/ref=6B8EDB1A2E6901D3842A6EECD67F340CE8D34A639DBE3BB6F46BCDAAB9F39633AB6A5E39B02635B4D8D046F0B5r7T5K" TargetMode="External"/><Relationship Id="rId118" Type="http://schemas.openxmlformats.org/officeDocument/2006/relationships/hyperlink" Target="consultantplus://offline/ref=6B8EDB1A2E6901D3842A70E1C0136301EDD01D6B9BB137E6A13496F7EEFA9C64FE255F77F42A2AB5DACB40F6BC20C754EAB6768AF591F7C2D36516r8TDK" TargetMode="External"/><Relationship Id="rId139" Type="http://schemas.openxmlformats.org/officeDocument/2006/relationships/hyperlink" Target="consultantplus://offline/ref=6B8EDB1A2E6901D3842A70E1C0136301EDD01D6B9CB530E8AD3DCBFDE6A39066F92A0060F36326B4DACF46F5BE7FC241FBEE7B8BEA8EF4DECF67148Er9T2K" TargetMode="External"/><Relationship Id="rId85" Type="http://schemas.openxmlformats.org/officeDocument/2006/relationships/hyperlink" Target="consultantplus://offline/ref=6B8EDB1A2E6901D3842A70E1C0136301EDD01D6B9CB736E7A83ECBFDE6A39066F92A0060F36326B4DACE41F8B47FC241FBEE7B8BEA8EF4DECF67148Er9T2K" TargetMode="External"/><Relationship Id="rId150" Type="http://schemas.openxmlformats.org/officeDocument/2006/relationships/hyperlink" Target="consultantplus://offline/ref=6B8EDB1A2E6901D3842A6EECD67F340CE8D34A639DBE3BB6F46BCDAAB9F39633B96A0635B02623B3DAC510A1F3219B10BEA57789F592F5DErDT0K" TargetMode="External"/><Relationship Id="rId171" Type="http://schemas.openxmlformats.org/officeDocument/2006/relationships/hyperlink" Target="consultantplus://offline/ref=6B8EDB1A2E6901D3842A70E1C0136301EDD01D6B95B330E4AC3496F7EEFA9C64FE255F77F42A2AB5DBCE4CF5BC20C754EAB6768AF591F7C2D36516r8TDK" TargetMode="External"/><Relationship Id="rId12" Type="http://schemas.openxmlformats.org/officeDocument/2006/relationships/hyperlink" Target="consultantplus://offline/ref=6B8EDB1A2E6901D3842A70E1C0136301EDD01D6B95B330E9AF3496F7EEFA9C64FE255F77F42A2AB5DACE44F5BC20C754EAB6768AF591F7C2D36516r8TDK" TargetMode="External"/><Relationship Id="rId33" Type="http://schemas.openxmlformats.org/officeDocument/2006/relationships/hyperlink" Target="consultantplus://offline/ref=6B8EDB1A2E6901D3842A70E1C0136301EDD01D6B95B330E4AC3496F7EEFA9C64FE255F77F42A2AB5DACE45F2BC20C754EAB6768AF591F7C2D36516r8TDK" TargetMode="External"/><Relationship Id="rId108" Type="http://schemas.openxmlformats.org/officeDocument/2006/relationships/hyperlink" Target="consultantplus://offline/ref=6B8EDB1A2E6901D3842A70E1C0136301EDD01D6B9CB237E2AF3CCBFDE6A39066F92A0060E1637EB8DACF5AF1B56A9410BDrBTAK" TargetMode="External"/><Relationship Id="rId129" Type="http://schemas.openxmlformats.org/officeDocument/2006/relationships/hyperlink" Target="consultantplus://offline/ref=6B8EDB1A2E6901D3842A70E1C0136301EDD01D6B9CB631E4A83DCBFDE6A39066F92A0060F36326B4DACF45F3B77FC241FBEE7B8BEA8EF4DECF67148Er9T2K" TargetMode="External"/><Relationship Id="rId54" Type="http://schemas.openxmlformats.org/officeDocument/2006/relationships/hyperlink" Target="consultantplus://offline/ref=6B8EDB1A2E6901D3842A70E1C0136301EDD01D6B9CB431E1AE36CBFDE6A39066F92A0060F36326B4DACE44F6B67FC241FBEE7B8BEA8EF4DECF67148Er9T2K" TargetMode="External"/><Relationship Id="rId75" Type="http://schemas.openxmlformats.org/officeDocument/2006/relationships/hyperlink" Target="consultantplus://offline/ref=6B8EDB1A2E6901D3842A70E1C0136301EDD01D6B9BB137E6A13496F7EEFA9C64FE255F77F42A2AB5DACF46F5BC20C754EAB6768AF591F7C2D36516r8TDK" TargetMode="External"/><Relationship Id="rId96" Type="http://schemas.openxmlformats.org/officeDocument/2006/relationships/hyperlink" Target="consultantplus://offline/ref=6B8EDB1A2E6901D3842A70E1C0136301EDD01D6B9CB337E4A93DCBFDE6A39066F92A0060F36326B4DACE46F0B57FC241FBEE7B8BEA8EF4DECF67148Er9T2K" TargetMode="External"/><Relationship Id="rId140" Type="http://schemas.openxmlformats.org/officeDocument/2006/relationships/hyperlink" Target="consultantplus://offline/ref=6B8EDB1A2E6901D3842A70E1C0136301EDD01D6B9CB337E4A93DCBFDE6A39066F92A0060F36326B4DACE43F4BE7FC241FBEE7B8BEA8EF4DECF67148Er9T2K" TargetMode="External"/><Relationship Id="rId161" Type="http://schemas.openxmlformats.org/officeDocument/2006/relationships/hyperlink" Target="consultantplus://offline/ref=6B8EDB1A2E6901D3842A70E1C0136301EDD01D6B94B330E2A03496F7EEFA9C64FE255F77F42A2AB5DAC942F9BC20C754EAB6768AF591F7C2D36516r8TDK" TargetMode="External"/><Relationship Id="rId182" Type="http://schemas.openxmlformats.org/officeDocument/2006/relationships/theme" Target="theme/theme1.xml"/><Relationship Id="rId6" Type="http://schemas.openxmlformats.org/officeDocument/2006/relationships/hyperlink" Target="consultantplus://offline/ref=6B8EDB1A2E6901D3842A70E1C0136301EDD01D6B9BB137E6A13496F7EEFA9C64FE255F77F42A2AB5DACE44F5BC20C754EAB6768AF591F7C2D36516r8TDK" TargetMode="External"/><Relationship Id="rId23" Type="http://schemas.openxmlformats.org/officeDocument/2006/relationships/hyperlink" Target="consultantplus://offline/ref=6B8EDB1A2E6901D3842A70E1C0136301EDD01D6B9CB337E4A93DCBFDE6A39066F92A0060F36326B4DACE44F1B77FC241FBEE7B8BEA8EF4DECF67148Er9T2K" TargetMode="External"/><Relationship Id="rId119" Type="http://schemas.openxmlformats.org/officeDocument/2006/relationships/hyperlink" Target="consultantplus://offline/ref=6B8EDB1A2E6901D3842A70E1C0136301EDD01D6B9BBE38E6AF3496F7EEFA9C64FE255F77F42A2AB5DACA47F9BC20C754EAB6768AF591F7C2D36516r8TDK" TargetMode="External"/><Relationship Id="rId44" Type="http://schemas.openxmlformats.org/officeDocument/2006/relationships/hyperlink" Target="consultantplus://offline/ref=6B8EDB1A2E6901D3842A70E1C0136301EDD01D6B9AB031E5A83496F7EEFA9C64FE255F77F42A2AB5DACE45F1BC20C754EAB6768AF591F7C2D36516r8TDK" TargetMode="External"/><Relationship Id="rId60" Type="http://schemas.openxmlformats.org/officeDocument/2006/relationships/hyperlink" Target="consultantplus://offline/ref=6B8EDB1A2E6901D3842A70E1C0136301EDD01D6B9CB237E2AF3CCBFDE6A39066F92A0060E1637EB8DACF5AF1B56A9410BDrBTAK" TargetMode="External"/><Relationship Id="rId65" Type="http://schemas.openxmlformats.org/officeDocument/2006/relationships/hyperlink" Target="consultantplus://offline/ref=6B8EDB1A2E6901D3842A6EECD67F340CE8D34A639DBE3BB6F46BCDAAB9F39633AB6A5E39B02635B4D8D046F0B5r7T5K" TargetMode="External"/><Relationship Id="rId81" Type="http://schemas.openxmlformats.org/officeDocument/2006/relationships/hyperlink" Target="consultantplus://offline/ref=6B8EDB1A2E6901D3842A70E1C0136301EDD01D6B95B330E9AF3496F7EEFA9C64FE255F77F42A2AB5DACA47F9BC20C754EAB6768AF591F7C2D36516r8TDK" TargetMode="External"/><Relationship Id="rId86" Type="http://schemas.openxmlformats.org/officeDocument/2006/relationships/hyperlink" Target="consultantplus://offline/ref=6B8EDB1A2E6901D3842A70E1C0136301EDD01D6B9CB631E4A83DCBFDE6A39066F92A0060F36326B4DACE42F5B67FC241FBEE7B8BEA8EF4DECF67148Er9T2K" TargetMode="External"/><Relationship Id="rId130" Type="http://schemas.openxmlformats.org/officeDocument/2006/relationships/hyperlink" Target="consultantplus://offline/ref=6B8EDB1A2E6901D3842A70E1C0136301EDD01D6B9CB530E8AD3DCBFDE6A39066F92A0060F36326B4DACF46F3B07FC241FBEE7B8BEA8EF4DECF67148Er9T2K" TargetMode="External"/><Relationship Id="rId135" Type="http://schemas.openxmlformats.org/officeDocument/2006/relationships/hyperlink" Target="consultantplus://offline/ref=6B8EDB1A2E6901D3842A70E1C0136301EDD01D6B9CB530E8AD3DCBFDE6A39066F92A0060F36326B4DACF46F4B17FC241FBEE7B8BEA8EF4DECF67148Er9T2K" TargetMode="External"/><Relationship Id="rId151" Type="http://schemas.openxmlformats.org/officeDocument/2006/relationships/hyperlink" Target="consultantplus://offline/ref=6B8EDB1A2E6901D3842A6EECD67F340CE8D34A639DBE3BB6F46BCDAAB9F39633B96A0635B02623B3DAC510A1F3219B10BEA57789F592F5DErDT0K" TargetMode="External"/><Relationship Id="rId156" Type="http://schemas.openxmlformats.org/officeDocument/2006/relationships/hyperlink" Target="consultantplus://offline/ref=6B8EDB1A2E6901D3842A70E1C0136301EDD01D6B9AB439E8AC3496F7EEFA9C64FE255F77F42A2AB5DACF43F2BC20C754EAB6768AF591F7C2D36516r8TDK" TargetMode="External"/><Relationship Id="rId177" Type="http://schemas.openxmlformats.org/officeDocument/2006/relationships/hyperlink" Target="consultantplus://offline/ref=6B8EDB1A2E6901D3842A70E1C0136301EDD01D6B9BBE38E6AF3496F7EEFA9C64FE255F77F42A2AB5DAC646F9BC20C754EAB6768AF591F7C2D36516r8TDK" TargetMode="External"/><Relationship Id="rId172" Type="http://schemas.openxmlformats.org/officeDocument/2006/relationships/hyperlink" Target="consultantplus://offline/ref=6B8EDB1A2E6901D3842A70E1C0136301EDD01D6B9CB337E4A93DCBFDE6A39066F92A0060F36326B4DACF46F6B57FC241FBEE7B8BEA8EF4DECF67148Er9T2K" TargetMode="External"/><Relationship Id="rId13" Type="http://schemas.openxmlformats.org/officeDocument/2006/relationships/hyperlink" Target="consultantplus://offline/ref=6B8EDB1A2E6901D3842A70E1C0136301EDD01D6B95B330E4AC3496F7EEFA9C64FE255F77F42A2AB5DACE44F5BC20C754EAB6768AF591F7C2D36516r8TDK" TargetMode="External"/><Relationship Id="rId18" Type="http://schemas.openxmlformats.org/officeDocument/2006/relationships/hyperlink" Target="consultantplus://offline/ref=6B8EDB1A2E6901D3842A70E1C0136301EDD01D6B9CB530E8AD3DCBFDE6A39066F92A0060F36326B4DACE44F0B27FC241FBEE7B8BEA8EF4DECF67148Er9T2K" TargetMode="External"/><Relationship Id="rId39" Type="http://schemas.openxmlformats.org/officeDocument/2006/relationships/hyperlink" Target="consultantplus://offline/ref=6B8EDB1A2E6901D3842A70E1C0136301EDD01D6B9CB431E1AE36CBFDE6A39066F92A0060F36326B4DACE44F1B47FC241FBEE7B8BEA8EF4DECF67148Er9T2K" TargetMode="External"/><Relationship Id="rId109" Type="http://schemas.openxmlformats.org/officeDocument/2006/relationships/hyperlink" Target="consultantplus://offline/ref=6B8EDB1A2E6901D3842A70E1C0136301EDD01D6B9BB137E6A13496F7EEFA9C64FE255F77F42A2AB5DACF42F1BC20C754EAB6768AF591F7C2D36516r8TDK" TargetMode="External"/><Relationship Id="rId34" Type="http://schemas.openxmlformats.org/officeDocument/2006/relationships/hyperlink" Target="consultantplus://offline/ref=6B8EDB1A2E6901D3842A70E1C0136301EDD01D6B94B330E2A03496F7EEFA9C64FE255F77F42A2AB5DACE44F5BC20C754EAB6768AF591F7C2D36516r8TDK" TargetMode="External"/><Relationship Id="rId50" Type="http://schemas.openxmlformats.org/officeDocument/2006/relationships/hyperlink" Target="consultantplus://offline/ref=6B8EDB1A2E6901D3842A70E1C0136301EDD01D6B9BB137E6A13496F7EEFA9C64FE255F77F42A2AB5DACE47F3BC20C754EAB6768AF591F7C2D36516r8TDK" TargetMode="External"/><Relationship Id="rId55" Type="http://schemas.openxmlformats.org/officeDocument/2006/relationships/hyperlink" Target="consultantplus://offline/ref=6B8EDB1A2E6901D3842A70E1C0136301EDD01D6B9CB337E4A93DCBFDE6A39066F92A0060F36326B4DACE44F5B47FC241FBEE7B8BEA8EF4DECF67148Er9T2K" TargetMode="External"/><Relationship Id="rId76" Type="http://schemas.openxmlformats.org/officeDocument/2006/relationships/hyperlink" Target="consultantplus://offline/ref=6B8EDB1A2E6901D3842A70E1C0136301EDD01D6B9BBE38E6AF3496F7EEFA9C64FE255F77F42A2AB5DACF46F9BC20C754EAB6768AF591F7C2D36516r8TDK" TargetMode="External"/><Relationship Id="rId97" Type="http://schemas.openxmlformats.org/officeDocument/2006/relationships/hyperlink" Target="consultantplus://offline/ref=6B8EDB1A2E6901D3842A70E1C0136301EDD01D6B9CB530E8AD3DCBFDE6A39066F92A0060F36326B4DACE43F2B07FC241FBEE7B8BEA8EF4DECF67148Er9T2K" TargetMode="External"/><Relationship Id="rId104" Type="http://schemas.openxmlformats.org/officeDocument/2006/relationships/hyperlink" Target="consultantplus://offline/ref=6B8EDB1A2E6901D3842A70E1C0136301EDD01D6B9BB137E6A13496F7EEFA9C64FE255F77F42A2AB5DACF41F9BC20C754EAB6768AF591F7C2D36516r8TDK" TargetMode="External"/><Relationship Id="rId120" Type="http://schemas.openxmlformats.org/officeDocument/2006/relationships/hyperlink" Target="consultantplus://offline/ref=6B8EDB1A2E6901D3842A70E1C0136301EDD01D6B9AB732E7AF3496F7EEFA9C64FE255F77F42A2AB5DACA46F5BC20C754EAB6768AF591F7C2D36516r8TDK" TargetMode="External"/><Relationship Id="rId125" Type="http://schemas.openxmlformats.org/officeDocument/2006/relationships/hyperlink" Target="consultantplus://offline/ref=6B8EDB1A2E6901D3842A70E1C0136301EDD01D6B95B330E4AC3496F7EEFA9C64FE255F77F42A2AB5DAC94CF8BC20C754EAB6768AF591F7C2D36516r8TDK" TargetMode="External"/><Relationship Id="rId141" Type="http://schemas.openxmlformats.org/officeDocument/2006/relationships/hyperlink" Target="consultantplus://offline/ref=6B8EDB1A2E6901D3842A70E1C0136301EDD01D6B9CB431E1AE36CBFDE6A39066F92A0060F36326B4DACF42F3B07FC241FBEE7B8BEA8EF4DECF67148Er9T2K" TargetMode="External"/><Relationship Id="rId146" Type="http://schemas.openxmlformats.org/officeDocument/2006/relationships/hyperlink" Target="consultantplus://offline/ref=6B8EDB1A2E6901D3842A6EECD67F340CE8D34A639DBE3BB6F46BCDAAB9F39633B96A0635B02729BCDAC510A1F3219B10BEA57789F592F5DErDT0K" TargetMode="External"/><Relationship Id="rId167" Type="http://schemas.openxmlformats.org/officeDocument/2006/relationships/hyperlink" Target="consultantplus://offline/ref=6B8EDB1A2E6901D3842A70E1C0136301EDD01D6B9CB337E4A93DCBFDE6A39066F92A0060F36326B4DACF46F6B67FC241FBEE7B8BEA8EF4DECF67148Er9T2K" TargetMode="External"/><Relationship Id="rId7" Type="http://schemas.openxmlformats.org/officeDocument/2006/relationships/hyperlink" Target="consultantplus://offline/ref=6B8EDB1A2E6901D3842A70E1C0136301EDD01D6B9BBE38E6AF3496F7EEFA9C64FE255F77F42A2AB5DACE44F5BC20C754EAB6768AF591F7C2D36516r8TDK" TargetMode="External"/><Relationship Id="rId71" Type="http://schemas.openxmlformats.org/officeDocument/2006/relationships/hyperlink" Target="consultantplus://offline/ref=6B8EDB1A2E6901D3842A70E1C0136301EDD01D6B9CB631E4A83DCBFDE6A39066F92A0060F36326B4DACE42F5B77FC241FBEE7B8BEA8EF4DECF67148Er9T2K" TargetMode="External"/><Relationship Id="rId92" Type="http://schemas.openxmlformats.org/officeDocument/2006/relationships/hyperlink" Target="consultantplus://offline/ref=6B8EDB1A2E6901D3842A70E1C0136301EDD01D6B9CB431E1AE36CBFDE6A39066F92A0060F36326B4DACE4DF3B77FC241FBEE7B8BEA8EF4DECF67148Er9T2K" TargetMode="External"/><Relationship Id="rId162" Type="http://schemas.openxmlformats.org/officeDocument/2006/relationships/hyperlink" Target="consultantplus://offline/ref=6B8EDB1A2E6901D3842A70E1C0136301EDD01D6B9CB732E9AA3BCBFDE6A39066F92A0060F36326B4DACF47F8B07FC241FBEE7B8BEA8EF4DECF67148Er9T2K" TargetMode="External"/><Relationship Id="rId2" Type="http://schemas.openxmlformats.org/officeDocument/2006/relationships/settings" Target="settings.xml"/><Relationship Id="rId29" Type="http://schemas.openxmlformats.org/officeDocument/2006/relationships/hyperlink" Target="consultantplus://offline/ref=6B8EDB1A2E6901D3842A70E1C0136301EDD01D6B9AB439E8AC3496F7EEFA9C64FE255F77F42A2AB5DACE44F5BC20C754EAB6768AF591F7C2D36516r8TDK" TargetMode="External"/><Relationship Id="rId24" Type="http://schemas.openxmlformats.org/officeDocument/2006/relationships/hyperlink" Target="consultantplus://offline/ref=6B8EDB1A2E6901D3842A70E1C0136301EDD01D6B9CB431E1AE36CBFDE6A39066F92A0060F36326B4DACE44F1B57FC241FBEE7B8BEA8EF4DECF67148Er9T2K" TargetMode="External"/><Relationship Id="rId40" Type="http://schemas.openxmlformats.org/officeDocument/2006/relationships/hyperlink" Target="consultantplus://offline/ref=6B8EDB1A2E6901D3842A70E1C0136301EDD01D6B9CB337E4A93DCBFDE6A39066F92A0060F36326B4DACE44F1B67FC241FBEE7B8BEA8EF4DECF67148Er9T2K" TargetMode="External"/><Relationship Id="rId45" Type="http://schemas.openxmlformats.org/officeDocument/2006/relationships/hyperlink" Target="consultantplus://offline/ref=6B8EDB1A2E6901D3842A70E1C0136301EDD01D6B95B330E9AF3496F7EEFA9C64FE255F77F42A2AB5DACE45F6BC20C754EAB6768AF591F7C2D36516r8TDK" TargetMode="External"/><Relationship Id="rId66" Type="http://schemas.openxmlformats.org/officeDocument/2006/relationships/hyperlink" Target="consultantplus://offline/ref=6B8EDB1A2E6901D3842A6EECD67F340CE8D34A639DBE3BB6F46BCDAAB9F39633AB6A5E39B02635B4D8D046F0B5r7T5K" TargetMode="External"/><Relationship Id="rId87" Type="http://schemas.openxmlformats.org/officeDocument/2006/relationships/hyperlink" Target="consultantplus://offline/ref=6B8EDB1A2E6901D3842A70E1C0136301EDD01D6B9CB530E8AD3DCBFDE6A39066F92A0060F36326B4DACE42F8B07FC241FBEE7B8BEA8EF4DECF67148Er9T2K" TargetMode="External"/><Relationship Id="rId110" Type="http://schemas.openxmlformats.org/officeDocument/2006/relationships/hyperlink" Target="consultantplus://offline/ref=6B8EDB1A2E6901D3842A70E1C0136301EDD01D6B9BB137E6A13496F7EEFA9C64FE255F77F42A2AB5DACF42F2BC20C754EAB6768AF591F7C2D36516r8TDK" TargetMode="External"/><Relationship Id="rId115" Type="http://schemas.openxmlformats.org/officeDocument/2006/relationships/hyperlink" Target="consultantplus://offline/ref=6B8EDB1A2E6901D3842A70E1C0136301EDD01D6B9CB431E1AE36CBFDE6A39066F92A0060F36326B4DACF41F7B47FC241FBEE7B8BEA8EF4DECF67148Er9T2K" TargetMode="External"/><Relationship Id="rId131" Type="http://schemas.openxmlformats.org/officeDocument/2006/relationships/hyperlink" Target="consultantplus://offline/ref=6B8EDB1A2E6901D3842A70E1C0136301EDD01D6B9CB431E1AE36CBFDE6A39066F92A0060F36326B4DACF42F3B77FC241FBEE7B8BEA8EF4DECF67148Er9T2K" TargetMode="External"/><Relationship Id="rId136" Type="http://schemas.openxmlformats.org/officeDocument/2006/relationships/hyperlink" Target="consultantplus://offline/ref=6B8EDB1A2E6901D3842A70E1C0136301EDD01D6B9CB431E1AE36CBFDE6A39066F92A0060F36326B4DACF42F3B57FC241FBEE7B8BEA8EF4DECF67148Er9T2K" TargetMode="External"/><Relationship Id="rId157" Type="http://schemas.openxmlformats.org/officeDocument/2006/relationships/hyperlink" Target="consultantplus://offline/ref=6B8EDB1A2E6901D3842A70E1C0136301EDD01D6B9AB031E5A83496F7EEFA9C64FE255F77F42A2AB5DAC747F3BC20C754EAB6768AF591F7C2D36516r8TDK" TargetMode="External"/><Relationship Id="rId178" Type="http://schemas.openxmlformats.org/officeDocument/2006/relationships/hyperlink" Target="consultantplus://offline/ref=6B8EDB1A2E6901D3842A70E1C0136301EDD01D6B9CB732E9AA3BCBFDE6A39066F92A0060F36326B4DACE44F1B37FC241FBEE7B8BEA8EF4DECF67148Er9T2K" TargetMode="External"/><Relationship Id="rId61" Type="http://schemas.openxmlformats.org/officeDocument/2006/relationships/hyperlink" Target="consultantplus://offline/ref=6B8EDB1A2E6901D3842A6EECD67F340CE8D34A639DBE3BB6F46BCDAAB9F39633AB6A5E39B02635B4D8D046F0B5r7T5K" TargetMode="External"/><Relationship Id="rId82" Type="http://schemas.openxmlformats.org/officeDocument/2006/relationships/hyperlink" Target="consultantplus://offline/ref=6B8EDB1A2E6901D3842A70E1C0136301EDD01D6B95B330E4AC3496F7EEFA9C64FE255F77F42A2AB5DACA47F7BC20C754EAB6768AF591F7C2D36516r8TDK" TargetMode="External"/><Relationship Id="rId152" Type="http://schemas.openxmlformats.org/officeDocument/2006/relationships/hyperlink" Target="consultantplus://offline/ref=6B8EDB1A2E6901D3842A6EECD67F340CE8D34A639DBE3BB6F46BCDAAB9F39633B96A0635B02623B3DAC510A1F3219B10BEA57789F592F5DErDT0K" TargetMode="External"/><Relationship Id="rId173" Type="http://schemas.openxmlformats.org/officeDocument/2006/relationships/hyperlink" Target="consultantplus://offline/ref=6B8EDB1A2E6901D3842A70E1C0136301EDD01D6B95B330E9AF3496F7EEFA9C64FE255F77F42A2AB5DBCF40F3BC20C754EAB6768AF591F7C2D36516r8TDK" TargetMode="External"/><Relationship Id="rId19" Type="http://schemas.openxmlformats.org/officeDocument/2006/relationships/hyperlink" Target="consultantplus://offline/ref=6B8EDB1A2E6901D3842A70E1C0136301EDD01D6B9CB431E1AE36CBFDE6A39066F92A0060F36326B4DACE44F0B27FC241FBEE7B8BEA8EF4DECF67148Er9T2K" TargetMode="External"/><Relationship Id="rId14" Type="http://schemas.openxmlformats.org/officeDocument/2006/relationships/hyperlink" Target="consultantplus://offline/ref=6B8EDB1A2E6901D3842A70E1C0136301EDD01D6B94B330E2A03496F7EEFA9C64FE255F77F42A2AB5DACE44F5BC20C754EAB6768AF591F7C2D36516r8TDK" TargetMode="External"/><Relationship Id="rId30" Type="http://schemas.openxmlformats.org/officeDocument/2006/relationships/hyperlink" Target="consultantplus://offline/ref=6B8EDB1A2E6901D3842A70E1C0136301EDD01D6B9AB031E5A83496F7EEFA9C64FE255F77F42A2AB5DACE44F5BC20C754EAB6768AF591F7C2D36516r8TDK" TargetMode="External"/><Relationship Id="rId35" Type="http://schemas.openxmlformats.org/officeDocument/2006/relationships/hyperlink" Target="consultantplus://offline/ref=6B8EDB1A2E6901D3842A70E1C0136301EDD01D6B9CB732E9AA3BCBFDE6A39066F92A0060F36326B4DACE44F1B47FC241FBEE7B8BEA8EF4DECF67148Er9T2K" TargetMode="External"/><Relationship Id="rId56" Type="http://schemas.openxmlformats.org/officeDocument/2006/relationships/hyperlink" Target="consultantplus://offline/ref=6B8EDB1A2E6901D3842A70E1C0136301EDD01D6B9CB431E1AE36CBFDE6A39066F92A0060F36326B4DACE44F6B57FC241FBEE7B8BEA8EF4DECF67148Er9T2K" TargetMode="External"/><Relationship Id="rId77" Type="http://schemas.openxmlformats.org/officeDocument/2006/relationships/hyperlink" Target="consultantplus://offline/ref=6B8EDB1A2E6901D3842A70E1C0136301EDD01D6B9AB732E7AF3496F7EEFA9C64FE255F77F42A2AB5DACF45F7BC20C754EAB6768AF591F7C2D36516r8TDK" TargetMode="External"/><Relationship Id="rId100" Type="http://schemas.openxmlformats.org/officeDocument/2006/relationships/hyperlink" Target="consultantplus://offline/ref=6B8EDB1A2E6901D3842A6EECD67F340CEADF406694B23BB6F46BCDAAB9F39633AB6A5E39B02635B4D8D046F0B5r7T5K" TargetMode="External"/><Relationship Id="rId105" Type="http://schemas.openxmlformats.org/officeDocument/2006/relationships/hyperlink" Target="consultantplus://offline/ref=6B8EDB1A2E6901D3842A70E1C0136301EDD01D6B98B438E2AF3496F7EEFA9C64FE255F77F42A2AB5DACE44F9BC20C754EAB6768AF591F7C2D36516r8TDK" TargetMode="External"/><Relationship Id="rId126" Type="http://schemas.openxmlformats.org/officeDocument/2006/relationships/hyperlink" Target="consultantplus://offline/ref=6B8EDB1A2E6901D3842A70E1C0136301EDD01D6B94B330E2A03496F7EEFA9C64FE255F77F42A2AB5DACA43F4BC20C754EAB6768AF591F7C2D36516r8TDK" TargetMode="External"/><Relationship Id="rId147" Type="http://schemas.openxmlformats.org/officeDocument/2006/relationships/hyperlink" Target="consultantplus://offline/ref=6B8EDB1A2E6901D3842A70E1C0136301EDD01D6B9CB431E1AE36CBFDE6A39066F92A0060F36326B4DACF42F7B07FC241FBEE7B8BEA8EF4DECF67148Er9T2K" TargetMode="External"/><Relationship Id="rId168" Type="http://schemas.openxmlformats.org/officeDocument/2006/relationships/hyperlink" Target="consultantplus://offline/ref=6B8EDB1A2E6901D3842A70E1C0136301EDD01D6B95B330E9AF3496F7EEFA9C64FE255F77F42A2AB5DBCF44F9BC20C754EAB6768AF591F7C2D36516r8TDK" TargetMode="External"/><Relationship Id="rId8" Type="http://schemas.openxmlformats.org/officeDocument/2006/relationships/hyperlink" Target="consultantplus://offline/ref=6B8EDB1A2E6901D3842A70E1C0136301EDD01D6B9AB732E7AF3496F7EEFA9C64FE255F77F42A2AB5DACE44F5BC20C754EAB6768AF591F7C2D36516r8TDK" TargetMode="External"/><Relationship Id="rId51" Type="http://schemas.openxmlformats.org/officeDocument/2006/relationships/hyperlink" Target="consultantplus://offline/ref=6B8EDB1A2E6901D3842A70E1C0136301EDD01D6B9BB137E6A13496F7EEFA9C64FE255F77F42A2AB5DACE47F4BC20C754EAB6768AF591F7C2D36516r8TDK" TargetMode="External"/><Relationship Id="rId72" Type="http://schemas.openxmlformats.org/officeDocument/2006/relationships/hyperlink" Target="consultantplus://offline/ref=6B8EDB1A2E6901D3842A70E1C0136301EDD01D6B9CB431E1AE36CBFDE6A39066F92A0060F36326B4DACE4DF2B07FC241FBEE7B8BEA8EF4DECF67148Er9T2K" TargetMode="External"/><Relationship Id="rId93" Type="http://schemas.openxmlformats.org/officeDocument/2006/relationships/hyperlink" Target="consultantplus://offline/ref=6B8EDB1A2E6901D3842A70E1C0136301EDD01D6B9CB431E1AE36CBFDE6A39066F92A0060F36326B4DACE4DF3B27FC241FBEE7B8BEA8EF4DECF67148Er9T2K" TargetMode="External"/><Relationship Id="rId98" Type="http://schemas.openxmlformats.org/officeDocument/2006/relationships/hyperlink" Target="consultantplus://offline/ref=6B8EDB1A2E6901D3842A70E1C0136301EDD01D6B9CB237E2AF3CCBFDE6A39066F92A0060E1637EB8DACF5AF1B56A9410BDrBTAK" TargetMode="External"/><Relationship Id="rId121" Type="http://schemas.openxmlformats.org/officeDocument/2006/relationships/hyperlink" Target="consultantplus://offline/ref=6B8EDB1A2E6901D3842A70E1C0136301EDD01D6B9AB439E8AC3496F7EEFA9C64FE255F77F42A2AB5DACF40F8BC20C754EAB6768AF591F7C2D36516r8TDK" TargetMode="External"/><Relationship Id="rId142" Type="http://schemas.openxmlformats.org/officeDocument/2006/relationships/hyperlink" Target="consultantplus://offline/ref=6B8EDB1A2E6901D3842A70E1C0136301EDD01D6B9CB237E2AF3CCBFDE6A39066F92A0060F36326B4DACE44F1B27FC241FBEE7B8BEA8EF4DECF67148Er9T2K" TargetMode="External"/><Relationship Id="rId163" Type="http://schemas.openxmlformats.org/officeDocument/2006/relationships/hyperlink" Target="consultantplus://offline/ref=6B8EDB1A2E6901D3842A70E1C0136301EDD01D6B9CB736E7A83ECBFDE6A39066F92A0060F36326B4DACF47F7BF7FC241FBEE7B8BEA8EF4DECF67148Er9T2K" TargetMode="External"/><Relationship Id="rId3" Type="http://schemas.openxmlformats.org/officeDocument/2006/relationships/webSettings" Target="webSettings.xml"/><Relationship Id="rId25" Type="http://schemas.openxmlformats.org/officeDocument/2006/relationships/hyperlink" Target="consultantplus://offline/ref=6B8EDB1A2E6901D3842A70E1C0136301EDD01D6B9BB536E5A93496F7EEFA9C64FE255F77F42A2AB5DACE44F5BC20C754EAB6768AF591F7C2D36516r8TDK" TargetMode="External"/><Relationship Id="rId46" Type="http://schemas.openxmlformats.org/officeDocument/2006/relationships/hyperlink" Target="consultantplus://offline/ref=6B8EDB1A2E6901D3842A70E1C0136301EDD01D6B9CB337E4A93DCBFDE6A39066F92A0060F36326B4DACE44F1B47FC241FBEE7B8BEA8EF4DECF67148Er9T2K" TargetMode="External"/><Relationship Id="rId67" Type="http://schemas.openxmlformats.org/officeDocument/2006/relationships/hyperlink" Target="consultantplus://offline/ref=6B8EDB1A2E6901D3842A6EECD67F340CE8D34A639DBE3BB6F46BCDAAB9F39633B96A0635B02623B3DAC510A1F3219B10BEA57789F592F5DErDT0K" TargetMode="External"/><Relationship Id="rId116" Type="http://schemas.openxmlformats.org/officeDocument/2006/relationships/hyperlink" Target="consultantplus://offline/ref=6B8EDB1A2E6901D3842A70E1C0136301EDD01D6B9CB530E8AD3DCBFDE6A39066F92A0060F36326B4DACF46F3B47FC241FBEE7B8BEA8EF4DECF67148Er9T2K" TargetMode="External"/><Relationship Id="rId137" Type="http://schemas.openxmlformats.org/officeDocument/2006/relationships/hyperlink" Target="consultantplus://offline/ref=6B8EDB1A2E6901D3842A6EECD67F340CE8D34A639DBE3BB6F46BCDAAB9F39633B96A0635B02623B3DAC510A1F3219B10BEA57789F592F5DErDT0K" TargetMode="External"/><Relationship Id="rId158" Type="http://schemas.openxmlformats.org/officeDocument/2006/relationships/hyperlink" Target="consultantplus://offline/ref=6B8EDB1A2E6901D3842A70E1C0136301EDD01D6B9ABE38E0AB3496F7EEFA9C64FE255F77F42A2AB5DAC84CF8BC20C754EAB6768AF591F7C2D36516r8TDK" TargetMode="External"/><Relationship Id="rId20" Type="http://schemas.openxmlformats.org/officeDocument/2006/relationships/hyperlink" Target="consultantplus://offline/ref=6B8EDB1A2E6901D3842A70E1C0136301EDD01D6B9CB337E4A93DCBFDE6A39066F92A0060F36326B4DACE44F0B27FC241FBEE7B8BEA8EF4DECF67148Er9T2K" TargetMode="External"/><Relationship Id="rId41" Type="http://schemas.openxmlformats.org/officeDocument/2006/relationships/hyperlink" Target="consultantplus://offline/ref=6B8EDB1A2E6901D3842A70E1C0136301EDD01D6B95B330E9AF3496F7EEFA9C64FE255F77F42A2AB5DACE45F1BC20C754EAB6768AF591F7C2D36516r8TDK" TargetMode="External"/><Relationship Id="rId62" Type="http://schemas.openxmlformats.org/officeDocument/2006/relationships/hyperlink" Target="consultantplus://offline/ref=6B8EDB1A2E6901D3842A6EECD67F340CE8D34A639DBE3BB6F46BCDAAB9F39633AB6A5E39B02635B4D8D046F0B5r7T5K" TargetMode="External"/><Relationship Id="rId83" Type="http://schemas.openxmlformats.org/officeDocument/2006/relationships/hyperlink" Target="consultantplus://offline/ref=6B8EDB1A2E6901D3842A70E1C0136301EDD01D6B94B330E2A03496F7EEFA9C64FE255F77F42A2AB5DACF47F6BC20C754EAB6768AF591F7C2D36516r8TDK" TargetMode="External"/><Relationship Id="rId88" Type="http://schemas.openxmlformats.org/officeDocument/2006/relationships/hyperlink" Target="consultantplus://offline/ref=6B8EDB1A2E6901D3842A70E1C0136301EDD01D6B9CB431E1AE36CBFDE6A39066F92A0060F36326B4DACE4DF2BF7FC241FBEE7B8BEA8EF4DECF67148Er9T2K" TargetMode="External"/><Relationship Id="rId111" Type="http://schemas.openxmlformats.org/officeDocument/2006/relationships/hyperlink" Target="consultantplus://offline/ref=6B8EDB1A2E6901D3842A70E1C0136301EDD01D6B9CB337E4A93DCBFDE6A39066F92A0060F36326B4DACE46F4B37FC241FBEE7B8BEA8EF4DECF67148Er9T2K" TargetMode="External"/><Relationship Id="rId132" Type="http://schemas.openxmlformats.org/officeDocument/2006/relationships/hyperlink" Target="consultantplus://offline/ref=6B8EDB1A2E6901D3842A70E1C0136301EDD01D6B9CB337E4A93DCBFDE6A39066F92A0060F36326B4DACE43F4BF7FC241FBEE7B8BEA8EF4DECF67148Er9T2K" TargetMode="External"/><Relationship Id="rId153" Type="http://schemas.openxmlformats.org/officeDocument/2006/relationships/hyperlink" Target="consultantplus://offline/ref=6B8EDB1A2E6901D3842A70E1C0136301EDD01D6B9BB137E6A13496F7EEFA9C64FE255F77F42A2AB5DAC945F4BC20C754EAB6768AF591F7C2D36516r8TDK" TargetMode="External"/><Relationship Id="rId174" Type="http://schemas.openxmlformats.org/officeDocument/2006/relationships/hyperlink" Target="consultantplus://offline/ref=6B8EDB1A2E6901D3842A70E1C0136301EDD01D6B9CB431E1AE36CBFDE6A39066F92A0060F36326B4DACC46F5B27FC241FBEE7B8BEA8EF4DECF67148Er9T2K" TargetMode="External"/><Relationship Id="rId179" Type="http://schemas.openxmlformats.org/officeDocument/2006/relationships/hyperlink" Target="consultantplus://offline/ref=6B8EDB1A2E6901D3842A70E1C0136301EDD01D6B9CB337E4A93DCBFDE6A39066F92A0060F36326B4DACF47F9B67FC241FBEE7B8BEA8EF4DECF67148Er9T2K" TargetMode="External"/><Relationship Id="rId15" Type="http://schemas.openxmlformats.org/officeDocument/2006/relationships/hyperlink" Target="consultantplus://offline/ref=6B8EDB1A2E6901D3842A70E1C0136301EDD01D6B9CB732E9AA3BCBFDE6A39066F92A0060F36326B4DACE44F0B27FC241FBEE7B8BEA8EF4DECF67148Er9T2K" TargetMode="External"/><Relationship Id="rId36" Type="http://schemas.openxmlformats.org/officeDocument/2006/relationships/hyperlink" Target="consultantplus://offline/ref=6B8EDB1A2E6901D3842A70E1C0136301EDD01D6B9CB736E7A83ECBFDE6A39066F92A0060F36326B4DACE44F0B27FC241FBEE7B8BEA8EF4DECF67148Er9T2K" TargetMode="External"/><Relationship Id="rId57" Type="http://schemas.openxmlformats.org/officeDocument/2006/relationships/hyperlink" Target="consultantplus://offline/ref=6B8EDB1A2E6901D3842A70E1C0136301EDD01D6B9CB337E4A93DCBFDE6A39066F92A0060F36326B4DACE44F5B37FC241FBEE7B8BEA8EF4DECF67148Er9T2K" TargetMode="External"/><Relationship Id="rId106" Type="http://schemas.openxmlformats.org/officeDocument/2006/relationships/hyperlink" Target="consultantplus://offline/ref=6B8EDB1A2E6901D3842A70E1C0136301EDD01D6B98B438E2AF3496F7EEFA9C64FE255F77F42A2AB5DACE44F9BC20C754EAB6768AF591F7C2D36516r8TDK" TargetMode="External"/><Relationship Id="rId127" Type="http://schemas.openxmlformats.org/officeDocument/2006/relationships/hyperlink" Target="consultantplus://offline/ref=6B8EDB1A2E6901D3842A70E1C0136301EDD01D6B9CB732E9AA3BCBFDE6A39066F92A0060F36326B4DACE4DF8B27FC241FBEE7B8BEA8EF4DECF67148Er9T2K" TargetMode="External"/><Relationship Id="rId10" Type="http://schemas.openxmlformats.org/officeDocument/2006/relationships/hyperlink" Target="consultantplus://offline/ref=6B8EDB1A2E6901D3842A70E1C0136301EDD01D6B9AB031E5A83496F7EEFA9C64FE255F77F42A2AB5DACE44F5BC20C754EAB6768AF591F7C2D36516r8TDK" TargetMode="External"/><Relationship Id="rId31" Type="http://schemas.openxmlformats.org/officeDocument/2006/relationships/hyperlink" Target="consultantplus://offline/ref=6B8EDB1A2E6901D3842A70E1C0136301EDD01D6B9ABE38E0AB3496F7EEFA9C64FE255F77F42A2AB5DACE44F5BC20C754EAB6768AF591F7C2D36516r8TDK" TargetMode="External"/><Relationship Id="rId52" Type="http://schemas.openxmlformats.org/officeDocument/2006/relationships/hyperlink" Target="consultantplus://offline/ref=6B8EDB1A2E6901D3842A70E1C0136301EDD01D6B9CB732E9AA3BCBFDE6A39066F92A0060F36326B4DACE44F4BE7FC241FBEE7B8BEA8EF4DECF67148Er9T2K" TargetMode="External"/><Relationship Id="rId73" Type="http://schemas.openxmlformats.org/officeDocument/2006/relationships/hyperlink" Target="consultantplus://offline/ref=6B8EDB1A2E6901D3842A70E1C0136301EDD01D6B9CB530E8AD3DCBFDE6A39066F92A0060F36326B4DACE42F8B37FC241FBEE7B8BEA8EF4DECF67148Er9T2K" TargetMode="External"/><Relationship Id="rId78" Type="http://schemas.openxmlformats.org/officeDocument/2006/relationships/hyperlink" Target="consultantplus://offline/ref=6B8EDB1A2E6901D3842A70E1C0136301EDD01D6B9AB439E8AC3496F7EEFA9C64FE255F77F42A2AB5DACF46F6BC20C754EAB6768AF591F7C2D36516r8TDK" TargetMode="External"/><Relationship Id="rId94" Type="http://schemas.openxmlformats.org/officeDocument/2006/relationships/hyperlink" Target="consultantplus://offline/ref=6B8EDB1A2E6901D3842A70E1C0136301EDD01D6B95B330E4AC3496F7EEFA9C64FE255F77F42A2AB5DACA47F9BC20C754EAB6768AF591F7C2D36516r8TDK" TargetMode="External"/><Relationship Id="rId99" Type="http://schemas.openxmlformats.org/officeDocument/2006/relationships/hyperlink" Target="consultantplus://offline/ref=6B8EDB1A2E6901D3842A70E1C0136301EDD01D6B98B031E4A13496F7EEFA9C64FE255F65F47226B5DBD045F2A9769612rBTEK" TargetMode="External"/><Relationship Id="rId101" Type="http://schemas.openxmlformats.org/officeDocument/2006/relationships/hyperlink" Target="consultantplus://offline/ref=6B8EDB1A2E6901D3842A6EECD67F340CEAD3406594B63BB6F46BCDAAB9F39633B96A0635B0272BB4D9C510A1F3219B10BEA57789F592F5DErDT0K" TargetMode="External"/><Relationship Id="rId122" Type="http://schemas.openxmlformats.org/officeDocument/2006/relationships/hyperlink" Target="consultantplus://offline/ref=6B8EDB1A2E6901D3842A70E1C0136301EDD01D6B9AB031E5A83496F7EEFA9C64FE255F77F42A2AB5DACA41F9BC20C754EAB6768AF591F7C2D36516r8TDK" TargetMode="External"/><Relationship Id="rId143" Type="http://schemas.openxmlformats.org/officeDocument/2006/relationships/hyperlink" Target="consultantplus://offline/ref=6B8EDB1A2E6901D3842A70E1C0136301EDD01D6B9BB137E6A13496F7EEFA9C64FE255F77F42A2AB5DACB41F0BC20C754EAB6768AF591F7C2D36516r8TDK" TargetMode="External"/><Relationship Id="rId148" Type="http://schemas.openxmlformats.org/officeDocument/2006/relationships/hyperlink" Target="consultantplus://offline/ref=6B8EDB1A2E6901D3842A70E1C0136301EDD01D6B9CB337E4A93DCBFDE6A39066F92A0060F36326B4DACE43F5B77FC241FBEE7B8BEA8EF4DECF67148Er9T2K" TargetMode="External"/><Relationship Id="rId164" Type="http://schemas.openxmlformats.org/officeDocument/2006/relationships/hyperlink" Target="consultantplus://offline/ref=6B8EDB1A2E6901D3842A70E1C0136301EDD01D6B9CB631E4A83DCBFDE6A39066F92A0060F36326B4DACF41F7B67FC241FBEE7B8BEA8EF4DECF67148Er9T2K" TargetMode="External"/><Relationship Id="rId169" Type="http://schemas.openxmlformats.org/officeDocument/2006/relationships/hyperlink" Target="consultantplus://offline/ref=6B8EDB1A2E6901D3842A70E1C0136301EDD01D6B9CB431E1AE36CBFDE6A39066F92A0060F36326B4DACC46F1B77FC241FBEE7B8BEA8EF4DECF67148Er9T2K"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6B8EDB1A2E6901D3842A70E1C0136301EDD01D6B9AB439E8AC3496F7EEFA9C64FE255F77F42A2AB5DACE44F5BC20C754EAB6768AF591F7C2D36516r8TDK" TargetMode="External"/><Relationship Id="rId180" Type="http://schemas.openxmlformats.org/officeDocument/2006/relationships/hyperlink" Target="consultantplus://offline/ref=6B8EDB1A2E6901D3842A70E1C0136301EDD01D6B9CB338E5A038CBFDE6A39066F92A0060E1637EB8DACF5AF1B56A9410BDrBTAK" TargetMode="External"/><Relationship Id="rId26" Type="http://schemas.openxmlformats.org/officeDocument/2006/relationships/hyperlink" Target="consultantplus://offline/ref=6B8EDB1A2E6901D3842A70E1C0136301EDD01D6B9BB137E6A13496F7EEFA9C64FE255F77F42A2AB5DACE44F5BC20C754EAB6768AF591F7C2D36516r8TDK" TargetMode="External"/><Relationship Id="rId47" Type="http://schemas.openxmlformats.org/officeDocument/2006/relationships/hyperlink" Target="consultantplus://offline/ref=6B8EDB1A2E6901D3842A70E1C0136301EDD01D6B9CB530E8AD3DCBFDE6A39066F92A0060F36326B4DACE44F4B27FC241FBEE7B8BEA8EF4DECF67148Er9T2K" TargetMode="External"/><Relationship Id="rId68" Type="http://schemas.openxmlformats.org/officeDocument/2006/relationships/hyperlink" Target="consultantplus://offline/ref=6B8EDB1A2E6901D3842A6EECD67F340CE8D34A639DBE3BB6F46BCDAAB9F39633AB6A5E39B02635B4D8D046F0B5r7T5K" TargetMode="External"/><Relationship Id="rId89" Type="http://schemas.openxmlformats.org/officeDocument/2006/relationships/hyperlink" Target="consultantplus://offline/ref=6B8EDB1A2E6901D3842A70E1C0136301EDD01D6B9CB337E4A93DCBFDE6A39066F92A0060F36326B4DACE45F9BE7FC241FBEE7B8BEA8EF4DECF67148Er9T2K" TargetMode="External"/><Relationship Id="rId112" Type="http://schemas.openxmlformats.org/officeDocument/2006/relationships/hyperlink" Target="consultantplus://offline/ref=6B8EDB1A2E6901D3842A70E1C0136301EDD01D6B9CB431E1AE36CBFDE6A39066F92A0060F36326B4DACE4DF8B57FC241FBEE7B8BEA8EF4DECF67148Er9T2K" TargetMode="External"/><Relationship Id="rId133" Type="http://schemas.openxmlformats.org/officeDocument/2006/relationships/hyperlink" Target="consultantplus://offline/ref=6B8EDB1A2E6901D3842A70E1C0136301EDD01D6B95B330E9AF3496F7EEFA9C64FE255F77F42A2AB5DAC942F8BC20C754EAB6768AF591F7C2D36516r8TDK" TargetMode="External"/><Relationship Id="rId154" Type="http://schemas.openxmlformats.org/officeDocument/2006/relationships/hyperlink" Target="consultantplus://offline/ref=6B8EDB1A2E6901D3842A70E1C0136301EDD01D6B9BBE38E6AF3496F7EEFA9C64FE255F77F42A2AB5DAC941F1BC20C754EAB6768AF591F7C2D36516r8TDK" TargetMode="External"/><Relationship Id="rId175" Type="http://schemas.openxmlformats.org/officeDocument/2006/relationships/hyperlink" Target="consultantplus://offline/ref=6B8EDB1A2E6901D3842A70E1C0136301EDD01D6B9CB337E4A93DCBFDE6A39066F92A0060F36326B4DACF47F0B57FC241FBEE7B8BEA8EF4DECF67148Er9T2K" TargetMode="External"/><Relationship Id="rId16" Type="http://schemas.openxmlformats.org/officeDocument/2006/relationships/hyperlink" Target="consultantplus://offline/ref=6B8EDB1A2E6901D3842A70E1C0136301EDD01D6B9CB736E7A83ECBFDE6A39066F92A0060F36326B4DACE44F0B27FC241FBEE7B8BEA8EF4DECF67148Er9T2K" TargetMode="External"/><Relationship Id="rId37" Type="http://schemas.openxmlformats.org/officeDocument/2006/relationships/hyperlink" Target="consultantplus://offline/ref=6B8EDB1A2E6901D3842A70E1C0136301EDD01D6B9CB631E4A83DCBFDE6A39066F92A0060F36326B4DACE44F1B67FC241FBEE7B8BEA8EF4DECF67148Er9T2K" TargetMode="External"/><Relationship Id="rId58" Type="http://schemas.openxmlformats.org/officeDocument/2006/relationships/hyperlink" Target="consultantplus://offline/ref=6B8EDB1A2E6901D3842A70E1C0136301EDD01D6B9CB431E1AE36CBFDE6A39066F92A0060F36326B4DACE46F0BE7FC241FBEE7B8BEA8EF4DECF67148Er9T2K" TargetMode="External"/><Relationship Id="rId79" Type="http://schemas.openxmlformats.org/officeDocument/2006/relationships/hyperlink" Target="consultantplus://offline/ref=6B8EDB1A2E6901D3842A70E1C0136301EDD01D6B9AB031E5A83496F7EEFA9C64FE255F77F42A2AB5DACE41F8BC20C754EAB6768AF591F7C2D36516r8TDK" TargetMode="External"/><Relationship Id="rId102" Type="http://schemas.openxmlformats.org/officeDocument/2006/relationships/hyperlink" Target="consultantplus://offline/ref=6B8EDB1A2E6901D3842A70E1C0136301EDD01D6B9BB137E6A13496F7EEFA9C64FE255F77F42A2AB5DACF41F8BC20C754EAB6768AF591F7C2D36516r8TDK" TargetMode="External"/><Relationship Id="rId123" Type="http://schemas.openxmlformats.org/officeDocument/2006/relationships/hyperlink" Target="consultantplus://offline/ref=6B8EDB1A2E6901D3842A70E1C0136301EDD01D6B9ABE38E0AB3496F7EEFA9C64FE255F77F42A2AB5DACA44F1BC20C754EAB6768AF591F7C2D36516r8TDK" TargetMode="External"/><Relationship Id="rId144" Type="http://schemas.openxmlformats.org/officeDocument/2006/relationships/hyperlink" Target="consultantplus://offline/ref=6B8EDB1A2E6901D3842A6EECD67F340CEADF406694B23BB6F46BCDAAB9F39633AB6A5E39B02635B4D8D046F0B5r7T5K" TargetMode="External"/><Relationship Id="rId90" Type="http://schemas.openxmlformats.org/officeDocument/2006/relationships/hyperlink" Target="consultantplus://offline/ref=6B8EDB1A2E6901D3842A70E1C0136301EDD01D6B95B330E9AF3496F7EEFA9C64FE255F77F42A2AB5DACA40F1BC20C754EAB6768AF591F7C2D36516r8TDK" TargetMode="External"/><Relationship Id="rId165" Type="http://schemas.openxmlformats.org/officeDocument/2006/relationships/hyperlink" Target="consultantplus://offline/ref=6B8EDB1A2E6901D3842A70E1C0136301EDD01D6B9CB530E8AD3DCBFDE6A39066F92A0060F36326B4DACF43F1B47FC241FBEE7B8BEA8EF4DECF67148Er9T2K" TargetMode="External"/><Relationship Id="rId27" Type="http://schemas.openxmlformats.org/officeDocument/2006/relationships/hyperlink" Target="consultantplus://offline/ref=6B8EDB1A2E6901D3842A70E1C0136301EDD01D6B9BBE38E6AF3496F7EEFA9C64FE255F77F42A2AB5DACE45F1BC20C754EAB6768AF591F7C2D36516r8TDK" TargetMode="External"/><Relationship Id="rId48" Type="http://schemas.openxmlformats.org/officeDocument/2006/relationships/hyperlink" Target="consultantplus://offline/ref=6B8EDB1A2E6901D3842A70E1C0136301EDD01D6B9CB530E8AD3DCBFDE6A39066F92A0060F36326B4DACE44F4BF7FC241FBEE7B8BEA8EF4DECF67148Er9T2K" TargetMode="External"/><Relationship Id="rId69" Type="http://schemas.openxmlformats.org/officeDocument/2006/relationships/hyperlink" Target="consultantplus://offline/ref=6B8EDB1A2E6901D3842A70E1C0136301EDD01D6B9CB431E1AE36CBFDE6A39066F92A0060F36326B4DACE4DF2B37FC241FBEE7B8BEA8EF4DECF67148Er9T2K" TargetMode="External"/><Relationship Id="rId113" Type="http://schemas.openxmlformats.org/officeDocument/2006/relationships/hyperlink" Target="consultantplus://offline/ref=6B8EDB1A2E6901D3842A70E1C0136301EDD01D6B9CB337E4A93DCBFDE6A39066F92A0060F36326B4DACE46F4B17FC241FBEE7B8BEA8EF4DECF67148Er9T2K" TargetMode="External"/><Relationship Id="rId134" Type="http://schemas.openxmlformats.org/officeDocument/2006/relationships/hyperlink" Target="consultantplus://offline/ref=6B8EDB1A2E6901D3842A70E1C0136301EDD01D6B9CB530E8AD3DCBFDE6A39066F92A0060F36326B4DACF46F3BE7FC241FBEE7B8BEA8EF4DECF67148Er9T2K" TargetMode="External"/><Relationship Id="rId80" Type="http://schemas.openxmlformats.org/officeDocument/2006/relationships/hyperlink" Target="consultantplus://offline/ref=6B8EDB1A2E6901D3842A70E1C0136301EDD01D6B9ABE38E0AB3496F7EEFA9C64FE255F77F42A2AB5DACF45F6BC20C754EAB6768AF591F7C2D36516r8TDK" TargetMode="External"/><Relationship Id="rId155" Type="http://schemas.openxmlformats.org/officeDocument/2006/relationships/hyperlink" Target="consultantplus://offline/ref=6B8EDB1A2E6901D3842A70E1C0136301EDD01D6B9AB732E7AF3496F7EEFA9C64FE255F77F42A2AB5DAC947F5BC20C754EAB6768AF591F7C2D36516r8TDK" TargetMode="External"/><Relationship Id="rId176" Type="http://schemas.openxmlformats.org/officeDocument/2006/relationships/hyperlink" Target="consultantplus://offline/ref=6B8EDB1A2E6901D3842A70E1C0136301EDD01D6B9AB031E5A83496F7EEFA9C64FE255F77F42A2AB5DAC747F5BC20C754EAB6768AF591F7C2D36516r8TDK" TargetMode="External"/><Relationship Id="rId17" Type="http://schemas.openxmlformats.org/officeDocument/2006/relationships/hyperlink" Target="consultantplus://offline/ref=6B8EDB1A2E6901D3842A70E1C0136301EDD01D6B9CB631E4A83DCBFDE6A39066F92A0060F36326B4DACE44F0B27FC241FBEE7B8BEA8EF4DECF67148Er9T2K" TargetMode="External"/><Relationship Id="rId38" Type="http://schemas.openxmlformats.org/officeDocument/2006/relationships/hyperlink" Target="consultantplus://offline/ref=6B8EDB1A2E6901D3842A70E1C0136301EDD01D6B9CB530E8AD3DCBFDE6A39066F92A0060F36326B4DACE44F1B57FC241FBEE7B8BEA8EF4DECF67148Er9T2K" TargetMode="External"/><Relationship Id="rId59" Type="http://schemas.openxmlformats.org/officeDocument/2006/relationships/hyperlink" Target="consultantplus://offline/ref=6B8EDB1A2E6901D3842A70E1C0136301EDD01D6B9CB237E2AF3CCBFDE6A39066F92A0060E1637EB8DACF5AF1B56A9410BDrBTAK" TargetMode="External"/><Relationship Id="rId103" Type="http://schemas.openxmlformats.org/officeDocument/2006/relationships/hyperlink" Target="consultantplus://offline/ref=6B8EDB1A2E6901D3842A70E1C0136301EDD01D6B9CB337E4A93DCBFDE6A39066F92A0060F36326B4DACE46F4B47FC241FBEE7B8BEA8EF4DECF67148Er9T2K" TargetMode="External"/><Relationship Id="rId124" Type="http://schemas.openxmlformats.org/officeDocument/2006/relationships/hyperlink" Target="consultantplus://offline/ref=6B8EDB1A2E6901D3842A70E1C0136301EDD01D6B95B330E9AF3496F7EEFA9C64FE255F77F42A2AB5DAC942F6BC20C754EAB6768AF591F7C2D36516r8TDK" TargetMode="External"/><Relationship Id="rId70" Type="http://schemas.openxmlformats.org/officeDocument/2006/relationships/hyperlink" Target="consultantplus://offline/ref=6B8EDB1A2E6901D3842A70E1C0136301EDD01D6B9CB732E9AA3BCBFDE6A39066F92A0060F36326B4DACE41F5B77FC241FBEE7B8BEA8EF4DECF67148Er9T2K" TargetMode="External"/><Relationship Id="rId91" Type="http://schemas.openxmlformats.org/officeDocument/2006/relationships/hyperlink" Target="consultantplus://offline/ref=6B8EDB1A2E6901D3842A70E1C0136301EDD01D6B95B330E9AF3496F7EEFA9C64FE255F77F42A2AB5DACA40F6BC20C754EAB6768AF591F7C2D36516r8TDK" TargetMode="External"/><Relationship Id="rId145" Type="http://schemas.openxmlformats.org/officeDocument/2006/relationships/hyperlink" Target="consultantplus://offline/ref=6B8EDB1A2E6901D3842A70E1C0136301EDD01D6B98B031E4A13496F7EEFA9C64FE255F65F47226B5DBD045F2A9769612rBTEK" TargetMode="External"/><Relationship Id="rId166" Type="http://schemas.openxmlformats.org/officeDocument/2006/relationships/hyperlink" Target="consultantplus://offline/ref=6B8EDB1A2E6901D3842A70E1C0136301EDD01D6B9CB431E1AE36CBFDE6A39066F92A0060F36326B4DACC46F0BF7FC241FBEE7B8BEA8EF4DECF67148Er9T2K" TargetMode="External"/><Relationship Id="rId1" Type="http://schemas.openxmlformats.org/officeDocument/2006/relationships/styles" Target="styles.xml"/><Relationship Id="rId28" Type="http://schemas.openxmlformats.org/officeDocument/2006/relationships/hyperlink" Target="consultantplus://offline/ref=6B8EDB1A2E6901D3842A70E1C0136301EDD01D6B9AB732E7AF3496F7EEFA9C64FE255F77F42A2AB5DACE44F5BC20C754EAB6768AF591F7C2D36516r8TDK" TargetMode="External"/><Relationship Id="rId49" Type="http://schemas.openxmlformats.org/officeDocument/2006/relationships/hyperlink" Target="consultantplus://offline/ref=6B8EDB1A2E6901D3842A70E1C0136301EDD01D6B9BB137E6A13496F7EEFA9C64FE255F77F42A2AB5DACE47F2BC20C754EAB6768AF591F7C2D36516r8TDK" TargetMode="External"/><Relationship Id="rId114" Type="http://schemas.openxmlformats.org/officeDocument/2006/relationships/hyperlink" Target="consultantplus://offline/ref=6B8EDB1A2E6901D3842A70E1C0136301EDD01D6B9CB337E4A93DCBFDE6A39066F92A0060F36326B4DACE46F4B07FC241FBEE7B8BEA8EF4DECF67148Er9T2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71</Pages>
  <Words>20191</Words>
  <Characters>115093</Characters>
  <Application>Microsoft Office Word</Application>
  <DocSecurity>0</DocSecurity>
  <Lines>959</Lines>
  <Paragraphs>270</Paragraphs>
  <ScaleCrop>false</ScaleCrop>
  <Company/>
  <LinksUpToDate>false</LinksUpToDate>
  <CharactersWithSpaces>135014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Окулевич Артур Сергеевич</dc:creator>
  <cp:keywords/>
  <dc:description/>
  <cp:lastModifiedBy>Окулевич Артур Сергеевич</cp:lastModifiedBy>
  <cp:revision>1</cp:revision>
  <dcterms:created xsi:type="dcterms:W3CDTF">2021-12-01T10:19:00Z</dcterms:created>
  <dcterms:modified xsi:type="dcterms:W3CDTF">2021-12-01T10:20:00Z</dcterms:modified>
</cp:coreProperties>
</file>