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73D" w:rsidRPr="0039273D" w:rsidRDefault="0039273D" w:rsidP="0039273D">
      <w:pPr>
        <w:jc w:val="center"/>
        <w:rPr>
          <w:rFonts w:ascii="Times New Roman" w:hAnsi="Times New Roman" w:cs="Times New Roman"/>
          <w:b/>
          <w:color w:val="000000" w:themeColor="text1"/>
          <w:sz w:val="28"/>
          <w:szCs w:val="28"/>
        </w:rPr>
      </w:pPr>
      <w:r w:rsidRPr="0039273D">
        <w:rPr>
          <w:rFonts w:ascii="Times New Roman" w:hAnsi="Times New Roman" w:cs="Times New Roman"/>
          <w:b/>
          <w:color w:val="000000" w:themeColor="text1"/>
          <w:sz w:val="28"/>
          <w:szCs w:val="28"/>
        </w:rPr>
        <w:t>Постановление Администрации Алтайского</w:t>
      </w:r>
      <w:r>
        <w:rPr>
          <w:rFonts w:ascii="Times New Roman" w:hAnsi="Times New Roman" w:cs="Times New Roman"/>
          <w:b/>
          <w:color w:val="000000" w:themeColor="text1"/>
          <w:sz w:val="28"/>
          <w:szCs w:val="28"/>
        </w:rPr>
        <w:t xml:space="preserve"> края</w:t>
      </w:r>
      <w:r>
        <w:rPr>
          <w:rFonts w:ascii="Times New Roman" w:hAnsi="Times New Roman" w:cs="Times New Roman"/>
          <w:b/>
          <w:color w:val="000000" w:themeColor="text1"/>
          <w:sz w:val="28"/>
          <w:szCs w:val="28"/>
        </w:rPr>
        <w:br/>
      </w:r>
      <w:r w:rsidRPr="0039273D">
        <w:rPr>
          <w:rFonts w:ascii="Times New Roman" w:hAnsi="Times New Roman" w:cs="Times New Roman"/>
          <w:b/>
          <w:color w:val="000000" w:themeColor="text1"/>
          <w:sz w:val="28"/>
          <w:szCs w:val="28"/>
        </w:rPr>
        <w:t xml:space="preserve">от 27 марта 2015 г. № 116 </w:t>
      </w:r>
      <w:r>
        <w:rPr>
          <w:rFonts w:ascii="Times New Roman" w:hAnsi="Times New Roman" w:cs="Times New Roman"/>
          <w:b/>
          <w:color w:val="000000" w:themeColor="text1"/>
          <w:sz w:val="28"/>
          <w:szCs w:val="28"/>
        </w:rPr>
        <w:t>«</w:t>
      </w:r>
      <w:r w:rsidRPr="0039273D">
        <w:rPr>
          <w:rFonts w:ascii="Times New Roman" w:hAnsi="Times New Roman" w:cs="Times New Roman"/>
          <w:b/>
          <w:color w:val="000000" w:themeColor="text1"/>
          <w:sz w:val="28"/>
          <w:szCs w:val="28"/>
        </w:rPr>
        <w:t>Об утверждении Порядка организации совместных конкурсов и аукционов для обеспечения государственных и (или) муниципальных нужд Алтайского края</w:t>
      </w:r>
      <w:r>
        <w:rPr>
          <w:rFonts w:ascii="Times New Roman" w:hAnsi="Times New Roman" w:cs="Times New Roman"/>
          <w:b/>
          <w:color w:val="000000" w:themeColor="text1"/>
          <w:sz w:val="28"/>
          <w:szCs w:val="28"/>
        </w:rPr>
        <w:t>»</w:t>
      </w:r>
      <w:r w:rsidRPr="0039273D">
        <w:rPr>
          <w:rFonts w:ascii="Times New Roman" w:hAnsi="Times New Roman" w:cs="Times New Roman"/>
          <w:b/>
          <w:color w:val="000000" w:themeColor="text1"/>
          <w:sz w:val="28"/>
          <w:szCs w:val="28"/>
        </w:rPr>
        <w:br/>
        <w:t>(</w:t>
      </w:r>
      <w:r>
        <w:rPr>
          <w:rFonts w:ascii="Times New Roman" w:hAnsi="Times New Roman" w:cs="Times New Roman"/>
          <w:b/>
          <w:color w:val="000000" w:themeColor="text1"/>
          <w:sz w:val="28"/>
          <w:szCs w:val="28"/>
        </w:rPr>
        <w:t>в ред. от 21.12.2021 № </w:t>
      </w:r>
      <w:r w:rsidRPr="0039273D">
        <w:rPr>
          <w:rFonts w:ascii="Times New Roman" w:hAnsi="Times New Roman" w:cs="Times New Roman"/>
          <w:b/>
          <w:color w:val="000000" w:themeColor="text1"/>
          <w:sz w:val="28"/>
          <w:szCs w:val="28"/>
        </w:rPr>
        <w:t>476)</w:t>
      </w:r>
    </w:p>
    <w:p w:rsidR="0039273D" w:rsidRPr="0039273D" w:rsidRDefault="0039273D" w:rsidP="0039273D">
      <w:pPr>
        <w:rPr>
          <w:rFonts w:ascii="Times New Roman" w:hAnsi="Times New Roman" w:cs="Times New Roman"/>
          <w:color w:val="000000" w:themeColor="text1"/>
          <w:sz w:val="28"/>
          <w:szCs w:val="28"/>
        </w:rPr>
      </w:pP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В соответствии со </w:t>
      </w:r>
      <w:hyperlink r:id="rId8" w:history="1">
        <w:r w:rsidRPr="00B4091C">
          <w:rPr>
            <w:rStyle w:val="a4"/>
            <w:rFonts w:ascii="Times New Roman" w:hAnsi="Times New Roman" w:cs="Times New Roman"/>
            <w:b w:val="0"/>
            <w:color w:val="000000" w:themeColor="text1"/>
            <w:sz w:val="28"/>
            <w:szCs w:val="28"/>
          </w:rPr>
          <w:t>статьями 25</w:t>
        </w:r>
      </w:hyperlink>
      <w:r w:rsidRPr="00B4091C">
        <w:rPr>
          <w:rFonts w:ascii="Times New Roman" w:hAnsi="Times New Roman" w:cs="Times New Roman"/>
          <w:b/>
          <w:color w:val="000000" w:themeColor="text1"/>
          <w:sz w:val="28"/>
          <w:szCs w:val="28"/>
        </w:rPr>
        <w:t xml:space="preserve">, </w:t>
      </w:r>
      <w:hyperlink r:id="rId9" w:history="1">
        <w:r w:rsidRPr="00B4091C">
          <w:rPr>
            <w:rStyle w:val="a4"/>
            <w:rFonts w:ascii="Times New Roman" w:hAnsi="Times New Roman" w:cs="Times New Roman"/>
            <w:b w:val="0"/>
            <w:color w:val="000000" w:themeColor="text1"/>
            <w:sz w:val="28"/>
            <w:szCs w:val="28"/>
          </w:rPr>
          <w:t>26</w:t>
        </w:r>
      </w:hyperlink>
      <w:r w:rsidRPr="0039273D">
        <w:rPr>
          <w:rFonts w:ascii="Times New Roman" w:hAnsi="Times New Roman" w:cs="Times New Roman"/>
          <w:color w:val="000000" w:themeColor="text1"/>
          <w:sz w:val="28"/>
          <w:szCs w:val="28"/>
        </w:rPr>
        <w:t xml:space="preserve"> Федерального закона от 05.04.2013 </w:t>
      </w:r>
      <w:r w:rsidR="0039273D">
        <w:rPr>
          <w:rFonts w:ascii="Times New Roman" w:hAnsi="Times New Roman" w:cs="Times New Roman"/>
          <w:color w:val="000000" w:themeColor="text1"/>
          <w:sz w:val="28"/>
          <w:szCs w:val="28"/>
        </w:rPr>
        <w:t xml:space="preserve">№ </w:t>
      </w:r>
      <w:r w:rsidRPr="0039273D">
        <w:rPr>
          <w:rFonts w:ascii="Times New Roman" w:hAnsi="Times New Roman" w:cs="Times New Roman"/>
          <w:color w:val="000000" w:themeColor="text1"/>
          <w:sz w:val="28"/>
          <w:szCs w:val="28"/>
        </w:rPr>
        <w:t xml:space="preserve">44-ФЗ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О контрактной системе в сфере закупок товаров, работ, услуг для обеспечения государственных и муниципальных нужд</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 xml:space="preserve"> постановляю:</w:t>
      </w:r>
    </w:p>
    <w:p w:rsidR="005D11A1" w:rsidRPr="0039273D" w:rsidRDefault="00851ACF">
      <w:pPr>
        <w:rPr>
          <w:rFonts w:ascii="Times New Roman" w:hAnsi="Times New Roman" w:cs="Times New Roman"/>
          <w:color w:val="000000" w:themeColor="text1"/>
          <w:sz w:val="28"/>
          <w:szCs w:val="28"/>
        </w:rPr>
      </w:pPr>
      <w:bookmarkStart w:id="0" w:name="sub_1"/>
      <w:r w:rsidRPr="0039273D">
        <w:rPr>
          <w:rFonts w:ascii="Times New Roman" w:hAnsi="Times New Roman" w:cs="Times New Roman"/>
          <w:color w:val="000000" w:themeColor="text1"/>
          <w:sz w:val="28"/>
          <w:szCs w:val="28"/>
        </w:rPr>
        <w:t xml:space="preserve">1. Утвердить прилагаемый </w:t>
      </w:r>
      <w:hyperlink w:anchor="sub_1000" w:history="1">
        <w:r w:rsidRPr="00B4091C">
          <w:rPr>
            <w:rStyle w:val="a4"/>
            <w:rFonts w:ascii="Times New Roman" w:hAnsi="Times New Roman" w:cs="Times New Roman"/>
            <w:b w:val="0"/>
            <w:color w:val="000000" w:themeColor="text1"/>
            <w:sz w:val="28"/>
            <w:szCs w:val="28"/>
          </w:rPr>
          <w:t>Порядок</w:t>
        </w:r>
      </w:hyperlink>
      <w:r w:rsidRPr="0039273D">
        <w:rPr>
          <w:rFonts w:ascii="Times New Roman" w:hAnsi="Times New Roman" w:cs="Times New Roman"/>
          <w:color w:val="000000" w:themeColor="text1"/>
          <w:sz w:val="28"/>
          <w:szCs w:val="28"/>
        </w:rPr>
        <w:t xml:space="preserve"> организации совместных конкурсов и аукционов для обеспечения государственных и (или) муниципальных нужд Алтайского края (далее -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Порядок</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w:t>
      </w:r>
    </w:p>
    <w:bookmarkEnd w:id="0"/>
    <w:p w:rsidR="005D11A1" w:rsidRPr="00B4091C" w:rsidRDefault="00851ACF">
      <w:pPr>
        <w:rPr>
          <w:rFonts w:ascii="Times New Roman" w:hAnsi="Times New Roman" w:cs="Times New Roman"/>
          <w:b/>
          <w:color w:val="000000" w:themeColor="text1"/>
          <w:sz w:val="28"/>
          <w:szCs w:val="28"/>
        </w:rPr>
      </w:pPr>
      <w:r w:rsidRPr="0039273D">
        <w:rPr>
          <w:rFonts w:ascii="Times New Roman" w:hAnsi="Times New Roman" w:cs="Times New Roman"/>
          <w:color w:val="000000" w:themeColor="text1"/>
          <w:sz w:val="28"/>
          <w:szCs w:val="28"/>
        </w:rPr>
        <w:t xml:space="preserve">2. Определить органы исполнительной власти Алтайского края органами, уполномоченными на определение поставщиков (подрядчиков, исполнителей) для государственных заказчиков Алтайского края, бюджетных учреждений Алтайского края, государственных унитарных предприятий Алтайского края при проведении совместных конкурсов или аукционов в соответствии с утвержденным </w:t>
      </w:r>
      <w:hyperlink w:anchor="sub_1000" w:history="1">
        <w:r w:rsidRPr="00B4091C">
          <w:rPr>
            <w:rStyle w:val="a4"/>
            <w:rFonts w:ascii="Times New Roman" w:hAnsi="Times New Roman" w:cs="Times New Roman"/>
            <w:b w:val="0"/>
            <w:color w:val="000000" w:themeColor="text1"/>
            <w:sz w:val="28"/>
            <w:szCs w:val="28"/>
          </w:rPr>
          <w:t>Порядком</w:t>
        </w:r>
      </w:hyperlink>
      <w:r w:rsidRPr="00B4091C">
        <w:rPr>
          <w:rFonts w:ascii="Times New Roman" w:hAnsi="Times New Roman" w:cs="Times New Roman"/>
          <w:color w:val="000000" w:themeColor="text1"/>
          <w:sz w:val="28"/>
          <w:szCs w:val="28"/>
        </w:rPr>
        <w:t>.</w:t>
      </w:r>
    </w:p>
    <w:p w:rsidR="005D11A1" w:rsidRPr="0039273D" w:rsidRDefault="00851ACF">
      <w:pPr>
        <w:rPr>
          <w:rFonts w:ascii="Times New Roman" w:hAnsi="Times New Roman" w:cs="Times New Roman"/>
          <w:color w:val="000000" w:themeColor="text1"/>
          <w:sz w:val="28"/>
          <w:szCs w:val="28"/>
        </w:rPr>
      </w:pPr>
      <w:bookmarkStart w:id="1" w:name="sub_3"/>
      <w:r w:rsidRPr="0039273D">
        <w:rPr>
          <w:rFonts w:ascii="Times New Roman" w:hAnsi="Times New Roman" w:cs="Times New Roman"/>
          <w:color w:val="000000" w:themeColor="text1"/>
          <w:sz w:val="28"/>
          <w:szCs w:val="28"/>
        </w:rPr>
        <w:t xml:space="preserve">3. Органам исполнительной власти Алтайского края, планирующим осуществлять закупки товаров, работ, услуг в соответствии с утвержденным </w:t>
      </w:r>
      <w:hyperlink w:anchor="sub_1000" w:history="1">
        <w:r w:rsidRPr="0039273D">
          <w:rPr>
            <w:rStyle w:val="a4"/>
            <w:rFonts w:ascii="Times New Roman" w:hAnsi="Times New Roman" w:cs="Times New Roman"/>
            <w:color w:val="000000" w:themeColor="text1"/>
            <w:sz w:val="28"/>
            <w:szCs w:val="28"/>
          </w:rPr>
          <w:t>Порядком</w:t>
        </w:r>
      </w:hyperlink>
      <w:r w:rsidRPr="0039273D">
        <w:rPr>
          <w:rFonts w:ascii="Times New Roman" w:hAnsi="Times New Roman" w:cs="Times New Roman"/>
          <w:color w:val="000000" w:themeColor="text1"/>
          <w:sz w:val="28"/>
          <w:szCs w:val="28"/>
        </w:rPr>
        <w:t xml:space="preserve">, заключить соглашения о проведении совместных конкурсов или аукционов с органами местного самоуправления муниципальных районов и городских округов и краевым государственным казенным учреждением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Центр государственных закупок Алтайского края</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w:t>
      </w:r>
    </w:p>
    <w:p w:rsidR="005D11A1" w:rsidRPr="0039273D" w:rsidRDefault="00851ACF">
      <w:pPr>
        <w:rPr>
          <w:rFonts w:ascii="Times New Roman" w:hAnsi="Times New Roman" w:cs="Times New Roman"/>
          <w:color w:val="000000" w:themeColor="text1"/>
          <w:sz w:val="28"/>
          <w:szCs w:val="28"/>
        </w:rPr>
      </w:pPr>
      <w:bookmarkStart w:id="2" w:name="sub_4"/>
      <w:bookmarkEnd w:id="1"/>
      <w:r w:rsidRPr="0039273D">
        <w:rPr>
          <w:rFonts w:ascii="Times New Roman" w:hAnsi="Times New Roman" w:cs="Times New Roman"/>
          <w:color w:val="000000" w:themeColor="text1"/>
          <w:sz w:val="28"/>
          <w:szCs w:val="28"/>
        </w:rPr>
        <w:t xml:space="preserve">4. Рекомендовать органам местного самоуправления муниципальных районов и городских округов применять утвержденный </w:t>
      </w:r>
      <w:hyperlink w:anchor="sub_1000" w:history="1">
        <w:r w:rsidRPr="00B4091C">
          <w:rPr>
            <w:rStyle w:val="a4"/>
            <w:rFonts w:ascii="Times New Roman" w:hAnsi="Times New Roman" w:cs="Times New Roman"/>
            <w:b w:val="0"/>
            <w:color w:val="000000" w:themeColor="text1"/>
            <w:sz w:val="28"/>
            <w:szCs w:val="28"/>
          </w:rPr>
          <w:t>Порядок</w:t>
        </w:r>
      </w:hyperlink>
      <w:r w:rsidRPr="0039273D">
        <w:rPr>
          <w:rFonts w:ascii="Times New Roman" w:hAnsi="Times New Roman" w:cs="Times New Roman"/>
          <w:color w:val="000000" w:themeColor="text1"/>
          <w:sz w:val="28"/>
          <w:szCs w:val="28"/>
        </w:rPr>
        <w:t xml:space="preserve"> в целях проведения совместных конкурсов или аукционов.</w:t>
      </w:r>
    </w:p>
    <w:bookmarkEnd w:id="2"/>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5. Министерству экономического развития Алтайского края разработать (актуализировать) типовую форму соглашения о проведении совместных конкурсов или аукционов.</w:t>
      </w:r>
    </w:p>
    <w:p w:rsidR="005D11A1" w:rsidRPr="0039273D" w:rsidRDefault="00851ACF">
      <w:pPr>
        <w:rPr>
          <w:rFonts w:ascii="Times New Roman" w:hAnsi="Times New Roman" w:cs="Times New Roman"/>
          <w:color w:val="000000" w:themeColor="text1"/>
          <w:sz w:val="28"/>
          <w:szCs w:val="28"/>
        </w:rPr>
      </w:pPr>
      <w:bookmarkStart w:id="3" w:name="sub_6"/>
      <w:r w:rsidRPr="0039273D">
        <w:rPr>
          <w:rFonts w:ascii="Times New Roman" w:hAnsi="Times New Roman" w:cs="Times New Roman"/>
          <w:color w:val="000000" w:themeColor="text1"/>
          <w:sz w:val="28"/>
          <w:szCs w:val="28"/>
        </w:rPr>
        <w:t xml:space="preserve">6. Настоящее постановление вступает в силу со дня его </w:t>
      </w:r>
      <w:hyperlink r:id="rId10" w:history="1">
        <w:r w:rsidRPr="00B4091C">
          <w:rPr>
            <w:rStyle w:val="a4"/>
            <w:rFonts w:ascii="Times New Roman" w:hAnsi="Times New Roman" w:cs="Times New Roman"/>
            <w:b w:val="0"/>
            <w:color w:val="000000" w:themeColor="text1"/>
            <w:sz w:val="28"/>
            <w:szCs w:val="28"/>
          </w:rPr>
          <w:t>официального опубликования</w:t>
        </w:r>
      </w:hyperlink>
      <w:r w:rsidRPr="0039273D">
        <w:rPr>
          <w:rFonts w:ascii="Times New Roman" w:hAnsi="Times New Roman" w:cs="Times New Roman"/>
          <w:color w:val="000000" w:themeColor="text1"/>
          <w:sz w:val="28"/>
          <w:szCs w:val="28"/>
        </w:rPr>
        <w:t>.</w:t>
      </w:r>
    </w:p>
    <w:p w:rsidR="005D11A1" w:rsidRPr="0039273D" w:rsidRDefault="00851ACF">
      <w:pPr>
        <w:rPr>
          <w:rFonts w:ascii="Times New Roman" w:hAnsi="Times New Roman" w:cs="Times New Roman"/>
          <w:color w:val="000000" w:themeColor="text1"/>
          <w:sz w:val="28"/>
          <w:szCs w:val="28"/>
        </w:rPr>
      </w:pPr>
      <w:bookmarkStart w:id="4" w:name="sub_7"/>
      <w:bookmarkEnd w:id="3"/>
      <w:r w:rsidRPr="0039273D">
        <w:rPr>
          <w:rFonts w:ascii="Times New Roman" w:hAnsi="Times New Roman" w:cs="Times New Roman"/>
          <w:color w:val="000000" w:themeColor="text1"/>
          <w:sz w:val="28"/>
          <w:szCs w:val="28"/>
        </w:rPr>
        <w:t xml:space="preserve">7. </w:t>
      </w:r>
      <w:hyperlink r:id="rId11" w:history="1">
        <w:r w:rsidRPr="00B4091C">
          <w:rPr>
            <w:rStyle w:val="a4"/>
            <w:rFonts w:ascii="Times New Roman" w:hAnsi="Times New Roman" w:cs="Times New Roman"/>
            <w:b w:val="0"/>
            <w:color w:val="000000" w:themeColor="text1"/>
            <w:sz w:val="28"/>
            <w:szCs w:val="28"/>
          </w:rPr>
          <w:t>Утратил силу</w:t>
        </w:r>
      </w:hyperlink>
      <w:r w:rsidRPr="0039273D">
        <w:rPr>
          <w:rFonts w:ascii="Times New Roman" w:hAnsi="Times New Roman" w:cs="Times New Roman"/>
          <w:color w:val="000000" w:themeColor="text1"/>
          <w:sz w:val="28"/>
          <w:szCs w:val="28"/>
        </w:rPr>
        <w:t xml:space="preserve"> с 1 января 2017 г.</w:t>
      </w:r>
    </w:p>
    <w:bookmarkEnd w:id="4"/>
    <w:p w:rsidR="005D11A1" w:rsidRPr="0039273D" w:rsidRDefault="005D11A1">
      <w:pPr>
        <w:pStyle w:val="a7"/>
        <w:rPr>
          <w:rFonts w:ascii="Times New Roman" w:hAnsi="Times New Roman" w:cs="Times New Roman"/>
          <w:color w:val="000000" w:themeColor="text1"/>
          <w:sz w:val="28"/>
          <w:szCs w:val="28"/>
          <w:shd w:val="clear" w:color="auto" w:fill="F0F0F0"/>
        </w:rPr>
      </w:pPr>
    </w:p>
    <w:tbl>
      <w:tblPr>
        <w:tblW w:w="5000" w:type="pct"/>
        <w:tblInd w:w="108" w:type="dxa"/>
        <w:tblLook w:val="0000" w:firstRow="0" w:lastRow="0" w:firstColumn="0" w:lastColumn="0" w:noHBand="0" w:noVBand="0"/>
      </w:tblPr>
      <w:tblGrid>
        <w:gridCol w:w="6375"/>
        <w:gridCol w:w="3189"/>
      </w:tblGrid>
      <w:tr w:rsidR="0039273D" w:rsidRPr="0039273D">
        <w:tc>
          <w:tcPr>
            <w:tcW w:w="3302" w:type="pct"/>
            <w:tcBorders>
              <w:top w:val="nil"/>
              <w:left w:val="nil"/>
              <w:bottom w:val="nil"/>
              <w:right w:val="nil"/>
            </w:tcBorders>
          </w:tcPr>
          <w:p w:rsidR="005D11A1" w:rsidRPr="0039273D" w:rsidRDefault="00851ACF">
            <w:pPr>
              <w:pStyle w:val="ac"/>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Губернатор Алтайского края</w:t>
            </w:r>
          </w:p>
        </w:tc>
        <w:tc>
          <w:tcPr>
            <w:tcW w:w="1651" w:type="pct"/>
            <w:tcBorders>
              <w:top w:val="nil"/>
              <w:left w:val="nil"/>
              <w:bottom w:val="nil"/>
              <w:right w:val="nil"/>
            </w:tcBorders>
          </w:tcPr>
          <w:p w:rsidR="005D11A1" w:rsidRPr="0039273D" w:rsidRDefault="00851ACF">
            <w:pPr>
              <w:pStyle w:val="aa"/>
              <w:jc w:val="right"/>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А.Б. </w:t>
            </w:r>
            <w:proofErr w:type="spellStart"/>
            <w:r w:rsidRPr="0039273D">
              <w:rPr>
                <w:rFonts w:ascii="Times New Roman" w:hAnsi="Times New Roman" w:cs="Times New Roman"/>
                <w:color w:val="000000" w:themeColor="text1"/>
                <w:sz w:val="28"/>
                <w:szCs w:val="28"/>
              </w:rPr>
              <w:t>Карлин</w:t>
            </w:r>
            <w:proofErr w:type="spellEnd"/>
          </w:p>
        </w:tc>
      </w:tr>
    </w:tbl>
    <w:p w:rsidR="005D11A1" w:rsidRDefault="005D11A1">
      <w:pPr>
        <w:rPr>
          <w:rFonts w:ascii="Times New Roman" w:hAnsi="Times New Roman" w:cs="Times New Roman"/>
          <w:color w:val="000000" w:themeColor="text1"/>
          <w:sz w:val="28"/>
          <w:szCs w:val="28"/>
        </w:rPr>
      </w:pPr>
    </w:p>
    <w:p w:rsidR="00B4091C" w:rsidRDefault="00B4091C">
      <w:pPr>
        <w:rPr>
          <w:rFonts w:ascii="Times New Roman" w:hAnsi="Times New Roman" w:cs="Times New Roman"/>
          <w:color w:val="000000" w:themeColor="text1"/>
          <w:sz w:val="28"/>
          <w:szCs w:val="28"/>
        </w:rPr>
      </w:pPr>
    </w:p>
    <w:p w:rsidR="00B4091C" w:rsidRDefault="00B4091C">
      <w:pPr>
        <w:rPr>
          <w:rFonts w:ascii="Times New Roman" w:hAnsi="Times New Roman" w:cs="Times New Roman"/>
          <w:color w:val="000000" w:themeColor="text1"/>
          <w:sz w:val="28"/>
          <w:szCs w:val="28"/>
        </w:rPr>
      </w:pPr>
    </w:p>
    <w:p w:rsidR="00B4091C" w:rsidRDefault="00B4091C">
      <w:pPr>
        <w:rPr>
          <w:rFonts w:ascii="Times New Roman" w:hAnsi="Times New Roman" w:cs="Times New Roman"/>
          <w:color w:val="000000" w:themeColor="text1"/>
          <w:sz w:val="28"/>
          <w:szCs w:val="28"/>
        </w:rPr>
      </w:pPr>
    </w:p>
    <w:p w:rsidR="00B4091C" w:rsidRDefault="00B4091C">
      <w:pPr>
        <w:rPr>
          <w:rFonts w:ascii="Times New Roman" w:hAnsi="Times New Roman" w:cs="Times New Roman"/>
          <w:color w:val="000000" w:themeColor="text1"/>
          <w:sz w:val="28"/>
          <w:szCs w:val="28"/>
        </w:rPr>
      </w:pPr>
    </w:p>
    <w:p w:rsidR="00B4091C" w:rsidRDefault="00B4091C">
      <w:pPr>
        <w:rPr>
          <w:rFonts w:ascii="Times New Roman" w:hAnsi="Times New Roman" w:cs="Times New Roman"/>
          <w:color w:val="000000" w:themeColor="text1"/>
          <w:sz w:val="28"/>
          <w:szCs w:val="28"/>
        </w:rPr>
      </w:pPr>
    </w:p>
    <w:p w:rsidR="00B4091C" w:rsidRDefault="00B4091C">
      <w:pPr>
        <w:rPr>
          <w:rFonts w:ascii="Times New Roman" w:hAnsi="Times New Roman" w:cs="Times New Roman"/>
          <w:color w:val="000000" w:themeColor="text1"/>
          <w:sz w:val="28"/>
          <w:szCs w:val="28"/>
        </w:rPr>
      </w:pPr>
    </w:p>
    <w:p w:rsidR="00B4091C" w:rsidRDefault="00B4091C">
      <w:pPr>
        <w:rPr>
          <w:rFonts w:ascii="Times New Roman" w:hAnsi="Times New Roman" w:cs="Times New Roman"/>
          <w:color w:val="000000" w:themeColor="text1"/>
          <w:sz w:val="28"/>
          <w:szCs w:val="28"/>
        </w:rPr>
      </w:pPr>
    </w:p>
    <w:p w:rsidR="00B4091C" w:rsidRPr="0039273D" w:rsidRDefault="00B4091C">
      <w:pPr>
        <w:rPr>
          <w:rFonts w:ascii="Times New Roman" w:hAnsi="Times New Roman" w:cs="Times New Roman"/>
          <w:color w:val="000000" w:themeColor="text1"/>
          <w:sz w:val="28"/>
          <w:szCs w:val="28"/>
        </w:rPr>
      </w:pPr>
    </w:p>
    <w:p w:rsidR="005D11A1" w:rsidRPr="00B4091C" w:rsidRDefault="00851ACF">
      <w:pPr>
        <w:pStyle w:val="1"/>
        <w:rPr>
          <w:rFonts w:ascii="Times New Roman" w:hAnsi="Times New Roman" w:cs="Times New Roman"/>
          <w:color w:val="000000" w:themeColor="text1"/>
          <w:sz w:val="28"/>
          <w:szCs w:val="28"/>
        </w:rPr>
      </w:pPr>
      <w:r w:rsidRPr="00B4091C">
        <w:rPr>
          <w:rFonts w:ascii="Times New Roman" w:hAnsi="Times New Roman" w:cs="Times New Roman"/>
          <w:color w:val="000000" w:themeColor="text1"/>
          <w:sz w:val="28"/>
          <w:szCs w:val="28"/>
        </w:rPr>
        <w:lastRenderedPageBreak/>
        <w:t>Порядок</w:t>
      </w:r>
      <w:r w:rsidRPr="00B4091C">
        <w:rPr>
          <w:rFonts w:ascii="Times New Roman" w:hAnsi="Times New Roman" w:cs="Times New Roman"/>
          <w:color w:val="000000" w:themeColor="text1"/>
          <w:sz w:val="28"/>
          <w:szCs w:val="28"/>
        </w:rPr>
        <w:br/>
        <w:t>организации совместных конкурсов и аукционов для обеспечения государственных и (или) муниципальных нужд Алтайского края</w:t>
      </w:r>
      <w:r w:rsidRPr="00B4091C">
        <w:rPr>
          <w:rFonts w:ascii="Times New Roman" w:hAnsi="Times New Roman" w:cs="Times New Roman"/>
          <w:color w:val="000000" w:themeColor="text1"/>
          <w:sz w:val="28"/>
          <w:szCs w:val="28"/>
        </w:rPr>
        <w:br/>
        <w:t xml:space="preserve">(утв. </w:t>
      </w:r>
      <w:hyperlink w:anchor="sub_0" w:history="1">
        <w:r w:rsidRPr="00B4091C">
          <w:rPr>
            <w:rStyle w:val="a4"/>
            <w:rFonts w:ascii="Times New Roman" w:hAnsi="Times New Roman" w:cs="Times New Roman"/>
            <w:b/>
            <w:color w:val="000000" w:themeColor="text1"/>
            <w:sz w:val="28"/>
            <w:szCs w:val="28"/>
          </w:rPr>
          <w:t>постановлением</w:t>
        </w:r>
      </w:hyperlink>
      <w:r w:rsidRPr="00B4091C">
        <w:rPr>
          <w:rFonts w:ascii="Times New Roman" w:hAnsi="Times New Roman" w:cs="Times New Roman"/>
          <w:color w:val="000000" w:themeColor="text1"/>
          <w:sz w:val="28"/>
          <w:szCs w:val="28"/>
        </w:rPr>
        <w:t xml:space="preserve"> Администрации Алтайского края от 27 марта 2015 г. </w:t>
      </w:r>
      <w:r w:rsidR="0039273D" w:rsidRPr="00B4091C">
        <w:rPr>
          <w:rFonts w:ascii="Times New Roman" w:hAnsi="Times New Roman" w:cs="Times New Roman"/>
          <w:color w:val="000000" w:themeColor="text1"/>
          <w:sz w:val="28"/>
          <w:szCs w:val="28"/>
        </w:rPr>
        <w:t xml:space="preserve">№ </w:t>
      </w:r>
      <w:r w:rsidRPr="00B4091C">
        <w:rPr>
          <w:rFonts w:ascii="Times New Roman" w:hAnsi="Times New Roman" w:cs="Times New Roman"/>
          <w:color w:val="000000" w:themeColor="text1"/>
          <w:sz w:val="28"/>
          <w:szCs w:val="28"/>
        </w:rPr>
        <w:t>116)</w:t>
      </w:r>
    </w:p>
    <w:p w:rsidR="005D11A1" w:rsidRPr="0039273D" w:rsidRDefault="005D11A1">
      <w:pPr>
        <w:rPr>
          <w:rFonts w:ascii="Times New Roman" w:hAnsi="Times New Roman" w:cs="Times New Roman"/>
          <w:color w:val="000000" w:themeColor="text1"/>
          <w:sz w:val="28"/>
          <w:szCs w:val="28"/>
        </w:rPr>
      </w:pPr>
    </w:p>
    <w:p w:rsidR="005D11A1" w:rsidRPr="0039273D" w:rsidRDefault="00851ACF">
      <w:pPr>
        <w:pStyle w:val="1"/>
        <w:rPr>
          <w:rFonts w:ascii="Times New Roman" w:hAnsi="Times New Roman" w:cs="Times New Roman"/>
          <w:color w:val="000000" w:themeColor="text1"/>
          <w:sz w:val="28"/>
          <w:szCs w:val="28"/>
        </w:rPr>
      </w:pPr>
      <w:bookmarkStart w:id="5" w:name="sub_1010"/>
      <w:r w:rsidRPr="0039273D">
        <w:rPr>
          <w:rFonts w:ascii="Times New Roman" w:hAnsi="Times New Roman" w:cs="Times New Roman"/>
          <w:color w:val="000000" w:themeColor="text1"/>
          <w:sz w:val="28"/>
          <w:szCs w:val="28"/>
        </w:rPr>
        <w:t>1. Общие положения</w:t>
      </w:r>
    </w:p>
    <w:bookmarkEnd w:id="5"/>
    <w:p w:rsidR="005D11A1" w:rsidRPr="0039273D" w:rsidRDefault="005D11A1">
      <w:pPr>
        <w:rPr>
          <w:rFonts w:ascii="Times New Roman" w:hAnsi="Times New Roman" w:cs="Times New Roman"/>
          <w:color w:val="000000" w:themeColor="text1"/>
          <w:sz w:val="28"/>
          <w:szCs w:val="28"/>
        </w:rPr>
      </w:pPr>
    </w:p>
    <w:p w:rsidR="005D11A1" w:rsidRPr="0039273D" w:rsidRDefault="00851ACF">
      <w:pPr>
        <w:rPr>
          <w:rFonts w:ascii="Times New Roman" w:hAnsi="Times New Roman" w:cs="Times New Roman"/>
          <w:color w:val="000000" w:themeColor="text1"/>
          <w:sz w:val="28"/>
          <w:szCs w:val="28"/>
        </w:rPr>
      </w:pPr>
      <w:bookmarkStart w:id="6" w:name="sub_1011"/>
      <w:r w:rsidRPr="0039273D">
        <w:rPr>
          <w:rFonts w:ascii="Times New Roman" w:hAnsi="Times New Roman" w:cs="Times New Roman"/>
          <w:color w:val="000000" w:themeColor="text1"/>
          <w:sz w:val="28"/>
          <w:szCs w:val="28"/>
        </w:rPr>
        <w:t>1.1. Настоящий Порядок разработан в целях планирования, организации и проведения совместных конкурсов или аукционов на закупку одних и тех же товаров, работ, услуг при наличии не менее чем у двух заказчиков потребности в одних и тех же товарах, работах, услугах.</w:t>
      </w:r>
    </w:p>
    <w:p w:rsidR="005D11A1" w:rsidRPr="0039273D" w:rsidRDefault="00851ACF">
      <w:pPr>
        <w:rPr>
          <w:rFonts w:ascii="Times New Roman" w:hAnsi="Times New Roman" w:cs="Times New Roman"/>
          <w:color w:val="000000" w:themeColor="text1"/>
          <w:sz w:val="28"/>
          <w:szCs w:val="28"/>
        </w:rPr>
      </w:pPr>
      <w:bookmarkStart w:id="7" w:name="sub_1012"/>
      <w:bookmarkEnd w:id="6"/>
      <w:r w:rsidRPr="0039273D">
        <w:rPr>
          <w:rFonts w:ascii="Times New Roman" w:hAnsi="Times New Roman" w:cs="Times New Roman"/>
          <w:color w:val="000000" w:themeColor="text1"/>
          <w:sz w:val="28"/>
          <w:szCs w:val="28"/>
        </w:rPr>
        <w:t>1.2. Понятия, используемые в настоящем Порядке:</w:t>
      </w:r>
    </w:p>
    <w:p w:rsidR="005D11A1" w:rsidRPr="0039273D" w:rsidRDefault="00851ACF">
      <w:pPr>
        <w:rPr>
          <w:rFonts w:ascii="Times New Roman" w:hAnsi="Times New Roman" w:cs="Times New Roman"/>
          <w:color w:val="000000" w:themeColor="text1"/>
          <w:sz w:val="28"/>
          <w:szCs w:val="28"/>
        </w:rPr>
      </w:pPr>
      <w:bookmarkStart w:id="8" w:name="sub_10122"/>
      <w:bookmarkEnd w:id="7"/>
      <w:r w:rsidRPr="00B4091C">
        <w:rPr>
          <w:rStyle w:val="a3"/>
          <w:rFonts w:ascii="Times New Roman" w:hAnsi="Times New Roman" w:cs="Times New Roman"/>
          <w:b w:val="0"/>
          <w:color w:val="000000" w:themeColor="text1"/>
          <w:sz w:val="28"/>
          <w:szCs w:val="28"/>
        </w:rPr>
        <w:t>орган исполнительной власти Алтайского края по регулированию контрактной системы в сфере закупок товаров, работ, услуг для обеспечения государственных нужд Алтайского края</w:t>
      </w:r>
      <w:r w:rsidRPr="0039273D">
        <w:rPr>
          <w:rFonts w:ascii="Times New Roman" w:hAnsi="Times New Roman" w:cs="Times New Roman"/>
          <w:color w:val="000000" w:themeColor="text1"/>
          <w:sz w:val="28"/>
          <w:szCs w:val="28"/>
        </w:rPr>
        <w:t xml:space="preserve"> - Министерство экономического развития Алтайского края (далее -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орган по регулированию контрактной системы</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w:t>
      </w:r>
    </w:p>
    <w:p w:rsidR="005D11A1" w:rsidRPr="0039273D" w:rsidRDefault="00851ACF">
      <w:pPr>
        <w:rPr>
          <w:rFonts w:ascii="Times New Roman" w:hAnsi="Times New Roman" w:cs="Times New Roman"/>
          <w:color w:val="000000" w:themeColor="text1"/>
          <w:sz w:val="28"/>
          <w:szCs w:val="28"/>
        </w:rPr>
      </w:pPr>
      <w:bookmarkStart w:id="9" w:name="sub_10123"/>
      <w:bookmarkEnd w:id="8"/>
      <w:proofErr w:type="gramStart"/>
      <w:r w:rsidRPr="00B4091C">
        <w:rPr>
          <w:rStyle w:val="a3"/>
          <w:rFonts w:ascii="Times New Roman" w:hAnsi="Times New Roman" w:cs="Times New Roman"/>
          <w:b w:val="0"/>
          <w:color w:val="000000" w:themeColor="text1"/>
          <w:sz w:val="28"/>
          <w:szCs w:val="28"/>
        </w:rPr>
        <w:t>инициатор совместных конкурсов или аукционов</w:t>
      </w:r>
      <w:r w:rsidRPr="00B4091C">
        <w:rPr>
          <w:rFonts w:ascii="Times New Roman" w:hAnsi="Times New Roman" w:cs="Times New Roman"/>
          <w:b/>
          <w:color w:val="000000" w:themeColor="text1"/>
          <w:sz w:val="28"/>
          <w:szCs w:val="28"/>
        </w:rPr>
        <w:t xml:space="preserve"> </w:t>
      </w:r>
      <w:r w:rsidRPr="0039273D">
        <w:rPr>
          <w:rFonts w:ascii="Times New Roman" w:hAnsi="Times New Roman" w:cs="Times New Roman"/>
          <w:color w:val="000000" w:themeColor="text1"/>
          <w:sz w:val="28"/>
          <w:szCs w:val="28"/>
        </w:rPr>
        <w:t xml:space="preserve">- орган исполнительной власти Алтайского края в установленной сфере деятельности, закрепленной в положении о данном органе, орган по регулированию контрактной системы, краевое государственное казенное учреждение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Центр государственных закупок Алтайского края</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 xml:space="preserve">, администрация муниципального района (городского, муниципального округа), выступающие с предложением о необходимости и целесообразности проведения совместных конкурсов или аукционов (далее -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инициатор</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w:t>
      </w:r>
      <w:proofErr w:type="gramEnd"/>
    </w:p>
    <w:p w:rsidR="005D11A1" w:rsidRPr="0039273D" w:rsidRDefault="00851ACF">
      <w:pPr>
        <w:rPr>
          <w:rFonts w:ascii="Times New Roman" w:hAnsi="Times New Roman" w:cs="Times New Roman"/>
          <w:color w:val="000000" w:themeColor="text1"/>
          <w:sz w:val="28"/>
          <w:szCs w:val="28"/>
        </w:rPr>
      </w:pPr>
      <w:bookmarkStart w:id="10" w:name="sub_10124"/>
      <w:bookmarkEnd w:id="9"/>
      <w:r w:rsidRPr="00B4091C">
        <w:rPr>
          <w:rStyle w:val="a3"/>
          <w:rFonts w:ascii="Times New Roman" w:hAnsi="Times New Roman" w:cs="Times New Roman"/>
          <w:b w:val="0"/>
          <w:color w:val="000000" w:themeColor="text1"/>
          <w:sz w:val="28"/>
          <w:szCs w:val="28"/>
        </w:rPr>
        <w:t>координатор совместных конкурсов или аукционов</w:t>
      </w:r>
      <w:r w:rsidRPr="0039273D">
        <w:rPr>
          <w:rFonts w:ascii="Times New Roman" w:hAnsi="Times New Roman" w:cs="Times New Roman"/>
          <w:color w:val="000000" w:themeColor="text1"/>
          <w:sz w:val="28"/>
          <w:szCs w:val="28"/>
        </w:rPr>
        <w:t xml:space="preserve"> - орган исполнительной власти Алтайского края, краевое государственное казенное учреждение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Центр государственных закупок Алтайского края</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 xml:space="preserve">, администрация муниципального района (городского, муниципального округа), осуществляющие установленные настоящим Порядком и соглашением о проведении совместного конкурса или аукциона мероприятия по подготовке и сопровождению совместных конкурсов или аукционов (далее -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координатор</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w:t>
      </w:r>
    </w:p>
    <w:p w:rsidR="005D11A1" w:rsidRPr="0039273D" w:rsidRDefault="00851ACF">
      <w:pPr>
        <w:rPr>
          <w:rFonts w:ascii="Times New Roman" w:hAnsi="Times New Roman" w:cs="Times New Roman"/>
          <w:color w:val="000000" w:themeColor="text1"/>
          <w:sz w:val="28"/>
          <w:szCs w:val="28"/>
        </w:rPr>
      </w:pPr>
      <w:bookmarkStart w:id="11" w:name="sub_10125"/>
      <w:bookmarkEnd w:id="10"/>
      <w:r w:rsidRPr="00B4091C">
        <w:rPr>
          <w:rStyle w:val="a3"/>
          <w:rFonts w:ascii="Times New Roman" w:hAnsi="Times New Roman" w:cs="Times New Roman"/>
          <w:b w:val="0"/>
          <w:color w:val="000000" w:themeColor="text1"/>
          <w:sz w:val="28"/>
          <w:szCs w:val="28"/>
        </w:rPr>
        <w:t>организатор совместных конкурсов или аукционов</w:t>
      </w:r>
      <w:r w:rsidRPr="0039273D">
        <w:rPr>
          <w:rFonts w:ascii="Times New Roman" w:hAnsi="Times New Roman" w:cs="Times New Roman"/>
          <w:color w:val="000000" w:themeColor="text1"/>
          <w:sz w:val="28"/>
          <w:szCs w:val="28"/>
        </w:rPr>
        <w:t xml:space="preserve"> - краевое государственное казенное учреждение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Центр государственных закупок Алтайского края</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 xml:space="preserve">, которому заказчики передали на основании соглашения о проведении совместного конкурса или аукциона часть своих полномочий на организацию и проведение совместных конкурсов или аукционов (далее -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организатор</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w:t>
      </w:r>
    </w:p>
    <w:bookmarkEnd w:id="11"/>
    <w:p w:rsidR="005D11A1" w:rsidRPr="0039273D" w:rsidRDefault="00851ACF">
      <w:pPr>
        <w:rPr>
          <w:rFonts w:ascii="Times New Roman" w:hAnsi="Times New Roman" w:cs="Times New Roman"/>
          <w:color w:val="000000" w:themeColor="text1"/>
          <w:sz w:val="28"/>
          <w:szCs w:val="28"/>
        </w:rPr>
      </w:pPr>
      <w:r w:rsidRPr="00B4091C">
        <w:rPr>
          <w:rStyle w:val="a3"/>
          <w:rFonts w:ascii="Times New Roman" w:hAnsi="Times New Roman" w:cs="Times New Roman"/>
          <w:b w:val="0"/>
          <w:color w:val="000000" w:themeColor="text1"/>
          <w:sz w:val="28"/>
          <w:szCs w:val="28"/>
        </w:rPr>
        <w:t>сводная заявка</w:t>
      </w:r>
      <w:r w:rsidRPr="0039273D">
        <w:rPr>
          <w:rFonts w:ascii="Times New Roman" w:hAnsi="Times New Roman" w:cs="Times New Roman"/>
          <w:color w:val="000000" w:themeColor="text1"/>
          <w:sz w:val="28"/>
          <w:szCs w:val="28"/>
        </w:rPr>
        <w:t xml:space="preserve"> - электронный документ, подготовленный с использованием информационной системы по форме и с учетом требований принятого Министерством экономического развития Алтайского края правового акта об утверждении формы заявки, являющийся основанием для </w:t>
      </w:r>
      <w:r w:rsidRPr="0039273D">
        <w:rPr>
          <w:rFonts w:ascii="Times New Roman" w:hAnsi="Times New Roman" w:cs="Times New Roman"/>
          <w:color w:val="000000" w:themeColor="text1"/>
          <w:sz w:val="28"/>
          <w:szCs w:val="28"/>
        </w:rPr>
        <w:lastRenderedPageBreak/>
        <w:t>начала определения поставщиков (подрядчиков, исполнителей);</w:t>
      </w:r>
    </w:p>
    <w:p w:rsidR="005D11A1" w:rsidRPr="00B4091C" w:rsidRDefault="00851ACF">
      <w:pPr>
        <w:rPr>
          <w:rFonts w:ascii="Times New Roman" w:hAnsi="Times New Roman" w:cs="Times New Roman"/>
          <w:b/>
          <w:color w:val="000000" w:themeColor="text1"/>
          <w:sz w:val="28"/>
          <w:szCs w:val="28"/>
        </w:rPr>
      </w:pPr>
      <w:proofErr w:type="gramStart"/>
      <w:r w:rsidRPr="00B4091C">
        <w:rPr>
          <w:rStyle w:val="a3"/>
          <w:rFonts w:ascii="Times New Roman" w:hAnsi="Times New Roman" w:cs="Times New Roman"/>
          <w:b w:val="0"/>
          <w:color w:val="000000" w:themeColor="text1"/>
          <w:sz w:val="28"/>
          <w:szCs w:val="28"/>
        </w:rPr>
        <w:t>информационная система</w:t>
      </w:r>
      <w:r w:rsidRPr="0039273D">
        <w:rPr>
          <w:rFonts w:ascii="Times New Roman" w:hAnsi="Times New Roman" w:cs="Times New Roman"/>
          <w:color w:val="000000" w:themeColor="text1"/>
          <w:sz w:val="28"/>
          <w:szCs w:val="28"/>
        </w:rPr>
        <w:t xml:space="preserve"> - региональная информационная система Алтайского края в сфере закупок, предназначенная для автоматизации процессов закупок для обеспечения государственных и муниципальных нужд Алтайского края, отдельными видами юридических лиц Алтайского края, именуемая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АИС Госзаказ</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 xml:space="preserve">, сайт которой размещен в информационно-телекоммуникационной сети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Интернет</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 xml:space="preserve"> по адресу </w:t>
      </w:r>
      <w:hyperlink r:id="rId12" w:history="1">
        <w:r w:rsidRPr="00B4091C">
          <w:rPr>
            <w:rStyle w:val="a4"/>
            <w:rFonts w:ascii="Times New Roman" w:hAnsi="Times New Roman" w:cs="Times New Roman"/>
            <w:b w:val="0"/>
            <w:color w:val="000000" w:themeColor="text1"/>
            <w:sz w:val="28"/>
            <w:szCs w:val="28"/>
          </w:rPr>
          <w:t>www.gzalt.ru</w:t>
        </w:r>
      </w:hyperlink>
      <w:r w:rsidRPr="00B4091C">
        <w:rPr>
          <w:rFonts w:ascii="Times New Roman" w:hAnsi="Times New Roman" w:cs="Times New Roman"/>
          <w:color w:val="000000" w:themeColor="text1"/>
          <w:sz w:val="28"/>
          <w:szCs w:val="28"/>
        </w:rPr>
        <w:t>;</w:t>
      </w:r>
      <w:proofErr w:type="gramEnd"/>
    </w:p>
    <w:p w:rsidR="005D11A1" w:rsidRPr="0039273D" w:rsidRDefault="00851ACF">
      <w:pPr>
        <w:rPr>
          <w:rFonts w:ascii="Times New Roman" w:hAnsi="Times New Roman" w:cs="Times New Roman"/>
          <w:color w:val="000000" w:themeColor="text1"/>
          <w:sz w:val="28"/>
          <w:szCs w:val="28"/>
        </w:rPr>
      </w:pPr>
      <w:r w:rsidRPr="00B4091C">
        <w:rPr>
          <w:rStyle w:val="a3"/>
          <w:rFonts w:ascii="Times New Roman" w:hAnsi="Times New Roman" w:cs="Times New Roman"/>
          <w:b w:val="0"/>
          <w:color w:val="000000" w:themeColor="text1"/>
          <w:sz w:val="28"/>
          <w:szCs w:val="28"/>
        </w:rPr>
        <w:t>электронный документ</w:t>
      </w:r>
      <w:r w:rsidRPr="0039273D">
        <w:rPr>
          <w:rFonts w:ascii="Times New Roman" w:hAnsi="Times New Roman" w:cs="Times New Roman"/>
          <w:color w:val="000000" w:themeColor="text1"/>
          <w:sz w:val="28"/>
          <w:szCs w:val="28"/>
        </w:rPr>
        <w:t xml:space="preserve"> - документ, в котором информация представлена в электронном виде;</w:t>
      </w:r>
    </w:p>
    <w:p w:rsidR="005D11A1" w:rsidRPr="0039273D" w:rsidRDefault="00851ACF">
      <w:pPr>
        <w:rPr>
          <w:rFonts w:ascii="Times New Roman" w:hAnsi="Times New Roman" w:cs="Times New Roman"/>
          <w:color w:val="000000" w:themeColor="text1"/>
          <w:sz w:val="28"/>
          <w:szCs w:val="28"/>
        </w:rPr>
      </w:pPr>
      <w:r w:rsidRPr="00B4091C">
        <w:rPr>
          <w:rStyle w:val="a3"/>
          <w:rFonts w:ascii="Times New Roman" w:hAnsi="Times New Roman" w:cs="Times New Roman"/>
          <w:b w:val="0"/>
          <w:color w:val="000000" w:themeColor="text1"/>
          <w:sz w:val="28"/>
          <w:szCs w:val="28"/>
        </w:rPr>
        <w:t>электронная копия документа</w:t>
      </w:r>
      <w:r w:rsidRPr="0039273D">
        <w:rPr>
          <w:rFonts w:ascii="Times New Roman" w:hAnsi="Times New Roman" w:cs="Times New Roman"/>
          <w:color w:val="000000" w:themeColor="text1"/>
          <w:sz w:val="28"/>
          <w:szCs w:val="28"/>
        </w:rPr>
        <w:t xml:space="preserve"> - документ на электронном носителе, полученный путем сканирования подлинника документа, подписанного уполномоченным должностным лицом.</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Все термины и понятия, используемые в настоящем Порядке, применяются в значениях, установленных </w:t>
      </w:r>
      <w:hyperlink r:id="rId13" w:history="1">
        <w:r w:rsidRPr="00B4091C">
          <w:rPr>
            <w:rStyle w:val="a4"/>
            <w:rFonts w:ascii="Times New Roman" w:hAnsi="Times New Roman" w:cs="Times New Roman"/>
            <w:b w:val="0"/>
            <w:color w:val="000000" w:themeColor="text1"/>
            <w:sz w:val="28"/>
            <w:szCs w:val="28"/>
          </w:rPr>
          <w:t>Федеральным законом</w:t>
        </w:r>
      </w:hyperlink>
      <w:r w:rsidRPr="0039273D">
        <w:rPr>
          <w:rFonts w:ascii="Times New Roman" w:hAnsi="Times New Roman" w:cs="Times New Roman"/>
          <w:color w:val="000000" w:themeColor="text1"/>
          <w:sz w:val="28"/>
          <w:szCs w:val="28"/>
        </w:rPr>
        <w:t xml:space="preserve"> от 05.04.2013 </w:t>
      </w:r>
      <w:r w:rsidR="0039273D">
        <w:rPr>
          <w:rFonts w:ascii="Times New Roman" w:hAnsi="Times New Roman" w:cs="Times New Roman"/>
          <w:color w:val="000000" w:themeColor="text1"/>
          <w:sz w:val="28"/>
          <w:szCs w:val="28"/>
        </w:rPr>
        <w:t xml:space="preserve">№ </w:t>
      </w:r>
      <w:r w:rsidRPr="0039273D">
        <w:rPr>
          <w:rFonts w:ascii="Times New Roman" w:hAnsi="Times New Roman" w:cs="Times New Roman"/>
          <w:color w:val="000000" w:themeColor="text1"/>
          <w:sz w:val="28"/>
          <w:szCs w:val="28"/>
        </w:rPr>
        <w:t xml:space="preserve">44-ФЗ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О контрактной системе в сфере закупок товаров, работ, услуг для обеспечения государственных и муниципальных нужд</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 xml:space="preserve"> (далее -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Федеральный закон</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w:t>
      </w:r>
    </w:p>
    <w:p w:rsidR="005D11A1" w:rsidRPr="0039273D" w:rsidRDefault="00851ACF">
      <w:pPr>
        <w:rPr>
          <w:rFonts w:ascii="Times New Roman" w:hAnsi="Times New Roman" w:cs="Times New Roman"/>
          <w:color w:val="000000" w:themeColor="text1"/>
          <w:sz w:val="28"/>
          <w:szCs w:val="28"/>
        </w:rPr>
      </w:pPr>
      <w:bookmarkStart w:id="12" w:name="sub_1013"/>
      <w:r w:rsidRPr="0039273D">
        <w:rPr>
          <w:rFonts w:ascii="Times New Roman" w:hAnsi="Times New Roman" w:cs="Times New Roman"/>
          <w:color w:val="000000" w:themeColor="text1"/>
          <w:sz w:val="28"/>
          <w:szCs w:val="28"/>
        </w:rPr>
        <w:t xml:space="preserve">1.3. Электронные документы, электронные копии документов, подписанные усиленной </w:t>
      </w:r>
      <w:hyperlink r:id="rId14" w:history="1">
        <w:r w:rsidRPr="00B4091C">
          <w:rPr>
            <w:rStyle w:val="a4"/>
            <w:rFonts w:ascii="Times New Roman" w:hAnsi="Times New Roman" w:cs="Times New Roman"/>
            <w:b w:val="0"/>
            <w:color w:val="000000" w:themeColor="text1"/>
            <w:sz w:val="28"/>
            <w:szCs w:val="28"/>
          </w:rPr>
          <w:t>квалифицированной электронной подписью</w:t>
        </w:r>
      </w:hyperlink>
      <w:r w:rsidRPr="0039273D">
        <w:rPr>
          <w:rFonts w:ascii="Times New Roman" w:hAnsi="Times New Roman" w:cs="Times New Roman"/>
          <w:color w:val="000000" w:themeColor="text1"/>
          <w:sz w:val="28"/>
          <w:szCs w:val="28"/>
        </w:rPr>
        <w:t xml:space="preserve"> (далее -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усиленная электронная подпись</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 в информационной системе, признаются равнозначными документам на бумажном носителе, подписанным собственноручной подписью лица, имеющего право действовать от имени заказчика, координатора (организатора).</w:t>
      </w:r>
    </w:p>
    <w:bookmarkEnd w:id="12"/>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Если документ должен быть заверен печатью, электронный документ, подписанный усиленной </w:t>
      </w:r>
      <w:hyperlink r:id="rId15" w:history="1">
        <w:r w:rsidRPr="00B4091C">
          <w:rPr>
            <w:rStyle w:val="a4"/>
            <w:rFonts w:ascii="Times New Roman" w:hAnsi="Times New Roman" w:cs="Times New Roman"/>
            <w:b w:val="0"/>
            <w:color w:val="000000" w:themeColor="text1"/>
            <w:sz w:val="28"/>
            <w:szCs w:val="28"/>
          </w:rPr>
          <w:t>электронной подписью</w:t>
        </w:r>
      </w:hyperlink>
      <w:r w:rsidRPr="0039273D">
        <w:rPr>
          <w:rFonts w:ascii="Times New Roman" w:hAnsi="Times New Roman" w:cs="Times New Roman"/>
          <w:color w:val="000000" w:themeColor="text1"/>
          <w:sz w:val="28"/>
          <w:szCs w:val="28"/>
        </w:rPr>
        <w:t xml:space="preserve">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Проверка </w:t>
      </w:r>
      <w:hyperlink r:id="rId16" w:history="1">
        <w:r w:rsidRPr="00B4091C">
          <w:rPr>
            <w:rStyle w:val="a4"/>
            <w:rFonts w:ascii="Times New Roman" w:hAnsi="Times New Roman" w:cs="Times New Roman"/>
            <w:b w:val="0"/>
            <w:color w:val="000000" w:themeColor="text1"/>
            <w:sz w:val="28"/>
            <w:szCs w:val="28"/>
          </w:rPr>
          <w:t>электронной подписи</w:t>
        </w:r>
      </w:hyperlink>
      <w:r w:rsidRPr="0039273D">
        <w:rPr>
          <w:rFonts w:ascii="Times New Roman" w:hAnsi="Times New Roman" w:cs="Times New Roman"/>
          <w:color w:val="000000" w:themeColor="text1"/>
          <w:sz w:val="28"/>
          <w:szCs w:val="28"/>
        </w:rPr>
        <w:t xml:space="preserve"> осуществляется в соответствии с положениями </w:t>
      </w:r>
      <w:hyperlink r:id="rId17" w:history="1">
        <w:r w:rsidRPr="00B4091C">
          <w:rPr>
            <w:rStyle w:val="a4"/>
            <w:rFonts w:ascii="Times New Roman" w:hAnsi="Times New Roman" w:cs="Times New Roman"/>
            <w:b w:val="0"/>
            <w:color w:val="000000" w:themeColor="text1"/>
            <w:sz w:val="28"/>
            <w:szCs w:val="28"/>
          </w:rPr>
          <w:t xml:space="preserve">ГОСТа </w:t>
        </w:r>
        <w:proofErr w:type="gramStart"/>
        <w:r w:rsidRPr="00B4091C">
          <w:rPr>
            <w:rStyle w:val="a4"/>
            <w:rFonts w:ascii="Times New Roman" w:hAnsi="Times New Roman" w:cs="Times New Roman"/>
            <w:b w:val="0"/>
            <w:color w:val="000000" w:themeColor="text1"/>
            <w:sz w:val="28"/>
            <w:szCs w:val="28"/>
          </w:rPr>
          <w:t>Р</w:t>
        </w:r>
        <w:proofErr w:type="gramEnd"/>
        <w:r w:rsidRPr="00B4091C">
          <w:rPr>
            <w:rStyle w:val="a4"/>
            <w:rFonts w:ascii="Times New Roman" w:hAnsi="Times New Roman" w:cs="Times New Roman"/>
            <w:b w:val="0"/>
            <w:color w:val="000000" w:themeColor="text1"/>
            <w:sz w:val="28"/>
            <w:szCs w:val="28"/>
          </w:rPr>
          <w:t xml:space="preserve"> 34.10-2012</w:t>
        </w:r>
      </w:hyperlink>
      <w:r w:rsidRPr="0039273D">
        <w:rPr>
          <w:rFonts w:ascii="Times New Roman" w:hAnsi="Times New Roman" w:cs="Times New Roman"/>
          <w:color w:val="000000" w:themeColor="text1"/>
          <w:sz w:val="28"/>
          <w:szCs w:val="28"/>
        </w:rPr>
        <w:t xml:space="preserve">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Информационная технология. Криптографическая защита информации. Процессы формирования и проверки электронной цифровой подписи</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 xml:space="preserve">, утвержденного </w:t>
      </w:r>
      <w:hyperlink r:id="rId18" w:history="1">
        <w:r w:rsidRPr="00B4091C">
          <w:rPr>
            <w:rStyle w:val="a4"/>
            <w:rFonts w:ascii="Times New Roman" w:hAnsi="Times New Roman" w:cs="Times New Roman"/>
            <w:b w:val="0"/>
            <w:color w:val="000000" w:themeColor="text1"/>
            <w:sz w:val="28"/>
            <w:szCs w:val="28"/>
          </w:rPr>
          <w:t>приказом</w:t>
        </w:r>
      </w:hyperlink>
      <w:r w:rsidRPr="0039273D">
        <w:rPr>
          <w:rFonts w:ascii="Times New Roman" w:hAnsi="Times New Roman" w:cs="Times New Roman"/>
          <w:color w:val="000000" w:themeColor="text1"/>
          <w:sz w:val="28"/>
          <w:szCs w:val="28"/>
        </w:rPr>
        <w:t xml:space="preserve"> Федерального агентства по техническому регулированию и метрологии от 07.08.2012 </w:t>
      </w:r>
      <w:r w:rsidR="0039273D">
        <w:rPr>
          <w:rFonts w:ascii="Times New Roman" w:hAnsi="Times New Roman" w:cs="Times New Roman"/>
          <w:color w:val="000000" w:themeColor="text1"/>
          <w:sz w:val="28"/>
          <w:szCs w:val="28"/>
        </w:rPr>
        <w:t xml:space="preserve">№ </w:t>
      </w:r>
      <w:r w:rsidRPr="0039273D">
        <w:rPr>
          <w:rFonts w:ascii="Times New Roman" w:hAnsi="Times New Roman" w:cs="Times New Roman"/>
          <w:color w:val="000000" w:themeColor="text1"/>
          <w:sz w:val="28"/>
          <w:szCs w:val="28"/>
        </w:rPr>
        <w:t>215-ст.</w:t>
      </w:r>
    </w:p>
    <w:p w:rsidR="005D11A1" w:rsidRPr="0039273D" w:rsidRDefault="00851ACF">
      <w:pPr>
        <w:rPr>
          <w:rFonts w:ascii="Times New Roman" w:hAnsi="Times New Roman" w:cs="Times New Roman"/>
          <w:color w:val="000000" w:themeColor="text1"/>
          <w:sz w:val="28"/>
          <w:szCs w:val="28"/>
        </w:rPr>
      </w:pPr>
      <w:bookmarkStart w:id="13" w:name="sub_1014"/>
      <w:r w:rsidRPr="0039273D">
        <w:rPr>
          <w:rFonts w:ascii="Times New Roman" w:hAnsi="Times New Roman" w:cs="Times New Roman"/>
          <w:color w:val="000000" w:themeColor="text1"/>
          <w:sz w:val="28"/>
          <w:szCs w:val="28"/>
        </w:rPr>
        <w:t>1.4. Координатором в соответствии с настоящим Порядком является:</w:t>
      </w:r>
    </w:p>
    <w:p w:rsidR="005D11A1" w:rsidRPr="0039273D" w:rsidRDefault="00851ACF">
      <w:pPr>
        <w:rPr>
          <w:rFonts w:ascii="Times New Roman" w:hAnsi="Times New Roman" w:cs="Times New Roman"/>
          <w:color w:val="000000" w:themeColor="text1"/>
          <w:sz w:val="28"/>
          <w:szCs w:val="28"/>
        </w:rPr>
      </w:pPr>
      <w:bookmarkStart w:id="14" w:name="sub_10141"/>
      <w:bookmarkEnd w:id="13"/>
      <w:r w:rsidRPr="0039273D">
        <w:rPr>
          <w:rFonts w:ascii="Times New Roman" w:hAnsi="Times New Roman" w:cs="Times New Roman"/>
          <w:color w:val="000000" w:themeColor="text1"/>
          <w:sz w:val="28"/>
          <w:szCs w:val="28"/>
        </w:rPr>
        <w:t>1.4.1. орган исполнительной власти Алтайского края в отношении закупок, осуществляемых для такого органа исполнительной власти и (или) государственных унитарных предприятий и краевых государственных учреждений, функции и полномочия учредителя которых он осуществляет, имеющих потребность в одном и том же товаре, работе, услуге;</w:t>
      </w:r>
    </w:p>
    <w:p w:rsidR="005D11A1" w:rsidRPr="0039273D" w:rsidRDefault="00851ACF">
      <w:pPr>
        <w:rPr>
          <w:rFonts w:ascii="Times New Roman" w:hAnsi="Times New Roman" w:cs="Times New Roman"/>
          <w:color w:val="000000" w:themeColor="text1"/>
          <w:sz w:val="28"/>
          <w:szCs w:val="28"/>
        </w:rPr>
      </w:pPr>
      <w:bookmarkStart w:id="15" w:name="sub_10142"/>
      <w:bookmarkEnd w:id="14"/>
      <w:proofErr w:type="gramStart"/>
      <w:r w:rsidRPr="0039273D">
        <w:rPr>
          <w:rFonts w:ascii="Times New Roman" w:hAnsi="Times New Roman" w:cs="Times New Roman"/>
          <w:color w:val="000000" w:themeColor="text1"/>
          <w:sz w:val="28"/>
          <w:szCs w:val="28"/>
        </w:rPr>
        <w:t xml:space="preserve">1.4.2. орган исполнительной власти Алтайского края в установленной сфере деятельности, закрепленной в положении о данном органе, в отношении закупок, осуществляемых для нескольких государственных и (или) </w:t>
      </w:r>
      <w:r w:rsidRPr="0039273D">
        <w:rPr>
          <w:rFonts w:ascii="Times New Roman" w:hAnsi="Times New Roman" w:cs="Times New Roman"/>
          <w:color w:val="000000" w:themeColor="text1"/>
          <w:sz w:val="28"/>
          <w:szCs w:val="28"/>
        </w:rPr>
        <w:lastRenderedPageBreak/>
        <w:t>муниципальных заказчиков (заказчиков), имеющих потребность в одном и том же товаре, работе, услуге;</w:t>
      </w:r>
      <w:proofErr w:type="gramEnd"/>
    </w:p>
    <w:p w:rsidR="005D11A1" w:rsidRPr="0039273D" w:rsidRDefault="00851ACF">
      <w:pPr>
        <w:rPr>
          <w:rFonts w:ascii="Times New Roman" w:hAnsi="Times New Roman" w:cs="Times New Roman"/>
          <w:color w:val="000000" w:themeColor="text1"/>
          <w:sz w:val="28"/>
          <w:szCs w:val="28"/>
        </w:rPr>
      </w:pPr>
      <w:bookmarkStart w:id="16" w:name="sub_10143"/>
      <w:bookmarkEnd w:id="15"/>
      <w:r w:rsidRPr="0039273D">
        <w:rPr>
          <w:rFonts w:ascii="Times New Roman" w:hAnsi="Times New Roman" w:cs="Times New Roman"/>
          <w:color w:val="000000" w:themeColor="text1"/>
          <w:sz w:val="28"/>
          <w:szCs w:val="28"/>
        </w:rPr>
        <w:t>1.4.3. администрация муниципального района (городского, муниципального округа) в отношении муниципальных заказчиков (заказчиков), расположенных в границах территории данного муниципального района (городского, муниципального округа), имеющих потребность в одном и том же товаре, работе, услуге;</w:t>
      </w:r>
    </w:p>
    <w:p w:rsidR="005D11A1" w:rsidRPr="0039273D" w:rsidRDefault="00851ACF">
      <w:pPr>
        <w:rPr>
          <w:rFonts w:ascii="Times New Roman" w:hAnsi="Times New Roman" w:cs="Times New Roman"/>
          <w:color w:val="000000" w:themeColor="text1"/>
          <w:sz w:val="28"/>
          <w:szCs w:val="28"/>
        </w:rPr>
      </w:pPr>
      <w:bookmarkStart w:id="17" w:name="sub_10144"/>
      <w:bookmarkEnd w:id="16"/>
      <w:proofErr w:type="gramStart"/>
      <w:r w:rsidRPr="0039273D">
        <w:rPr>
          <w:rFonts w:ascii="Times New Roman" w:hAnsi="Times New Roman" w:cs="Times New Roman"/>
          <w:color w:val="000000" w:themeColor="text1"/>
          <w:sz w:val="28"/>
          <w:szCs w:val="28"/>
        </w:rPr>
        <w:t xml:space="preserve">1.4.4. краевое государственное казенное учреждение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Центр государственных закупок Алтайского края</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 xml:space="preserve"> в отношении закупок, осуществляемых для нескольких заказчиков различных отраслей, имеющих потребность в одном и том же товаре, работе, услуге, не закупаемых в соответствии с </w:t>
      </w:r>
      <w:hyperlink w:anchor="sub_10141" w:history="1">
        <w:r w:rsidRPr="00B4091C">
          <w:rPr>
            <w:rStyle w:val="a4"/>
            <w:rFonts w:ascii="Times New Roman" w:hAnsi="Times New Roman" w:cs="Times New Roman"/>
            <w:b w:val="0"/>
            <w:color w:val="000000" w:themeColor="text1"/>
            <w:sz w:val="28"/>
            <w:szCs w:val="28"/>
          </w:rPr>
          <w:t>подпунктами 1.4.1-1.4.3</w:t>
        </w:r>
      </w:hyperlink>
      <w:r w:rsidRPr="0039273D">
        <w:rPr>
          <w:rFonts w:ascii="Times New Roman" w:hAnsi="Times New Roman" w:cs="Times New Roman"/>
          <w:color w:val="000000" w:themeColor="text1"/>
          <w:sz w:val="28"/>
          <w:szCs w:val="28"/>
        </w:rPr>
        <w:t xml:space="preserve"> настоящего пункта, за исключением закупок на выполнение проектно-изыскательских работ, работ по строительству, реконструкции, капитальному и текущему ремонту, сносу объектов капитального строительства.</w:t>
      </w:r>
      <w:proofErr w:type="gramEnd"/>
    </w:p>
    <w:p w:rsidR="005D11A1" w:rsidRPr="0039273D" w:rsidRDefault="00851ACF">
      <w:pPr>
        <w:rPr>
          <w:rFonts w:ascii="Times New Roman" w:hAnsi="Times New Roman" w:cs="Times New Roman"/>
          <w:color w:val="000000" w:themeColor="text1"/>
          <w:sz w:val="28"/>
          <w:szCs w:val="28"/>
        </w:rPr>
      </w:pPr>
      <w:bookmarkStart w:id="18" w:name="sub_1015"/>
      <w:bookmarkEnd w:id="17"/>
      <w:r w:rsidRPr="0039273D">
        <w:rPr>
          <w:rFonts w:ascii="Times New Roman" w:hAnsi="Times New Roman" w:cs="Times New Roman"/>
          <w:color w:val="000000" w:themeColor="text1"/>
          <w:sz w:val="28"/>
          <w:szCs w:val="28"/>
        </w:rPr>
        <w:t>1.5. Для организации и проведения совместных конкурсов или аукционов организатор, заказчики и координатор заключают между собой соглашение о проведении совместного конкурса или аукциона до начала осуществления закупки.</w:t>
      </w:r>
    </w:p>
    <w:bookmarkEnd w:id="18"/>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Указанное соглашение должно содержать информацию, предусмотренную </w:t>
      </w:r>
      <w:hyperlink r:id="rId19" w:history="1">
        <w:r w:rsidRPr="00B4091C">
          <w:rPr>
            <w:rStyle w:val="a4"/>
            <w:rFonts w:ascii="Times New Roman" w:hAnsi="Times New Roman" w:cs="Times New Roman"/>
            <w:b w:val="0"/>
            <w:color w:val="000000" w:themeColor="text1"/>
            <w:sz w:val="28"/>
            <w:szCs w:val="28"/>
          </w:rPr>
          <w:t>частью 2 статьи 25</w:t>
        </w:r>
      </w:hyperlink>
      <w:r w:rsidRPr="0039273D">
        <w:rPr>
          <w:rFonts w:ascii="Times New Roman" w:hAnsi="Times New Roman" w:cs="Times New Roman"/>
          <w:color w:val="000000" w:themeColor="text1"/>
          <w:sz w:val="28"/>
          <w:szCs w:val="28"/>
        </w:rPr>
        <w:t xml:space="preserve"> Федерального закона.</w:t>
      </w:r>
    </w:p>
    <w:p w:rsidR="005D11A1" w:rsidRPr="0039273D" w:rsidRDefault="005D11A1">
      <w:pPr>
        <w:rPr>
          <w:rFonts w:ascii="Times New Roman" w:hAnsi="Times New Roman" w:cs="Times New Roman"/>
          <w:color w:val="000000" w:themeColor="text1"/>
          <w:sz w:val="28"/>
          <w:szCs w:val="28"/>
        </w:rPr>
      </w:pPr>
    </w:p>
    <w:p w:rsidR="005D11A1" w:rsidRPr="0039273D" w:rsidRDefault="00851ACF">
      <w:pPr>
        <w:pStyle w:val="1"/>
        <w:rPr>
          <w:rFonts w:ascii="Times New Roman" w:hAnsi="Times New Roman" w:cs="Times New Roman"/>
          <w:color w:val="000000" w:themeColor="text1"/>
          <w:sz w:val="28"/>
          <w:szCs w:val="28"/>
        </w:rPr>
      </w:pPr>
      <w:bookmarkStart w:id="19" w:name="sub_1020"/>
      <w:r w:rsidRPr="0039273D">
        <w:rPr>
          <w:rFonts w:ascii="Times New Roman" w:hAnsi="Times New Roman" w:cs="Times New Roman"/>
          <w:color w:val="000000" w:themeColor="text1"/>
          <w:sz w:val="28"/>
          <w:szCs w:val="28"/>
        </w:rPr>
        <w:t>2. Планирование совместных конкурсов или аукционов</w:t>
      </w:r>
    </w:p>
    <w:bookmarkEnd w:id="19"/>
    <w:p w:rsidR="005D11A1" w:rsidRPr="0039273D" w:rsidRDefault="005D11A1">
      <w:pPr>
        <w:rPr>
          <w:rFonts w:ascii="Times New Roman" w:hAnsi="Times New Roman" w:cs="Times New Roman"/>
          <w:color w:val="000000" w:themeColor="text1"/>
          <w:sz w:val="28"/>
          <w:szCs w:val="28"/>
        </w:rPr>
      </w:pPr>
    </w:p>
    <w:p w:rsidR="005D11A1" w:rsidRPr="0039273D" w:rsidRDefault="00851ACF">
      <w:pPr>
        <w:rPr>
          <w:rFonts w:ascii="Times New Roman" w:hAnsi="Times New Roman" w:cs="Times New Roman"/>
          <w:color w:val="000000" w:themeColor="text1"/>
          <w:sz w:val="28"/>
          <w:szCs w:val="28"/>
        </w:rPr>
      </w:pPr>
      <w:bookmarkStart w:id="20" w:name="sub_1021"/>
      <w:r w:rsidRPr="0039273D">
        <w:rPr>
          <w:rFonts w:ascii="Times New Roman" w:hAnsi="Times New Roman" w:cs="Times New Roman"/>
          <w:color w:val="000000" w:themeColor="text1"/>
          <w:sz w:val="28"/>
          <w:szCs w:val="28"/>
        </w:rPr>
        <w:t xml:space="preserve">2.1. </w:t>
      </w:r>
      <w:proofErr w:type="gramStart"/>
      <w:r w:rsidRPr="0039273D">
        <w:rPr>
          <w:rFonts w:ascii="Times New Roman" w:hAnsi="Times New Roman" w:cs="Times New Roman"/>
          <w:color w:val="000000" w:themeColor="text1"/>
          <w:sz w:val="28"/>
          <w:szCs w:val="28"/>
        </w:rPr>
        <w:t>Инициатор ежегодно до 1 декабря календарного года направляет органу по регулированию контрактной системы предложения о проведении совместных конкурсов или аукционов на следующий год, содержащие наименование товара (работы, услуги), способ определения поставщика (подрядчика, исполнителя), планируемый месяц размещения извещения об осуществлении закупки в единой информационной системе в сфере закупок, перечень потенциальных заказчиков, участвующих в совместной закупке, а также письменное пояснение о целесообразности</w:t>
      </w:r>
      <w:proofErr w:type="gramEnd"/>
      <w:r w:rsidRPr="0039273D">
        <w:rPr>
          <w:rFonts w:ascii="Times New Roman" w:hAnsi="Times New Roman" w:cs="Times New Roman"/>
          <w:color w:val="000000" w:themeColor="text1"/>
          <w:sz w:val="28"/>
          <w:szCs w:val="28"/>
        </w:rPr>
        <w:t xml:space="preserve"> и обоснованности осуществления такого конкурса или аукциона.</w:t>
      </w:r>
    </w:p>
    <w:p w:rsidR="005D11A1" w:rsidRPr="0039273D" w:rsidRDefault="00851ACF">
      <w:pPr>
        <w:rPr>
          <w:rFonts w:ascii="Times New Roman" w:hAnsi="Times New Roman" w:cs="Times New Roman"/>
          <w:color w:val="000000" w:themeColor="text1"/>
          <w:sz w:val="28"/>
          <w:szCs w:val="28"/>
        </w:rPr>
      </w:pPr>
      <w:bookmarkStart w:id="21" w:name="sub_1022"/>
      <w:bookmarkEnd w:id="20"/>
      <w:r w:rsidRPr="0039273D">
        <w:rPr>
          <w:rFonts w:ascii="Times New Roman" w:hAnsi="Times New Roman" w:cs="Times New Roman"/>
          <w:color w:val="000000" w:themeColor="text1"/>
          <w:sz w:val="28"/>
          <w:szCs w:val="28"/>
        </w:rPr>
        <w:t xml:space="preserve">2.2. </w:t>
      </w:r>
      <w:proofErr w:type="gramStart"/>
      <w:r w:rsidRPr="0039273D">
        <w:rPr>
          <w:rFonts w:ascii="Times New Roman" w:hAnsi="Times New Roman" w:cs="Times New Roman"/>
          <w:color w:val="000000" w:themeColor="text1"/>
          <w:sz w:val="28"/>
          <w:szCs w:val="28"/>
        </w:rPr>
        <w:t xml:space="preserve">Орган по регулированию контрактной системы ежегодно не позднее 25 декабря календарного года составляет график проведения совместных конкурсов или аукционов на следующий год с учетом направленных инициаторами предложений о проведении совместных конкурсов или аукционов при целесообразности и обоснованности их осуществления, а также определяет координатора в соответствии с </w:t>
      </w:r>
      <w:hyperlink w:anchor="sub_10141" w:history="1">
        <w:r w:rsidRPr="00B4091C">
          <w:rPr>
            <w:rStyle w:val="a4"/>
            <w:rFonts w:ascii="Times New Roman" w:hAnsi="Times New Roman" w:cs="Times New Roman"/>
            <w:b w:val="0"/>
            <w:color w:val="000000" w:themeColor="text1"/>
            <w:sz w:val="28"/>
            <w:szCs w:val="28"/>
          </w:rPr>
          <w:t>подпунктами 1.4.1-1.4.4 пункта 1.4</w:t>
        </w:r>
      </w:hyperlink>
      <w:r w:rsidRPr="0039273D">
        <w:rPr>
          <w:rFonts w:ascii="Times New Roman" w:hAnsi="Times New Roman" w:cs="Times New Roman"/>
          <w:color w:val="000000" w:themeColor="text1"/>
          <w:sz w:val="28"/>
          <w:szCs w:val="28"/>
        </w:rPr>
        <w:t xml:space="preserve"> настоящего Порядка.</w:t>
      </w:r>
      <w:proofErr w:type="gramEnd"/>
      <w:r w:rsidRPr="0039273D">
        <w:rPr>
          <w:rFonts w:ascii="Times New Roman" w:hAnsi="Times New Roman" w:cs="Times New Roman"/>
          <w:color w:val="000000" w:themeColor="text1"/>
          <w:sz w:val="28"/>
          <w:szCs w:val="28"/>
        </w:rPr>
        <w:t xml:space="preserve"> График проведения совместных конкурсов или аукционов подлежит размещению на сайте информационной системы.</w:t>
      </w:r>
    </w:p>
    <w:p w:rsidR="005D11A1" w:rsidRPr="0039273D" w:rsidRDefault="00851ACF">
      <w:pPr>
        <w:rPr>
          <w:rFonts w:ascii="Times New Roman" w:hAnsi="Times New Roman" w:cs="Times New Roman"/>
          <w:color w:val="000000" w:themeColor="text1"/>
          <w:sz w:val="28"/>
          <w:szCs w:val="28"/>
        </w:rPr>
      </w:pPr>
      <w:bookmarkStart w:id="22" w:name="sub_1023"/>
      <w:bookmarkEnd w:id="21"/>
      <w:r w:rsidRPr="0039273D">
        <w:rPr>
          <w:rFonts w:ascii="Times New Roman" w:hAnsi="Times New Roman" w:cs="Times New Roman"/>
          <w:color w:val="000000" w:themeColor="text1"/>
          <w:sz w:val="28"/>
          <w:szCs w:val="28"/>
        </w:rPr>
        <w:t xml:space="preserve">2.3. Внесение изменений в график проведения совместных конкурсов или аукционов осуществляется органом по регулированию контрактной системы на основании поступившего от инициатора или заказчика </w:t>
      </w:r>
      <w:r w:rsidRPr="0039273D">
        <w:rPr>
          <w:rFonts w:ascii="Times New Roman" w:hAnsi="Times New Roman" w:cs="Times New Roman"/>
          <w:color w:val="000000" w:themeColor="text1"/>
          <w:sz w:val="28"/>
          <w:szCs w:val="28"/>
        </w:rPr>
        <w:lastRenderedPageBreak/>
        <w:t xml:space="preserve">письменного обращения, содержащего сведения в соответствии с </w:t>
      </w:r>
      <w:hyperlink w:anchor="sub_1021" w:history="1">
        <w:r w:rsidRPr="00B4091C">
          <w:rPr>
            <w:rStyle w:val="a4"/>
            <w:rFonts w:ascii="Times New Roman" w:hAnsi="Times New Roman" w:cs="Times New Roman"/>
            <w:b w:val="0"/>
            <w:color w:val="000000" w:themeColor="text1"/>
            <w:sz w:val="28"/>
            <w:szCs w:val="28"/>
          </w:rPr>
          <w:t>пунктом 2.1</w:t>
        </w:r>
      </w:hyperlink>
      <w:r w:rsidRPr="0039273D">
        <w:rPr>
          <w:rFonts w:ascii="Times New Roman" w:hAnsi="Times New Roman" w:cs="Times New Roman"/>
          <w:color w:val="000000" w:themeColor="text1"/>
          <w:sz w:val="28"/>
          <w:szCs w:val="28"/>
        </w:rPr>
        <w:t xml:space="preserve"> настоящего Порядка.</w:t>
      </w:r>
    </w:p>
    <w:bookmarkEnd w:id="22"/>
    <w:p w:rsidR="005D11A1" w:rsidRPr="0039273D" w:rsidRDefault="005D11A1">
      <w:pPr>
        <w:rPr>
          <w:rFonts w:ascii="Times New Roman" w:hAnsi="Times New Roman" w:cs="Times New Roman"/>
          <w:color w:val="000000" w:themeColor="text1"/>
          <w:sz w:val="28"/>
          <w:szCs w:val="28"/>
        </w:rPr>
      </w:pPr>
    </w:p>
    <w:p w:rsidR="005D11A1" w:rsidRPr="0039273D" w:rsidRDefault="00851ACF">
      <w:pPr>
        <w:pStyle w:val="1"/>
        <w:rPr>
          <w:rFonts w:ascii="Times New Roman" w:hAnsi="Times New Roman" w:cs="Times New Roman"/>
          <w:color w:val="000000" w:themeColor="text1"/>
          <w:sz w:val="28"/>
          <w:szCs w:val="28"/>
        </w:rPr>
      </w:pPr>
      <w:bookmarkStart w:id="23" w:name="sub_1030"/>
      <w:r w:rsidRPr="0039273D">
        <w:rPr>
          <w:rFonts w:ascii="Times New Roman" w:hAnsi="Times New Roman" w:cs="Times New Roman"/>
          <w:color w:val="000000" w:themeColor="text1"/>
          <w:sz w:val="28"/>
          <w:szCs w:val="28"/>
        </w:rPr>
        <w:t>3. Организация и проведение совместных конкурсов или аукционов</w:t>
      </w:r>
    </w:p>
    <w:bookmarkEnd w:id="23"/>
    <w:p w:rsidR="005D11A1" w:rsidRPr="0039273D" w:rsidRDefault="005D11A1">
      <w:pPr>
        <w:rPr>
          <w:rFonts w:ascii="Times New Roman" w:hAnsi="Times New Roman" w:cs="Times New Roman"/>
          <w:color w:val="000000" w:themeColor="text1"/>
          <w:sz w:val="28"/>
          <w:szCs w:val="28"/>
        </w:rPr>
      </w:pPr>
    </w:p>
    <w:p w:rsidR="005D11A1" w:rsidRPr="0039273D" w:rsidRDefault="00851ACF">
      <w:pPr>
        <w:rPr>
          <w:rFonts w:ascii="Times New Roman" w:hAnsi="Times New Roman" w:cs="Times New Roman"/>
          <w:color w:val="000000" w:themeColor="text1"/>
          <w:sz w:val="28"/>
          <w:szCs w:val="28"/>
        </w:rPr>
      </w:pPr>
      <w:bookmarkStart w:id="24" w:name="sub_1031"/>
      <w:r w:rsidRPr="0039273D">
        <w:rPr>
          <w:rFonts w:ascii="Times New Roman" w:hAnsi="Times New Roman" w:cs="Times New Roman"/>
          <w:color w:val="000000" w:themeColor="text1"/>
          <w:sz w:val="28"/>
          <w:szCs w:val="28"/>
        </w:rPr>
        <w:t>3.1. Совместные конкурсы или аукционы проводятся в соответствии с графиком проведения совместных конкурсов или аукционов.</w:t>
      </w:r>
    </w:p>
    <w:p w:rsidR="005D11A1" w:rsidRPr="0039273D" w:rsidRDefault="00851ACF">
      <w:pPr>
        <w:rPr>
          <w:rFonts w:ascii="Times New Roman" w:hAnsi="Times New Roman" w:cs="Times New Roman"/>
          <w:color w:val="000000" w:themeColor="text1"/>
          <w:sz w:val="28"/>
          <w:szCs w:val="28"/>
        </w:rPr>
      </w:pPr>
      <w:bookmarkStart w:id="25" w:name="sub_1032"/>
      <w:bookmarkEnd w:id="24"/>
      <w:r w:rsidRPr="0039273D">
        <w:rPr>
          <w:rFonts w:ascii="Times New Roman" w:hAnsi="Times New Roman" w:cs="Times New Roman"/>
          <w:color w:val="000000" w:themeColor="text1"/>
          <w:sz w:val="28"/>
          <w:szCs w:val="28"/>
        </w:rPr>
        <w:t>3.2. При осуществлении совместных конкурсов или аукционов координатор, определенный в графике проведения совместных конкурсов или аукционов, с учетом сроков, установленных настоящим Порядком, направляет с использованием информационной системы организатору для проверки на соответствие требованиям действующего законодательства следующие документы и информацию:</w:t>
      </w:r>
    </w:p>
    <w:p w:rsidR="005D11A1" w:rsidRPr="0039273D" w:rsidRDefault="00851ACF">
      <w:pPr>
        <w:rPr>
          <w:rFonts w:ascii="Times New Roman" w:hAnsi="Times New Roman" w:cs="Times New Roman"/>
          <w:color w:val="000000" w:themeColor="text1"/>
          <w:sz w:val="28"/>
          <w:szCs w:val="28"/>
        </w:rPr>
      </w:pPr>
      <w:bookmarkStart w:id="26" w:name="sub_103201"/>
      <w:bookmarkEnd w:id="25"/>
      <w:r w:rsidRPr="0039273D">
        <w:rPr>
          <w:rFonts w:ascii="Times New Roman" w:hAnsi="Times New Roman" w:cs="Times New Roman"/>
          <w:color w:val="000000" w:themeColor="text1"/>
          <w:sz w:val="28"/>
          <w:szCs w:val="28"/>
        </w:rPr>
        <w:t>предварительное описание объекта закупки;</w:t>
      </w:r>
    </w:p>
    <w:p w:rsidR="005D11A1" w:rsidRPr="0039273D" w:rsidRDefault="00851ACF">
      <w:pPr>
        <w:rPr>
          <w:rFonts w:ascii="Times New Roman" w:hAnsi="Times New Roman" w:cs="Times New Roman"/>
          <w:color w:val="000000" w:themeColor="text1"/>
          <w:sz w:val="28"/>
          <w:szCs w:val="28"/>
        </w:rPr>
      </w:pPr>
      <w:bookmarkStart w:id="27" w:name="sub_10322"/>
      <w:bookmarkEnd w:id="26"/>
      <w:r w:rsidRPr="0039273D">
        <w:rPr>
          <w:rFonts w:ascii="Times New Roman" w:hAnsi="Times New Roman" w:cs="Times New Roman"/>
          <w:color w:val="000000" w:themeColor="text1"/>
          <w:sz w:val="28"/>
          <w:szCs w:val="28"/>
        </w:rPr>
        <w:t>информацию о рыночных ценах товаров, работ, услуг, планируемых к закупке (для определения и обоснования начальной (максимальной) цены контракта, начальной цены единицы товара, работы, услуги методом сопоставимых рыночных цен (анализа рынка), информацию о цене лекарственных препаратов, рассчитанной тарифным методом;</w:t>
      </w:r>
    </w:p>
    <w:p w:rsidR="005D11A1" w:rsidRPr="0039273D" w:rsidRDefault="00851ACF">
      <w:pPr>
        <w:rPr>
          <w:rFonts w:ascii="Times New Roman" w:hAnsi="Times New Roman" w:cs="Times New Roman"/>
          <w:color w:val="000000" w:themeColor="text1"/>
          <w:sz w:val="28"/>
          <w:szCs w:val="28"/>
        </w:rPr>
      </w:pPr>
      <w:bookmarkStart w:id="28" w:name="sub_10323"/>
      <w:bookmarkEnd w:id="27"/>
      <w:r w:rsidRPr="0039273D">
        <w:rPr>
          <w:rFonts w:ascii="Times New Roman" w:hAnsi="Times New Roman" w:cs="Times New Roman"/>
          <w:color w:val="000000" w:themeColor="text1"/>
          <w:sz w:val="28"/>
          <w:szCs w:val="28"/>
        </w:rPr>
        <w:t>проект контракта;</w:t>
      </w:r>
    </w:p>
    <w:p w:rsidR="005D11A1" w:rsidRPr="0039273D" w:rsidRDefault="00851ACF">
      <w:pPr>
        <w:rPr>
          <w:rFonts w:ascii="Times New Roman" w:hAnsi="Times New Roman" w:cs="Times New Roman"/>
          <w:color w:val="000000" w:themeColor="text1"/>
          <w:sz w:val="28"/>
          <w:szCs w:val="28"/>
        </w:rPr>
      </w:pPr>
      <w:bookmarkStart w:id="29" w:name="sub_10324"/>
      <w:bookmarkEnd w:id="28"/>
      <w:proofErr w:type="gramStart"/>
      <w:r w:rsidRPr="0039273D">
        <w:rPr>
          <w:rFonts w:ascii="Times New Roman" w:hAnsi="Times New Roman" w:cs="Times New Roman"/>
          <w:color w:val="000000" w:themeColor="text1"/>
          <w:sz w:val="28"/>
          <w:szCs w:val="28"/>
        </w:rPr>
        <w:t xml:space="preserve">информацию для включения в план-график закупок, предусмотренную графами 3-6, 13, 14 </w:t>
      </w:r>
      <w:hyperlink r:id="rId20" w:history="1">
        <w:r w:rsidRPr="00B4091C">
          <w:rPr>
            <w:rStyle w:val="a4"/>
            <w:rFonts w:ascii="Times New Roman" w:hAnsi="Times New Roman" w:cs="Times New Roman"/>
            <w:b w:val="0"/>
            <w:color w:val="000000" w:themeColor="text1"/>
            <w:sz w:val="28"/>
            <w:szCs w:val="28"/>
          </w:rPr>
          <w:t>раздела 2</w:t>
        </w:r>
      </w:hyperlink>
      <w:r w:rsidRPr="0039273D">
        <w:rPr>
          <w:rFonts w:ascii="Times New Roman" w:hAnsi="Times New Roman" w:cs="Times New Roman"/>
          <w:color w:val="000000" w:themeColor="text1"/>
          <w:sz w:val="28"/>
          <w:szCs w:val="28"/>
        </w:rPr>
        <w:t xml:space="preserve"> формы плана-графика закупок, установленной </w:t>
      </w:r>
      <w:hyperlink r:id="rId21" w:history="1">
        <w:r w:rsidRPr="00B4091C">
          <w:rPr>
            <w:rStyle w:val="a4"/>
            <w:rFonts w:ascii="Times New Roman" w:hAnsi="Times New Roman" w:cs="Times New Roman"/>
            <w:b w:val="0"/>
            <w:color w:val="000000" w:themeColor="text1"/>
            <w:sz w:val="28"/>
            <w:szCs w:val="28"/>
          </w:rPr>
          <w:t>постановлением</w:t>
        </w:r>
      </w:hyperlink>
      <w:r w:rsidRPr="0039273D">
        <w:rPr>
          <w:rFonts w:ascii="Times New Roman" w:hAnsi="Times New Roman" w:cs="Times New Roman"/>
          <w:color w:val="000000" w:themeColor="text1"/>
          <w:sz w:val="28"/>
          <w:szCs w:val="28"/>
        </w:rPr>
        <w:t xml:space="preserve"> Правительства Российской Федерации от 30.09.2019 </w:t>
      </w:r>
      <w:r w:rsidR="0039273D">
        <w:rPr>
          <w:rFonts w:ascii="Times New Roman" w:hAnsi="Times New Roman" w:cs="Times New Roman"/>
          <w:color w:val="000000" w:themeColor="text1"/>
          <w:sz w:val="28"/>
          <w:szCs w:val="28"/>
        </w:rPr>
        <w:t xml:space="preserve">№ </w:t>
      </w:r>
      <w:r w:rsidRPr="0039273D">
        <w:rPr>
          <w:rFonts w:ascii="Times New Roman" w:hAnsi="Times New Roman" w:cs="Times New Roman"/>
          <w:color w:val="000000" w:themeColor="text1"/>
          <w:sz w:val="28"/>
          <w:szCs w:val="28"/>
        </w:rPr>
        <w:t xml:space="preserve">1279 </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w:t>
      </w:r>
      <w:proofErr w:type="gramEnd"/>
      <w:r w:rsidRPr="0039273D">
        <w:rPr>
          <w:rFonts w:ascii="Times New Roman" w:hAnsi="Times New Roman" w:cs="Times New Roman"/>
          <w:color w:val="000000" w:themeColor="text1"/>
          <w:sz w:val="28"/>
          <w:szCs w:val="28"/>
        </w:rPr>
        <w:t xml:space="preserve"> признании </w:t>
      </w:r>
      <w:proofErr w:type="gramStart"/>
      <w:r w:rsidRPr="0039273D">
        <w:rPr>
          <w:rFonts w:ascii="Times New Roman" w:hAnsi="Times New Roman" w:cs="Times New Roman"/>
          <w:color w:val="000000" w:themeColor="text1"/>
          <w:sz w:val="28"/>
          <w:szCs w:val="28"/>
        </w:rPr>
        <w:t>утратившими</w:t>
      </w:r>
      <w:proofErr w:type="gramEnd"/>
      <w:r w:rsidRPr="0039273D">
        <w:rPr>
          <w:rFonts w:ascii="Times New Roman" w:hAnsi="Times New Roman" w:cs="Times New Roman"/>
          <w:color w:val="000000" w:themeColor="text1"/>
          <w:sz w:val="28"/>
          <w:szCs w:val="28"/>
        </w:rPr>
        <w:t xml:space="preserve"> силу отдельных решений Правительства Российской Федерации</w:t>
      </w:r>
      <w:r w:rsidR="0039273D">
        <w:rPr>
          <w:rFonts w:ascii="Times New Roman" w:hAnsi="Times New Roman" w:cs="Times New Roman"/>
          <w:color w:val="000000" w:themeColor="text1"/>
          <w:sz w:val="28"/>
          <w:szCs w:val="28"/>
        </w:rPr>
        <w:t>»</w:t>
      </w:r>
      <w:r w:rsidRPr="0039273D">
        <w:rPr>
          <w:rFonts w:ascii="Times New Roman" w:hAnsi="Times New Roman" w:cs="Times New Roman"/>
          <w:color w:val="000000" w:themeColor="text1"/>
          <w:sz w:val="28"/>
          <w:szCs w:val="28"/>
        </w:rPr>
        <w:t>;</w:t>
      </w:r>
    </w:p>
    <w:bookmarkEnd w:id="29"/>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информацию, которая определена обязательными требованиями к заполнению заявки (сводной заявки) на определение поставщиков (исполнителей, подрядчиков) для заказчиков, утвержденными приказом Министерства экономического развития Алтайского края.</w:t>
      </w:r>
    </w:p>
    <w:p w:rsidR="005D11A1" w:rsidRPr="0039273D" w:rsidRDefault="00851ACF">
      <w:pPr>
        <w:rPr>
          <w:rFonts w:ascii="Times New Roman" w:hAnsi="Times New Roman" w:cs="Times New Roman"/>
          <w:color w:val="000000" w:themeColor="text1"/>
          <w:sz w:val="28"/>
          <w:szCs w:val="28"/>
        </w:rPr>
      </w:pPr>
      <w:bookmarkStart w:id="30" w:name="sub_103513"/>
      <w:r w:rsidRPr="0039273D">
        <w:rPr>
          <w:rFonts w:ascii="Times New Roman" w:hAnsi="Times New Roman" w:cs="Times New Roman"/>
          <w:color w:val="000000" w:themeColor="text1"/>
          <w:sz w:val="28"/>
          <w:szCs w:val="28"/>
        </w:rPr>
        <w:t xml:space="preserve">Организатор в течение 10 рабочих дней </w:t>
      </w:r>
      <w:proofErr w:type="gramStart"/>
      <w:r w:rsidRPr="0039273D">
        <w:rPr>
          <w:rFonts w:ascii="Times New Roman" w:hAnsi="Times New Roman" w:cs="Times New Roman"/>
          <w:color w:val="000000" w:themeColor="text1"/>
          <w:sz w:val="28"/>
          <w:szCs w:val="28"/>
        </w:rPr>
        <w:t>с даты поступления</w:t>
      </w:r>
      <w:proofErr w:type="gramEnd"/>
      <w:r w:rsidRPr="0039273D">
        <w:rPr>
          <w:rFonts w:ascii="Times New Roman" w:hAnsi="Times New Roman" w:cs="Times New Roman"/>
          <w:color w:val="000000" w:themeColor="text1"/>
          <w:sz w:val="28"/>
          <w:szCs w:val="28"/>
        </w:rPr>
        <w:t xml:space="preserve"> документов и информации, указанных в </w:t>
      </w:r>
      <w:hyperlink w:anchor="sub_103201" w:history="1">
        <w:r w:rsidRPr="00B4091C">
          <w:rPr>
            <w:rStyle w:val="a4"/>
            <w:rFonts w:ascii="Times New Roman" w:hAnsi="Times New Roman" w:cs="Times New Roman"/>
            <w:b w:val="0"/>
            <w:color w:val="000000" w:themeColor="text1"/>
            <w:sz w:val="28"/>
            <w:szCs w:val="28"/>
          </w:rPr>
          <w:t>абзацах втором - шестом</w:t>
        </w:r>
      </w:hyperlink>
      <w:r w:rsidRPr="0039273D">
        <w:rPr>
          <w:rFonts w:ascii="Times New Roman" w:hAnsi="Times New Roman" w:cs="Times New Roman"/>
          <w:color w:val="000000" w:themeColor="text1"/>
          <w:sz w:val="28"/>
          <w:szCs w:val="28"/>
        </w:rPr>
        <w:t xml:space="preserve"> настоящего пункта, проверяет их на соответствие требованиям действующего законодательства и согласовывает, а также направляет координатору рекомендации по применению национального режима при осуществлении закупок в соответствии со </w:t>
      </w:r>
      <w:hyperlink r:id="rId22" w:history="1">
        <w:r w:rsidRPr="00B4091C">
          <w:rPr>
            <w:rStyle w:val="a4"/>
            <w:rFonts w:ascii="Times New Roman" w:hAnsi="Times New Roman" w:cs="Times New Roman"/>
            <w:b w:val="0"/>
            <w:color w:val="000000" w:themeColor="text1"/>
            <w:sz w:val="28"/>
            <w:szCs w:val="28"/>
          </w:rPr>
          <w:t>статьей 14</w:t>
        </w:r>
      </w:hyperlink>
      <w:r w:rsidRPr="0039273D">
        <w:rPr>
          <w:rFonts w:ascii="Times New Roman" w:hAnsi="Times New Roman" w:cs="Times New Roman"/>
          <w:color w:val="000000" w:themeColor="text1"/>
          <w:sz w:val="28"/>
          <w:szCs w:val="28"/>
        </w:rPr>
        <w:t xml:space="preserve"> Федерального закона.</w:t>
      </w:r>
    </w:p>
    <w:bookmarkEnd w:id="30"/>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В случае выявления несоответствия сведений, указанных в документах и информации, предусмотренных в абзацах втором-шестом настоящего пункта, требованиям действующего законодательства организатор возвращает их с использованием информационной системы координатору для устранения замечаний. После устранения выявленных нарушений </w:t>
      </w:r>
      <w:r w:rsidRPr="0039273D">
        <w:rPr>
          <w:rFonts w:ascii="Times New Roman" w:hAnsi="Times New Roman" w:cs="Times New Roman"/>
          <w:color w:val="000000" w:themeColor="text1"/>
          <w:sz w:val="28"/>
          <w:szCs w:val="28"/>
        </w:rPr>
        <w:lastRenderedPageBreak/>
        <w:t>координатор направляет данные документы и информацию с использованием информационной системы организатору для осуществления проверки и согласования.</w:t>
      </w:r>
    </w:p>
    <w:p w:rsidR="005D11A1" w:rsidRPr="0039273D" w:rsidRDefault="00851ACF">
      <w:pPr>
        <w:rPr>
          <w:rFonts w:ascii="Times New Roman" w:hAnsi="Times New Roman" w:cs="Times New Roman"/>
          <w:color w:val="000000" w:themeColor="text1"/>
          <w:sz w:val="28"/>
          <w:szCs w:val="28"/>
        </w:rPr>
      </w:pPr>
      <w:bookmarkStart w:id="31" w:name="sub_10329"/>
      <w:r w:rsidRPr="0039273D">
        <w:rPr>
          <w:rFonts w:ascii="Times New Roman" w:hAnsi="Times New Roman" w:cs="Times New Roman"/>
          <w:color w:val="000000" w:themeColor="text1"/>
          <w:sz w:val="28"/>
          <w:szCs w:val="28"/>
        </w:rPr>
        <w:t>Координатор доводит согласованные документы и информацию до сведения заказчиков, указанных в графике проведения совместных конкурсов или аукционов, с учетом сроков, установленных настоящим Порядком.</w:t>
      </w:r>
    </w:p>
    <w:p w:rsidR="005D11A1" w:rsidRPr="0039273D" w:rsidRDefault="00851ACF">
      <w:pPr>
        <w:rPr>
          <w:rFonts w:ascii="Times New Roman" w:hAnsi="Times New Roman" w:cs="Times New Roman"/>
          <w:color w:val="000000" w:themeColor="text1"/>
          <w:sz w:val="28"/>
          <w:szCs w:val="28"/>
        </w:rPr>
      </w:pPr>
      <w:bookmarkStart w:id="32" w:name="sub_1033"/>
      <w:bookmarkEnd w:id="31"/>
      <w:r w:rsidRPr="0039273D">
        <w:rPr>
          <w:rFonts w:ascii="Times New Roman" w:hAnsi="Times New Roman" w:cs="Times New Roman"/>
          <w:color w:val="000000" w:themeColor="text1"/>
          <w:sz w:val="28"/>
          <w:szCs w:val="28"/>
        </w:rPr>
        <w:t xml:space="preserve">3.3. При осуществлении совместных конкурсов или аукционов координатор, определенный </w:t>
      </w:r>
      <w:hyperlink w:anchor="sub_10144" w:history="1">
        <w:r w:rsidRPr="00B4091C">
          <w:rPr>
            <w:rStyle w:val="a4"/>
            <w:rFonts w:ascii="Times New Roman" w:hAnsi="Times New Roman" w:cs="Times New Roman"/>
            <w:b w:val="0"/>
            <w:color w:val="000000" w:themeColor="text1"/>
            <w:sz w:val="28"/>
            <w:szCs w:val="28"/>
          </w:rPr>
          <w:t>подпунктом 1.4.4 пункта 1.4</w:t>
        </w:r>
      </w:hyperlink>
      <w:r w:rsidRPr="0039273D">
        <w:rPr>
          <w:rFonts w:ascii="Times New Roman" w:hAnsi="Times New Roman" w:cs="Times New Roman"/>
          <w:color w:val="000000" w:themeColor="text1"/>
          <w:sz w:val="28"/>
          <w:szCs w:val="28"/>
        </w:rPr>
        <w:t xml:space="preserve"> настоящего Порядка, согласно графику проведения совместных конкурсов или аукционов, с учетом сроков, установленных настоящим Порядком, формирует документы и информацию, предусмотренные </w:t>
      </w:r>
      <w:hyperlink w:anchor="sub_103201" w:history="1">
        <w:r w:rsidRPr="00B4091C">
          <w:rPr>
            <w:rStyle w:val="a4"/>
            <w:rFonts w:ascii="Times New Roman" w:hAnsi="Times New Roman" w:cs="Times New Roman"/>
            <w:b w:val="0"/>
            <w:color w:val="000000" w:themeColor="text1"/>
            <w:sz w:val="28"/>
            <w:szCs w:val="28"/>
          </w:rPr>
          <w:t>абзацами вторым-шестым пункта</w:t>
        </w:r>
        <w:r w:rsidRPr="0039273D">
          <w:rPr>
            <w:rStyle w:val="a4"/>
            <w:rFonts w:ascii="Times New Roman" w:hAnsi="Times New Roman" w:cs="Times New Roman"/>
            <w:color w:val="000000" w:themeColor="text1"/>
            <w:sz w:val="28"/>
            <w:szCs w:val="28"/>
          </w:rPr>
          <w:t xml:space="preserve"> </w:t>
        </w:r>
        <w:r w:rsidRPr="00B4091C">
          <w:rPr>
            <w:rStyle w:val="a4"/>
            <w:rFonts w:ascii="Times New Roman" w:hAnsi="Times New Roman" w:cs="Times New Roman"/>
            <w:b w:val="0"/>
            <w:color w:val="000000" w:themeColor="text1"/>
            <w:sz w:val="28"/>
            <w:szCs w:val="28"/>
          </w:rPr>
          <w:t>3.2</w:t>
        </w:r>
      </w:hyperlink>
      <w:r w:rsidRPr="0039273D">
        <w:rPr>
          <w:rFonts w:ascii="Times New Roman" w:hAnsi="Times New Roman" w:cs="Times New Roman"/>
          <w:color w:val="000000" w:themeColor="text1"/>
          <w:sz w:val="28"/>
          <w:szCs w:val="28"/>
        </w:rPr>
        <w:t xml:space="preserve"> настоящего Порядка. Координатор доводит данные документы и информацию до сведения заказчиков, указанных в графике проведения совместных конкурсов или аукционов, с учетом сроков, установленных настоящим Порядком.</w:t>
      </w:r>
    </w:p>
    <w:p w:rsidR="005D11A1" w:rsidRPr="0039273D" w:rsidRDefault="00851ACF">
      <w:pPr>
        <w:rPr>
          <w:rFonts w:ascii="Times New Roman" w:hAnsi="Times New Roman" w:cs="Times New Roman"/>
          <w:color w:val="000000" w:themeColor="text1"/>
          <w:sz w:val="28"/>
          <w:szCs w:val="28"/>
        </w:rPr>
      </w:pPr>
      <w:bookmarkStart w:id="33" w:name="sub_1034"/>
      <w:bookmarkEnd w:id="32"/>
      <w:r w:rsidRPr="0039273D">
        <w:rPr>
          <w:rFonts w:ascii="Times New Roman" w:hAnsi="Times New Roman" w:cs="Times New Roman"/>
          <w:color w:val="000000" w:themeColor="text1"/>
          <w:sz w:val="28"/>
          <w:szCs w:val="28"/>
        </w:rPr>
        <w:t xml:space="preserve">3.4. </w:t>
      </w:r>
      <w:proofErr w:type="gramStart"/>
      <w:r w:rsidRPr="0039273D">
        <w:rPr>
          <w:rFonts w:ascii="Times New Roman" w:hAnsi="Times New Roman" w:cs="Times New Roman"/>
          <w:color w:val="000000" w:themeColor="text1"/>
          <w:sz w:val="28"/>
          <w:szCs w:val="28"/>
        </w:rPr>
        <w:t xml:space="preserve">Заказчик в течение 10 рабочих дней с даты поступления документов и информации, направленных в соответствии с </w:t>
      </w:r>
      <w:hyperlink w:anchor="sub_10329" w:history="1">
        <w:r w:rsidRPr="00B4091C">
          <w:rPr>
            <w:rStyle w:val="a4"/>
            <w:rFonts w:ascii="Times New Roman" w:hAnsi="Times New Roman" w:cs="Times New Roman"/>
            <w:b w:val="0"/>
            <w:color w:val="000000" w:themeColor="text1"/>
            <w:sz w:val="28"/>
            <w:szCs w:val="28"/>
          </w:rPr>
          <w:t>абзацем девятым пункта 3.2</w:t>
        </w:r>
      </w:hyperlink>
      <w:r w:rsidRPr="0039273D">
        <w:rPr>
          <w:rFonts w:ascii="Times New Roman" w:hAnsi="Times New Roman" w:cs="Times New Roman"/>
          <w:color w:val="000000" w:themeColor="text1"/>
          <w:sz w:val="28"/>
          <w:szCs w:val="28"/>
        </w:rPr>
        <w:t xml:space="preserve"> или </w:t>
      </w:r>
      <w:hyperlink w:anchor="sub_1033" w:history="1">
        <w:r w:rsidRPr="00B4091C">
          <w:rPr>
            <w:rStyle w:val="a4"/>
            <w:rFonts w:ascii="Times New Roman" w:hAnsi="Times New Roman" w:cs="Times New Roman"/>
            <w:b w:val="0"/>
            <w:color w:val="000000" w:themeColor="text1"/>
            <w:sz w:val="28"/>
            <w:szCs w:val="28"/>
          </w:rPr>
          <w:t>пунктом 3.3</w:t>
        </w:r>
      </w:hyperlink>
      <w:r w:rsidRPr="0039273D">
        <w:rPr>
          <w:rFonts w:ascii="Times New Roman" w:hAnsi="Times New Roman" w:cs="Times New Roman"/>
          <w:color w:val="000000" w:themeColor="text1"/>
          <w:sz w:val="28"/>
          <w:szCs w:val="28"/>
        </w:rPr>
        <w:t xml:space="preserve"> настоящего Порядка, формирует с использованием информационной системы свою потребность в товарах, работах, услугах, указывает идентификационный код закупки, место поставки товара, выполнения работ, оказания услуг, источник финансирования, свои банковские реквизиты для перечисления обеспечительных мер, контактные данные должностного лица</w:t>
      </w:r>
      <w:proofErr w:type="gramEnd"/>
      <w:r w:rsidRPr="0039273D">
        <w:rPr>
          <w:rFonts w:ascii="Times New Roman" w:hAnsi="Times New Roman" w:cs="Times New Roman"/>
          <w:color w:val="000000" w:themeColor="text1"/>
          <w:sz w:val="28"/>
          <w:szCs w:val="28"/>
        </w:rPr>
        <w:t xml:space="preserve"> контрактной службы или контрактного управляющего, ответственного за взаимодействие с организатором, и направляет информацию организатору.</w:t>
      </w:r>
    </w:p>
    <w:p w:rsidR="005D11A1" w:rsidRPr="0039273D" w:rsidRDefault="00851ACF">
      <w:pPr>
        <w:rPr>
          <w:rFonts w:ascii="Times New Roman" w:hAnsi="Times New Roman" w:cs="Times New Roman"/>
          <w:color w:val="000000" w:themeColor="text1"/>
          <w:sz w:val="28"/>
          <w:szCs w:val="28"/>
        </w:rPr>
      </w:pPr>
      <w:bookmarkStart w:id="34" w:name="sub_1035"/>
      <w:bookmarkEnd w:id="33"/>
      <w:r w:rsidRPr="0039273D">
        <w:rPr>
          <w:rFonts w:ascii="Times New Roman" w:hAnsi="Times New Roman" w:cs="Times New Roman"/>
          <w:color w:val="000000" w:themeColor="text1"/>
          <w:sz w:val="28"/>
          <w:szCs w:val="28"/>
        </w:rPr>
        <w:t xml:space="preserve">3.5. </w:t>
      </w:r>
      <w:proofErr w:type="gramStart"/>
      <w:r w:rsidRPr="0039273D">
        <w:rPr>
          <w:rFonts w:ascii="Times New Roman" w:hAnsi="Times New Roman" w:cs="Times New Roman"/>
          <w:color w:val="000000" w:themeColor="text1"/>
          <w:sz w:val="28"/>
          <w:szCs w:val="28"/>
        </w:rPr>
        <w:t xml:space="preserve">Организатор осуществляет сбор потребности и информации, направленных заказчиком в соответствии с </w:t>
      </w:r>
      <w:hyperlink w:anchor="sub_1034" w:history="1">
        <w:r w:rsidRPr="00B4091C">
          <w:rPr>
            <w:rStyle w:val="a4"/>
            <w:rFonts w:ascii="Times New Roman" w:hAnsi="Times New Roman" w:cs="Times New Roman"/>
            <w:b w:val="0"/>
            <w:color w:val="000000" w:themeColor="text1"/>
            <w:sz w:val="28"/>
            <w:szCs w:val="28"/>
          </w:rPr>
          <w:t>пунктом 3.4</w:t>
        </w:r>
      </w:hyperlink>
      <w:r w:rsidRPr="0039273D">
        <w:rPr>
          <w:rFonts w:ascii="Times New Roman" w:hAnsi="Times New Roman" w:cs="Times New Roman"/>
          <w:color w:val="000000" w:themeColor="text1"/>
          <w:sz w:val="28"/>
          <w:szCs w:val="28"/>
        </w:rPr>
        <w:t xml:space="preserve"> настоящего Порядка, проверяет поступившую информацию на соответствие требованиям действующего законодательства в течение 5 рабочих дней с даты ее поступления, а при сборе потребности и информации в отношении лекарственных средств и медицинских изделий - в течение 15 рабочих дней с даты поступления информации.</w:t>
      </w:r>
      <w:proofErr w:type="gramEnd"/>
    </w:p>
    <w:bookmarkEnd w:id="34"/>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На основании полученной от координатора информации о составе заказчиков в сводной заявке, составе закупки (при необходимости) организатор осуществляет с использованием информационной системы подготовку сводной заявки в течение 5 рабочих дней </w:t>
      </w:r>
      <w:proofErr w:type="gramStart"/>
      <w:r w:rsidRPr="0039273D">
        <w:rPr>
          <w:rFonts w:ascii="Times New Roman" w:hAnsi="Times New Roman" w:cs="Times New Roman"/>
          <w:color w:val="000000" w:themeColor="text1"/>
          <w:sz w:val="28"/>
          <w:szCs w:val="28"/>
        </w:rPr>
        <w:t>с даты окончания</w:t>
      </w:r>
      <w:proofErr w:type="gramEnd"/>
      <w:r w:rsidRPr="0039273D">
        <w:rPr>
          <w:rFonts w:ascii="Times New Roman" w:hAnsi="Times New Roman" w:cs="Times New Roman"/>
          <w:color w:val="000000" w:themeColor="text1"/>
          <w:sz w:val="28"/>
          <w:szCs w:val="28"/>
        </w:rPr>
        <w:t xml:space="preserve"> проверки потребности заказчика. В день окончания формирования сводной заявки организатор направляет ее координатору.</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В случае выявления несоответствия сведений, указанных в потребности и информации, определенных в абзаце первом настоящего пункта, требованиям действующего законодательства организатор возвращает их с использованием информационной системы заказчику для устранения замечаний. Заказчик в течение не более 5 рабочих дней со дня возвращения потребности и информации устраняет выявленные нарушения и направляет их с использованием информационной системы организатору для осуществления </w:t>
      </w:r>
      <w:r w:rsidRPr="0039273D">
        <w:rPr>
          <w:rFonts w:ascii="Times New Roman" w:hAnsi="Times New Roman" w:cs="Times New Roman"/>
          <w:color w:val="000000" w:themeColor="text1"/>
          <w:sz w:val="28"/>
          <w:szCs w:val="28"/>
        </w:rPr>
        <w:lastRenderedPageBreak/>
        <w:t>повторной проверки и включения в сводную заявку. Потребность и информация, указанные в абзаце первом настоящего пункта, подлежат включению в сводную заявку после устранения нарушений требований действующего законодательства.</w:t>
      </w:r>
    </w:p>
    <w:p w:rsidR="005D11A1" w:rsidRPr="0039273D" w:rsidRDefault="00851ACF">
      <w:pPr>
        <w:rPr>
          <w:rFonts w:ascii="Times New Roman" w:hAnsi="Times New Roman" w:cs="Times New Roman"/>
          <w:color w:val="000000" w:themeColor="text1"/>
          <w:sz w:val="28"/>
          <w:szCs w:val="28"/>
        </w:rPr>
      </w:pPr>
      <w:bookmarkStart w:id="35" w:name="sub_1036"/>
      <w:r w:rsidRPr="0039273D">
        <w:rPr>
          <w:rFonts w:ascii="Times New Roman" w:hAnsi="Times New Roman" w:cs="Times New Roman"/>
          <w:color w:val="000000" w:themeColor="text1"/>
          <w:sz w:val="28"/>
          <w:szCs w:val="28"/>
        </w:rPr>
        <w:t xml:space="preserve">3.6. </w:t>
      </w:r>
      <w:proofErr w:type="gramStart"/>
      <w:r w:rsidRPr="0039273D">
        <w:rPr>
          <w:rFonts w:ascii="Times New Roman" w:hAnsi="Times New Roman" w:cs="Times New Roman"/>
          <w:color w:val="000000" w:themeColor="text1"/>
          <w:sz w:val="28"/>
          <w:szCs w:val="28"/>
        </w:rPr>
        <w:t xml:space="preserve">Координатор в течение 15 рабочих дней с даты поступления сводной заявки, указанной в </w:t>
      </w:r>
      <w:hyperlink w:anchor="sub_1035" w:history="1">
        <w:r w:rsidRPr="00B4091C">
          <w:rPr>
            <w:rStyle w:val="a4"/>
            <w:rFonts w:ascii="Times New Roman" w:hAnsi="Times New Roman" w:cs="Times New Roman"/>
            <w:b w:val="0"/>
            <w:color w:val="000000" w:themeColor="text1"/>
            <w:sz w:val="28"/>
            <w:szCs w:val="28"/>
          </w:rPr>
          <w:t>пункте 3.5</w:t>
        </w:r>
      </w:hyperlink>
      <w:r w:rsidRPr="0039273D">
        <w:rPr>
          <w:rFonts w:ascii="Times New Roman" w:hAnsi="Times New Roman" w:cs="Times New Roman"/>
          <w:color w:val="000000" w:themeColor="text1"/>
          <w:sz w:val="28"/>
          <w:szCs w:val="28"/>
        </w:rPr>
        <w:t xml:space="preserve"> настоящего Порядка, осуществляет получение информации о рыночных ценах товаров, работ, услуг, планируемых к закупке на условиях сводной заявки (для определения и обоснования начальной (максимальной) цены контракта, начальной цены единицы товара, работы, услуги методом сопоставимых рыночных цен (анализа рынка), и направляет сводную заявку и (или) полученную</w:t>
      </w:r>
      <w:proofErr w:type="gramEnd"/>
      <w:r w:rsidRPr="0039273D">
        <w:rPr>
          <w:rFonts w:ascii="Times New Roman" w:hAnsi="Times New Roman" w:cs="Times New Roman"/>
          <w:color w:val="000000" w:themeColor="text1"/>
          <w:sz w:val="28"/>
          <w:szCs w:val="28"/>
        </w:rPr>
        <w:t xml:space="preserve"> информацию о рыночных ценах заказчику, сведения о котором содержатся в сводной заявке, для принятия решения об участии в совместном конкурсе или аукционе, а также формирования обоснования начальной (максимальной) цены контракта, начальной цены единиц товара, работы, услуги.</w:t>
      </w:r>
    </w:p>
    <w:p w:rsidR="005D11A1" w:rsidRPr="0039273D" w:rsidRDefault="00851ACF">
      <w:pPr>
        <w:rPr>
          <w:rFonts w:ascii="Times New Roman" w:hAnsi="Times New Roman" w:cs="Times New Roman"/>
          <w:color w:val="000000" w:themeColor="text1"/>
          <w:sz w:val="28"/>
          <w:szCs w:val="28"/>
        </w:rPr>
      </w:pPr>
      <w:bookmarkStart w:id="36" w:name="sub_103518"/>
      <w:bookmarkEnd w:id="35"/>
      <w:r w:rsidRPr="0039273D">
        <w:rPr>
          <w:rFonts w:ascii="Times New Roman" w:hAnsi="Times New Roman" w:cs="Times New Roman"/>
          <w:color w:val="000000" w:themeColor="text1"/>
          <w:sz w:val="28"/>
          <w:szCs w:val="28"/>
        </w:rPr>
        <w:t xml:space="preserve">3.7. </w:t>
      </w:r>
      <w:proofErr w:type="gramStart"/>
      <w:r w:rsidRPr="0039273D">
        <w:rPr>
          <w:rFonts w:ascii="Times New Roman" w:hAnsi="Times New Roman" w:cs="Times New Roman"/>
          <w:color w:val="000000" w:themeColor="text1"/>
          <w:sz w:val="28"/>
          <w:szCs w:val="28"/>
        </w:rPr>
        <w:t xml:space="preserve">Заказчик в течение 5 рабочих дней с даты поступления сводной заявки и (или) информации, направленных в соответствии с </w:t>
      </w:r>
      <w:hyperlink w:anchor="sub_1036" w:history="1">
        <w:r w:rsidRPr="00B4091C">
          <w:rPr>
            <w:rStyle w:val="a4"/>
            <w:rFonts w:ascii="Times New Roman" w:hAnsi="Times New Roman" w:cs="Times New Roman"/>
            <w:b w:val="0"/>
            <w:color w:val="000000" w:themeColor="text1"/>
            <w:sz w:val="28"/>
            <w:szCs w:val="28"/>
          </w:rPr>
          <w:t>пунктом 3.6</w:t>
        </w:r>
      </w:hyperlink>
      <w:r w:rsidRPr="0039273D">
        <w:rPr>
          <w:rFonts w:ascii="Times New Roman" w:hAnsi="Times New Roman" w:cs="Times New Roman"/>
          <w:color w:val="000000" w:themeColor="text1"/>
          <w:sz w:val="28"/>
          <w:szCs w:val="28"/>
        </w:rPr>
        <w:t xml:space="preserve"> настоящего Порядка, определяет и обосновывает начальную (максимальную) цену контракта, начальную цену единиц товара, работы, услуги, при необходимости вносит изменения в информацию о потребности, представленную в соответствии с </w:t>
      </w:r>
      <w:hyperlink w:anchor="sub_1034" w:history="1">
        <w:r w:rsidRPr="00B4091C">
          <w:rPr>
            <w:rStyle w:val="a4"/>
            <w:rFonts w:ascii="Times New Roman" w:hAnsi="Times New Roman" w:cs="Times New Roman"/>
            <w:b w:val="0"/>
            <w:color w:val="000000" w:themeColor="text1"/>
            <w:sz w:val="28"/>
            <w:szCs w:val="28"/>
          </w:rPr>
          <w:t>пунктом 3.4</w:t>
        </w:r>
      </w:hyperlink>
      <w:r w:rsidRPr="0039273D">
        <w:rPr>
          <w:rFonts w:ascii="Times New Roman" w:hAnsi="Times New Roman" w:cs="Times New Roman"/>
          <w:color w:val="000000" w:themeColor="text1"/>
          <w:sz w:val="28"/>
          <w:szCs w:val="28"/>
        </w:rPr>
        <w:t xml:space="preserve"> настоящего Порядка, и направляет с использованием информационной системы указанные сведения организатору.</w:t>
      </w:r>
      <w:proofErr w:type="gramEnd"/>
    </w:p>
    <w:p w:rsidR="005D11A1" w:rsidRPr="0039273D" w:rsidRDefault="00851ACF">
      <w:pPr>
        <w:rPr>
          <w:rFonts w:ascii="Times New Roman" w:hAnsi="Times New Roman" w:cs="Times New Roman"/>
          <w:color w:val="000000" w:themeColor="text1"/>
          <w:sz w:val="28"/>
          <w:szCs w:val="28"/>
        </w:rPr>
      </w:pPr>
      <w:bookmarkStart w:id="37" w:name="sub_103519"/>
      <w:bookmarkEnd w:id="36"/>
      <w:r w:rsidRPr="0039273D">
        <w:rPr>
          <w:rFonts w:ascii="Times New Roman" w:hAnsi="Times New Roman" w:cs="Times New Roman"/>
          <w:color w:val="000000" w:themeColor="text1"/>
          <w:sz w:val="28"/>
          <w:szCs w:val="28"/>
        </w:rPr>
        <w:t xml:space="preserve">3.8. Организатор в течение 3 рабочих дней </w:t>
      </w:r>
      <w:proofErr w:type="gramStart"/>
      <w:r w:rsidRPr="0039273D">
        <w:rPr>
          <w:rFonts w:ascii="Times New Roman" w:hAnsi="Times New Roman" w:cs="Times New Roman"/>
          <w:color w:val="000000" w:themeColor="text1"/>
          <w:sz w:val="28"/>
          <w:szCs w:val="28"/>
        </w:rPr>
        <w:t>с даты поступления</w:t>
      </w:r>
      <w:proofErr w:type="gramEnd"/>
      <w:r w:rsidRPr="0039273D">
        <w:rPr>
          <w:rFonts w:ascii="Times New Roman" w:hAnsi="Times New Roman" w:cs="Times New Roman"/>
          <w:color w:val="000000" w:themeColor="text1"/>
          <w:sz w:val="28"/>
          <w:szCs w:val="28"/>
        </w:rPr>
        <w:t xml:space="preserve"> обоснования начальной (максимальной) цены контракта, начальной цены единиц товара, работы, услуги, указанного в </w:t>
      </w:r>
      <w:hyperlink w:anchor="sub_103518" w:history="1">
        <w:r w:rsidRPr="00B4091C">
          <w:rPr>
            <w:rStyle w:val="a4"/>
            <w:rFonts w:ascii="Times New Roman" w:hAnsi="Times New Roman" w:cs="Times New Roman"/>
            <w:b w:val="0"/>
            <w:color w:val="000000" w:themeColor="text1"/>
            <w:sz w:val="28"/>
            <w:szCs w:val="28"/>
          </w:rPr>
          <w:t>пункте 3.7</w:t>
        </w:r>
      </w:hyperlink>
      <w:r w:rsidRPr="0039273D">
        <w:rPr>
          <w:rFonts w:ascii="Times New Roman" w:hAnsi="Times New Roman" w:cs="Times New Roman"/>
          <w:color w:val="000000" w:themeColor="text1"/>
          <w:sz w:val="28"/>
          <w:szCs w:val="28"/>
        </w:rPr>
        <w:t xml:space="preserve"> настоящего Порядка, проверяет его на соответствие требованиям действующего законодательства, при необходимости вносит изменения в сводную заявку. Если обоснование начальной (максимальной) цены контракта, начальной цены единиц товара, работы, услуги, указанное в пункте 3.7 настоящего Порядка, представлено в отношении лекарственных средств, медицинских изделий, организатор проверяет такое обоснование на соответствие требованиям действующего законодательства в течение 10 рабочих дней </w:t>
      </w:r>
      <w:proofErr w:type="gramStart"/>
      <w:r w:rsidRPr="0039273D">
        <w:rPr>
          <w:rFonts w:ascii="Times New Roman" w:hAnsi="Times New Roman" w:cs="Times New Roman"/>
          <w:color w:val="000000" w:themeColor="text1"/>
          <w:sz w:val="28"/>
          <w:szCs w:val="28"/>
        </w:rPr>
        <w:t>с даты</w:t>
      </w:r>
      <w:proofErr w:type="gramEnd"/>
      <w:r w:rsidRPr="0039273D">
        <w:rPr>
          <w:rFonts w:ascii="Times New Roman" w:hAnsi="Times New Roman" w:cs="Times New Roman"/>
          <w:color w:val="000000" w:themeColor="text1"/>
          <w:sz w:val="28"/>
          <w:szCs w:val="28"/>
        </w:rPr>
        <w:t xml:space="preserve"> его поступления.</w:t>
      </w:r>
    </w:p>
    <w:bookmarkEnd w:id="37"/>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При отсутствии нарушений действующего законодательства в день окончания проверки организатор направляет с использованием информационной системы сводную заявку соответствующему главному распорядителю (распорядителю) бюджетных сре</w:t>
      </w:r>
      <w:proofErr w:type="gramStart"/>
      <w:r w:rsidRPr="0039273D">
        <w:rPr>
          <w:rFonts w:ascii="Times New Roman" w:hAnsi="Times New Roman" w:cs="Times New Roman"/>
          <w:color w:val="000000" w:themeColor="text1"/>
          <w:sz w:val="28"/>
          <w:szCs w:val="28"/>
        </w:rPr>
        <w:t>дств дл</w:t>
      </w:r>
      <w:proofErr w:type="gramEnd"/>
      <w:r w:rsidRPr="0039273D">
        <w:rPr>
          <w:rFonts w:ascii="Times New Roman" w:hAnsi="Times New Roman" w:cs="Times New Roman"/>
          <w:color w:val="000000" w:themeColor="text1"/>
          <w:sz w:val="28"/>
          <w:szCs w:val="28"/>
        </w:rPr>
        <w:t>я осуществления ведомственного контроля.</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В случае установления нарушений действующего законодательства в информации и документах, направленных заказчиком в соответствии с </w:t>
      </w:r>
      <w:hyperlink w:anchor="sub_103518" w:history="1">
        <w:r w:rsidRPr="00B4091C">
          <w:rPr>
            <w:rStyle w:val="a4"/>
            <w:rFonts w:ascii="Times New Roman" w:hAnsi="Times New Roman" w:cs="Times New Roman"/>
            <w:b w:val="0"/>
            <w:color w:val="000000" w:themeColor="text1"/>
            <w:sz w:val="28"/>
            <w:szCs w:val="28"/>
          </w:rPr>
          <w:t>пунктом 3.7</w:t>
        </w:r>
      </w:hyperlink>
      <w:r w:rsidRPr="0039273D">
        <w:rPr>
          <w:rFonts w:ascii="Times New Roman" w:hAnsi="Times New Roman" w:cs="Times New Roman"/>
          <w:color w:val="000000" w:themeColor="text1"/>
          <w:sz w:val="28"/>
          <w:szCs w:val="28"/>
        </w:rPr>
        <w:t xml:space="preserve"> настоящего Порядка, указанные информация и документы в день выявления данных обстоятельств возвращаются организатором с использованием информационной системы заказчику для устранения нарушений. Заказчик в срок не более 5 рабочих дней со дня поступления информации и документов устраняет выявленные нарушения и направляет их </w:t>
      </w:r>
      <w:r w:rsidRPr="0039273D">
        <w:rPr>
          <w:rFonts w:ascii="Times New Roman" w:hAnsi="Times New Roman" w:cs="Times New Roman"/>
          <w:color w:val="000000" w:themeColor="text1"/>
          <w:sz w:val="28"/>
          <w:szCs w:val="28"/>
        </w:rPr>
        <w:lastRenderedPageBreak/>
        <w:t>повторно с использованием информационной системы организатору для проверки на соответствие требованиям действующего законодательства.</w:t>
      </w:r>
    </w:p>
    <w:p w:rsidR="005D11A1" w:rsidRPr="0039273D" w:rsidRDefault="00851ACF">
      <w:pPr>
        <w:rPr>
          <w:rFonts w:ascii="Times New Roman" w:hAnsi="Times New Roman" w:cs="Times New Roman"/>
          <w:color w:val="000000" w:themeColor="text1"/>
          <w:sz w:val="28"/>
          <w:szCs w:val="28"/>
        </w:rPr>
      </w:pPr>
      <w:bookmarkStart w:id="38" w:name="sub_103520"/>
      <w:r w:rsidRPr="0039273D">
        <w:rPr>
          <w:rFonts w:ascii="Times New Roman" w:hAnsi="Times New Roman" w:cs="Times New Roman"/>
          <w:color w:val="000000" w:themeColor="text1"/>
          <w:sz w:val="28"/>
          <w:szCs w:val="28"/>
        </w:rPr>
        <w:t xml:space="preserve">3.9. Главный распорядитель (распорядитель) бюджетных средств осуществляет ведомственный контроль в срок не более 5 рабочих дней </w:t>
      </w:r>
      <w:proofErr w:type="gramStart"/>
      <w:r w:rsidRPr="0039273D">
        <w:rPr>
          <w:rFonts w:ascii="Times New Roman" w:hAnsi="Times New Roman" w:cs="Times New Roman"/>
          <w:color w:val="000000" w:themeColor="text1"/>
          <w:sz w:val="28"/>
          <w:szCs w:val="28"/>
        </w:rPr>
        <w:t>с даты поступления</w:t>
      </w:r>
      <w:proofErr w:type="gramEnd"/>
      <w:r w:rsidRPr="0039273D">
        <w:rPr>
          <w:rFonts w:ascii="Times New Roman" w:hAnsi="Times New Roman" w:cs="Times New Roman"/>
          <w:color w:val="000000" w:themeColor="text1"/>
          <w:sz w:val="28"/>
          <w:szCs w:val="28"/>
        </w:rPr>
        <w:t xml:space="preserve"> сводной заявки от организатора.</w:t>
      </w:r>
    </w:p>
    <w:bookmarkEnd w:id="38"/>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В рамках ведомственного контроля проводится оценка сводной заявки на предмет:</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обоснованности заявленной потребности и экономической целесообразности осуществления закупки для нужд Алтайского края и обеспечения деятельности заказчика;</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обоснованности начальной (максимальной) цены контракта, начальной цены единицы товара, работы, услуги;</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обеспеченности заказчика лимитами бюджетных обязатель</w:t>
      </w:r>
      <w:proofErr w:type="gramStart"/>
      <w:r w:rsidRPr="0039273D">
        <w:rPr>
          <w:rFonts w:ascii="Times New Roman" w:hAnsi="Times New Roman" w:cs="Times New Roman"/>
          <w:color w:val="000000" w:themeColor="text1"/>
          <w:sz w:val="28"/>
          <w:szCs w:val="28"/>
        </w:rPr>
        <w:t>ств дл</w:t>
      </w:r>
      <w:proofErr w:type="gramEnd"/>
      <w:r w:rsidRPr="0039273D">
        <w:rPr>
          <w:rFonts w:ascii="Times New Roman" w:hAnsi="Times New Roman" w:cs="Times New Roman"/>
          <w:color w:val="000000" w:themeColor="text1"/>
          <w:sz w:val="28"/>
          <w:szCs w:val="28"/>
        </w:rPr>
        <w:t>я осуществления закупки;</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соответствия требованиям актов о нормировании в сфере закупок товаров, работ, услуг для обеспечения государственных нужд;</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соблюдения иных требований законодательства Российской Федерации и нормативных правовых актов о контрактной системе в сфере закупок товаров, работ, услуг для обеспечения государственных и муниципальных нужд, в том числе правовых актов Алтайского края, регулирующих отношения в сфере закупок товаров, работ, услуг для обеспечения государственных нужд Алтайского края.</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По результатам ведомственного контроля главный распорядитель (распорядитель) бюджетных сре</w:t>
      </w:r>
      <w:proofErr w:type="gramStart"/>
      <w:r w:rsidRPr="0039273D">
        <w:rPr>
          <w:rFonts w:ascii="Times New Roman" w:hAnsi="Times New Roman" w:cs="Times New Roman"/>
          <w:color w:val="000000" w:themeColor="text1"/>
          <w:sz w:val="28"/>
          <w:szCs w:val="28"/>
        </w:rPr>
        <w:t>дств пр</w:t>
      </w:r>
      <w:proofErr w:type="gramEnd"/>
      <w:r w:rsidRPr="0039273D">
        <w:rPr>
          <w:rFonts w:ascii="Times New Roman" w:hAnsi="Times New Roman" w:cs="Times New Roman"/>
          <w:color w:val="000000" w:themeColor="text1"/>
          <w:sz w:val="28"/>
          <w:szCs w:val="28"/>
        </w:rPr>
        <w:t>инимает решение о согласовании такой заявки и в день окончания контроля направляет ее с использованием информационной системы организатору.</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В случае установления по результатам ведомственного контроля необоснованности, нецелесообразности осуществления закупки либо нарушений требований действующего законодательства сводная заявка возвращается с использованием информационной системы главным распорядителем (распорядителем) бюджетных средств координатору с целью устранения замечаний.</w:t>
      </w:r>
    </w:p>
    <w:p w:rsidR="005D11A1" w:rsidRPr="0039273D" w:rsidRDefault="00851ACF">
      <w:pPr>
        <w:rPr>
          <w:rFonts w:ascii="Times New Roman" w:hAnsi="Times New Roman" w:cs="Times New Roman"/>
          <w:color w:val="000000" w:themeColor="text1"/>
          <w:sz w:val="28"/>
          <w:szCs w:val="28"/>
        </w:rPr>
      </w:pPr>
      <w:bookmarkStart w:id="39" w:name="sub_103521"/>
      <w:r w:rsidRPr="0039273D">
        <w:rPr>
          <w:rFonts w:ascii="Times New Roman" w:hAnsi="Times New Roman" w:cs="Times New Roman"/>
          <w:color w:val="000000" w:themeColor="text1"/>
          <w:sz w:val="28"/>
          <w:szCs w:val="28"/>
        </w:rPr>
        <w:t>3.10. Сводная заявка подлежит дополнительной оценке межведомственной рабочей группой по оценке обоснованности закупок товаров, работ, услуг для обеспечения государственных нужд Алтайского края в следующих случаях:</w:t>
      </w:r>
    </w:p>
    <w:bookmarkEnd w:id="39"/>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сумма начальных (максимальных) цен контрактов либо сумма максимальных значений цен контрактов составляет более 50 млн. рублей;</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закупка осуществляется в рамках реализации краевой адресной инвестиционной программы и выполнения мероприятий по капитальному ремонту социально значимых объектов государственной собственности Алтайского края и муниципальной собственности, бюджетные </w:t>
      </w:r>
      <w:proofErr w:type="gramStart"/>
      <w:r w:rsidRPr="0039273D">
        <w:rPr>
          <w:rFonts w:ascii="Times New Roman" w:hAnsi="Times New Roman" w:cs="Times New Roman"/>
          <w:color w:val="000000" w:themeColor="text1"/>
          <w:sz w:val="28"/>
          <w:szCs w:val="28"/>
        </w:rPr>
        <w:t>средства</w:t>
      </w:r>
      <w:proofErr w:type="gramEnd"/>
      <w:r w:rsidRPr="0039273D">
        <w:rPr>
          <w:rFonts w:ascii="Times New Roman" w:hAnsi="Times New Roman" w:cs="Times New Roman"/>
          <w:color w:val="000000" w:themeColor="text1"/>
          <w:sz w:val="28"/>
          <w:szCs w:val="28"/>
        </w:rPr>
        <w:t xml:space="preserve"> на осуществление которых распределены решением Правительства Алтайского края, вне зависимости от начальной (максимальной) цены контракта либо максимального значения цены контракта.</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lastRenderedPageBreak/>
        <w:t>Состав межведомственной рабочей группы по оценке обоснованности закупок товаров, работ, услуг для обеспечения государственных нужд Алтайского края и положение о ней утверждаются Правительством Алтайского края.</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Сводная заявка на закупку лекарственных средств не подлежит оценке межведомственной рабочей группой по оценке обоснованности закупок товаров, работ, услуг для обеспечения государственных нужд Алтайского края, за исключением случая, если потребность оценки такой закупки согласована организатором с главным распорядителем (распорядителем) бюджетных средств и сводная заявка направлена в соответствии с настоящим Порядком.</w:t>
      </w:r>
    </w:p>
    <w:p w:rsidR="005D11A1" w:rsidRPr="0039273D" w:rsidRDefault="00851ACF">
      <w:pPr>
        <w:rPr>
          <w:rFonts w:ascii="Times New Roman" w:hAnsi="Times New Roman" w:cs="Times New Roman"/>
          <w:color w:val="000000" w:themeColor="text1"/>
          <w:sz w:val="28"/>
          <w:szCs w:val="28"/>
        </w:rPr>
      </w:pPr>
      <w:bookmarkStart w:id="40" w:name="sub_103522"/>
      <w:r w:rsidRPr="0039273D">
        <w:rPr>
          <w:rFonts w:ascii="Times New Roman" w:hAnsi="Times New Roman" w:cs="Times New Roman"/>
          <w:color w:val="000000" w:themeColor="text1"/>
          <w:sz w:val="28"/>
          <w:szCs w:val="28"/>
        </w:rPr>
        <w:t xml:space="preserve">3.11. В случае осуществления закупки в рамках реализации мероприятий государственных программ Российской Федерации и Алтайского края, в том числе национальных и региональных проектов, сводная заявка подлежит согласованию органом исполнительной власти Алтайского края с использованием информационной системы или органом местного самоуправления, являющимися ответственными исполнителями за реализацию мероприятий в рамках соответствующей программы. Срок проведения такого согласования составляет не более 5 рабочих дней </w:t>
      </w:r>
      <w:proofErr w:type="gramStart"/>
      <w:r w:rsidRPr="0039273D">
        <w:rPr>
          <w:rFonts w:ascii="Times New Roman" w:hAnsi="Times New Roman" w:cs="Times New Roman"/>
          <w:color w:val="000000" w:themeColor="text1"/>
          <w:sz w:val="28"/>
          <w:szCs w:val="28"/>
        </w:rPr>
        <w:t>с даты поступления</w:t>
      </w:r>
      <w:proofErr w:type="gramEnd"/>
      <w:r w:rsidRPr="0039273D">
        <w:rPr>
          <w:rFonts w:ascii="Times New Roman" w:hAnsi="Times New Roman" w:cs="Times New Roman"/>
          <w:color w:val="000000" w:themeColor="text1"/>
          <w:sz w:val="28"/>
          <w:szCs w:val="28"/>
        </w:rPr>
        <w:t xml:space="preserve"> сводной заявки от организатора.</w:t>
      </w:r>
    </w:p>
    <w:p w:rsidR="005D11A1" w:rsidRPr="0039273D" w:rsidRDefault="00851ACF">
      <w:pPr>
        <w:rPr>
          <w:rFonts w:ascii="Times New Roman" w:hAnsi="Times New Roman" w:cs="Times New Roman"/>
          <w:color w:val="000000" w:themeColor="text1"/>
          <w:sz w:val="28"/>
          <w:szCs w:val="28"/>
        </w:rPr>
      </w:pPr>
      <w:bookmarkStart w:id="41" w:name="sub_103523"/>
      <w:bookmarkEnd w:id="40"/>
      <w:r w:rsidRPr="0039273D">
        <w:rPr>
          <w:rFonts w:ascii="Times New Roman" w:hAnsi="Times New Roman" w:cs="Times New Roman"/>
          <w:color w:val="000000" w:themeColor="text1"/>
          <w:sz w:val="28"/>
          <w:szCs w:val="28"/>
        </w:rPr>
        <w:t xml:space="preserve">3.12. </w:t>
      </w:r>
      <w:proofErr w:type="gramStart"/>
      <w:r w:rsidRPr="0039273D">
        <w:rPr>
          <w:rFonts w:ascii="Times New Roman" w:hAnsi="Times New Roman" w:cs="Times New Roman"/>
          <w:color w:val="000000" w:themeColor="text1"/>
          <w:sz w:val="28"/>
          <w:szCs w:val="28"/>
        </w:rPr>
        <w:t xml:space="preserve">В случае если сводная заявка подлежит дополнительной оценке в соответствии с </w:t>
      </w:r>
      <w:hyperlink w:anchor="sub_103521" w:history="1">
        <w:r w:rsidRPr="00B4091C">
          <w:rPr>
            <w:rStyle w:val="a4"/>
            <w:rFonts w:ascii="Times New Roman" w:hAnsi="Times New Roman" w:cs="Times New Roman"/>
            <w:b w:val="0"/>
            <w:color w:val="000000" w:themeColor="text1"/>
            <w:sz w:val="28"/>
            <w:szCs w:val="28"/>
          </w:rPr>
          <w:t>пунктом 3.10</w:t>
        </w:r>
      </w:hyperlink>
      <w:r w:rsidRPr="0039273D">
        <w:rPr>
          <w:rFonts w:ascii="Times New Roman" w:hAnsi="Times New Roman" w:cs="Times New Roman"/>
          <w:color w:val="000000" w:themeColor="text1"/>
          <w:sz w:val="28"/>
          <w:szCs w:val="28"/>
        </w:rPr>
        <w:t xml:space="preserve"> настоящего Порядка и (или) согласованию в соответствии с </w:t>
      </w:r>
      <w:hyperlink w:anchor="sub_103522" w:history="1">
        <w:r w:rsidRPr="00B4091C">
          <w:rPr>
            <w:rStyle w:val="a4"/>
            <w:rFonts w:ascii="Times New Roman" w:hAnsi="Times New Roman" w:cs="Times New Roman"/>
            <w:b w:val="0"/>
            <w:color w:val="000000" w:themeColor="text1"/>
            <w:sz w:val="28"/>
            <w:szCs w:val="28"/>
          </w:rPr>
          <w:t>пунктом 3.11</w:t>
        </w:r>
      </w:hyperlink>
      <w:r w:rsidRPr="0039273D">
        <w:rPr>
          <w:rFonts w:ascii="Times New Roman" w:hAnsi="Times New Roman" w:cs="Times New Roman"/>
          <w:color w:val="000000" w:themeColor="text1"/>
          <w:sz w:val="28"/>
          <w:szCs w:val="28"/>
        </w:rPr>
        <w:t xml:space="preserve"> настоящего Порядка, организатор в день окончания проверки, предусмотренной </w:t>
      </w:r>
      <w:hyperlink w:anchor="sub_103519" w:history="1">
        <w:r w:rsidRPr="00B4091C">
          <w:rPr>
            <w:rStyle w:val="a4"/>
            <w:rFonts w:ascii="Times New Roman" w:hAnsi="Times New Roman" w:cs="Times New Roman"/>
            <w:b w:val="0"/>
            <w:color w:val="000000" w:themeColor="text1"/>
            <w:sz w:val="28"/>
            <w:szCs w:val="28"/>
          </w:rPr>
          <w:t>пунктом</w:t>
        </w:r>
        <w:r w:rsidRPr="0039273D">
          <w:rPr>
            <w:rStyle w:val="a4"/>
            <w:rFonts w:ascii="Times New Roman" w:hAnsi="Times New Roman" w:cs="Times New Roman"/>
            <w:color w:val="000000" w:themeColor="text1"/>
            <w:sz w:val="28"/>
            <w:szCs w:val="28"/>
          </w:rPr>
          <w:t xml:space="preserve"> </w:t>
        </w:r>
        <w:r w:rsidRPr="00B4091C">
          <w:rPr>
            <w:rStyle w:val="a4"/>
            <w:rFonts w:ascii="Times New Roman" w:hAnsi="Times New Roman" w:cs="Times New Roman"/>
            <w:b w:val="0"/>
            <w:color w:val="000000" w:themeColor="text1"/>
            <w:sz w:val="28"/>
            <w:szCs w:val="28"/>
          </w:rPr>
          <w:t>3.8</w:t>
        </w:r>
      </w:hyperlink>
      <w:r w:rsidRPr="0039273D">
        <w:rPr>
          <w:rFonts w:ascii="Times New Roman" w:hAnsi="Times New Roman" w:cs="Times New Roman"/>
          <w:color w:val="000000" w:themeColor="text1"/>
          <w:sz w:val="28"/>
          <w:szCs w:val="28"/>
        </w:rPr>
        <w:t xml:space="preserve"> настоящего Порядка, направляет ее в орган по регулированию контрактной системы с использованием информационной системы для организации работы межведомственной рабочей группы по оценке обоснованности закупок товаров, работ, услуг</w:t>
      </w:r>
      <w:proofErr w:type="gramEnd"/>
      <w:r w:rsidRPr="0039273D">
        <w:rPr>
          <w:rFonts w:ascii="Times New Roman" w:hAnsi="Times New Roman" w:cs="Times New Roman"/>
          <w:color w:val="000000" w:themeColor="text1"/>
          <w:sz w:val="28"/>
          <w:szCs w:val="28"/>
        </w:rPr>
        <w:t xml:space="preserve"> для обеспечения государственных нужд Алтайского края и (или) орган исполнительной власти Алтайского края, орган местного самоуправления, которые являются ответственными исполнителями за реализацию мероприятий в рамках соответствующей программы.</w:t>
      </w:r>
    </w:p>
    <w:p w:rsidR="005D11A1" w:rsidRPr="0039273D" w:rsidRDefault="00851ACF">
      <w:pPr>
        <w:rPr>
          <w:rFonts w:ascii="Times New Roman" w:hAnsi="Times New Roman" w:cs="Times New Roman"/>
          <w:color w:val="000000" w:themeColor="text1"/>
          <w:sz w:val="28"/>
          <w:szCs w:val="28"/>
        </w:rPr>
      </w:pPr>
      <w:bookmarkStart w:id="42" w:name="sub_103524"/>
      <w:bookmarkEnd w:id="41"/>
      <w:r w:rsidRPr="0039273D">
        <w:rPr>
          <w:rFonts w:ascii="Times New Roman" w:hAnsi="Times New Roman" w:cs="Times New Roman"/>
          <w:color w:val="000000" w:themeColor="text1"/>
          <w:sz w:val="28"/>
          <w:szCs w:val="28"/>
        </w:rPr>
        <w:t xml:space="preserve">3.13. Орган по регулированию контрактной системы при необходимости проведения дополнительной оценки сводной заявки согласно </w:t>
      </w:r>
      <w:hyperlink w:anchor="sub_103521" w:history="1">
        <w:r w:rsidRPr="00B4091C">
          <w:rPr>
            <w:rStyle w:val="a4"/>
            <w:rFonts w:ascii="Times New Roman" w:hAnsi="Times New Roman" w:cs="Times New Roman"/>
            <w:b w:val="0"/>
            <w:color w:val="000000" w:themeColor="text1"/>
            <w:sz w:val="28"/>
            <w:szCs w:val="28"/>
          </w:rPr>
          <w:t>пункту 3.10</w:t>
        </w:r>
      </w:hyperlink>
      <w:r w:rsidRPr="0039273D">
        <w:rPr>
          <w:rFonts w:ascii="Times New Roman" w:hAnsi="Times New Roman" w:cs="Times New Roman"/>
          <w:color w:val="000000" w:themeColor="text1"/>
          <w:sz w:val="28"/>
          <w:szCs w:val="28"/>
        </w:rPr>
        <w:t xml:space="preserve"> настоящего Порядка организует работу межведомственной рабочей группы по оценке обоснованности закупок товаров, работ, услуг для обеспечения государственных нужд Алтайского края в соответствии с утвержденным положением.</w:t>
      </w:r>
    </w:p>
    <w:bookmarkEnd w:id="42"/>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В день принятия межведомственной рабочей группой по оценке обоснованности закупок товаров, работ, услуг для обеспечения государственных нужд Алтайского края решения о согласовании сводной заявки орган по регулированию контрактной системы направляет с использованием информационной системы сводную заявку организатору.</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Организатор формирует, подписывает соглашение о проведении совместного конкурса или аукциона и направляет его вместе со сводной заявкой с использованием информационной системы заказчикам для </w:t>
      </w:r>
      <w:r w:rsidRPr="0039273D">
        <w:rPr>
          <w:rFonts w:ascii="Times New Roman" w:hAnsi="Times New Roman" w:cs="Times New Roman"/>
          <w:color w:val="000000" w:themeColor="text1"/>
          <w:sz w:val="28"/>
          <w:szCs w:val="28"/>
        </w:rPr>
        <w:lastRenderedPageBreak/>
        <w:t>согласования и подписания.</w:t>
      </w:r>
    </w:p>
    <w:p w:rsidR="005D11A1" w:rsidRPr="0039273D" w:rsidRDefault="00851ACF">
      <w:pPr>
        <w:rPr>
          <w:rFonts w:ascii="Times New Roman" w:hAnsi="Times New Roman" w:cs="Times New Roman"/>
          <w:color w:val="000000" w:themeColor="text1"/>
          <w:sz w:val="28"/>
          <w:szCs w:val="28"/>
        </w:rPr>
      </w:pPr>
      <w:bookmarkStart w:id="43" w:name="sub_103525"/>
      <w:r w:rsidRPr="0039273D">
        <w:rPr>
          <w:rFonts w:ascii="Times New Roman" w:hAnsi="Times New Roman" w:cs="Times New Roman"/>
          <w:color w:val="000000" w:themeColor="text1"/>
          <w:sz w:val="28"/>
          <w:szCs w:val="28"/>
        </w:rPr>
        <w:t xml:space="preserve">3.14. В случае если координатор вносил изменения в сводную заявку на основании замечаний, направленных членами межведомственной рабочей группы по оценке обоснованности закупок товаров, работ, услуг для обеспечения государственных нужд Алтайского края, такая заявка до направления ее заказчикам на подписание подлежит проверке организатором в соответствии с </w:t>
      </w:r>
      <w:hyperlink w:anchor="sub_103519" w:history="1">
        <w:r w:rsidRPr="00B4091C">
          <w:rPr>
            <w:rStyle w:val="a4"/>
            <w:rFonts w:ascii="Times New Roman" w:hAnsi="Times New Roman" w:cs="Times New Roman"/>
            <w:b w:val="0"/>
            <w:color w:val="000000" w:themeColor="text1"/>
            <w:sz w:val="28"/>
            <w:szCs w:val="28"/>
          </w:rPr>
          <w:t>пунктом 3.8</w:t>
        </w:r>
      </w:hyperlink>
      <w:r w:rsidRPr="0039273D">
        <w:rPr>
          <w:rFonts w:ascii="Times New Roman" w:hAnsi="Times New Roman" w:cs="Times New Roman"/>
          <w:color w:val="000000" w:themeColor="text1"/>
          <w:sz w:val="28"/>
          <w:szCs w:val="28"/>
        </w:rPr>
        <w:t xml:space="preserve"> настоящего Порядка.</w:t>
      </w:r>
    </w:p>
    <w:p w:rsidR="005D11A1" w:rsidRPr="0039273D" w:rsidRDefault="00851ACF">
      <w:pPr>
        <w:rPr>
          <w:rFonts w:ascii="Times New Roman" w:hAnsi="Times New Roman" w:cs="Times New Roman"/>
          <w:color w:val="000000" w:themeColor="text1"/>
          <w:sz w:val="28"/>
          <w:szCs w:val="28"/>
        </w:rPr>
      </w:pPr>
      <w:bookmarkStart w:id="44" w:name="sub_103526"/>
      <w:bookmarkEnd w:id="43"/>
      <w:r w:rsidRPr="0039273D">
        <w:rPr>
          <w:rFonts w:ascii="Times New Roman" w:hAnsi="Times New Roman" w:cs="Times New Roman"/>
          <w:color w:val="000000" w:themeColor="text1"/>
          <w:sz w:val="28"/>
          <w:szCs w:val="28"/>
        </w:rPr>
        <w:t xml:space="preserve">3.15. </w:t>
      </w:r>
      <w:proofErr w:type="gramStart"/>
      <w:r w:rsidRPr="0039273D">
        <w:rPr>
          <w:rFonts w:ascii="Times New Roman" w:hAnsi="Times New Roman" w:cs="Times New Roman"/>
          <w:color w:val="000000" w:themeColor="text1"/>
          <w:sz w:val="28"/>
          <w:szCs w:val="28"/>
        </w:rPr>
        <w:t xml:space="preserve">Заказчик в течение 2 рабочих дней с даты поступления от организатора сводной заявки и соглашения о проведении совместного конкурса или аукциона осуществляет согласование сводной заявки в форме электронного документа и ее подписание вместе с соглашением о проведении совместного конкурса или аукциона усиленной </w:t>
      </w:r>
      <w:hyperlink r:id="rId23" w:history="1">
        <w:r w:rsidRPr="00B4091C">
          <w:rPr>
            <w:rStyle w:val="a4"/>
            <w:rFonts w:ascii="Times New Roman" w:hAnsi="Times New Roman" w:cs="Times New Roman"/>
            <w:b w:val="0"/>
            <w:color w:val="000000" w:themeColor="text1"/>
            <w:sz w:val="28"/>
            <w:szCs w:val="28"/>
          </w:rPr>
          <w:t>электронной подписью</w:t>
        </w:r>
      </w:hyperlink>
      <w:r w:rsidRPr="0039273D">
        <w:rPr>
          <w:rFonts w:ascii="Times New Roman" w:hAnsi="Times New Roman" w:cs="Times New Roman"/>
          <w:color w:val="000000" w:themeColor="text1"/>
          <w:sz w:val="28"/>
          <w:szCs w:val="28"/>
        </w:rPr>
        <w:t xml:space="preserve"> лица, имеющего право действовать от его имени.</w:t>
      </w:r>
      <w:proofErr w:type="gramEnd"/>
    </w:p>
    <w:bookmarkEnd w:id="44"/>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Сводная заявка и подписанное соглашение представляются с использованием информационной системы координатору, информация об идентификационном коде закупки - организатору.</w:t>
      </w:r>
    </w:p>
    <w:p w:rsidR="005D11A1" w:rsidRPr="0039273D" w:rsidRDefault="00851ACF">
      <w:pPr>
        <w:rPr>
          <w:rFonts w:ascii="Times New Roman" w:hAnsi="Times New Roman" w:cs="Times New Roman"/>
          <w:color w:val="000000" w:themeColor="text1"/>
          <w:sz w:val="28"/>
          <w:szCs w:val="28"/>
        </w:rPr>
      </w:pPr>
      <w:bookmarkStart w:id="45" w:name="sub_103527"/>
      <w:r w:rsidRPr="0039273D">
        <w:rPr>
          <w:rFonts w:ascii="Times New Roman" w:hAnsi="Times New Roman" w:cs="Times New Roman"/>
          <w:color w:val="000000" w:themeColor="text1"/>
          <w:sz w:val="28"/>
          <w:szCs w:val="28"/>
        </w:rPr>
        <w:t xml:space="preserve">3.16. Координатор после согласования и подписания всеми заказчиками совместного конкурса или аукциона сводной заявки и соглашения о проведении совместного конкурса или аукциона в течение 3 рабочих дней подписывает их усиленной </w:t>
      </w:r>
      <w:hyperlink r:id="rId24" w:history="1">
        <w:r w:rsidRPr="00B4091C">
          <w:rPr>
            <w:rStyle w:val="a4"/>
            <w:rFonts w:ascii="Times New Roman" w:hAnsi="Times New Roman" w:cs="Times New Roman"/>
            <w:b w:val="0"/>
            <w:color w:val="000000" w:themeColor="text1"/>
            <w:sz w:val="28"/>
            <w:szCs w:val="28"/>
          </w:rPr>
          <w:t>электронной подписью</w:t>
        </w:r>
      </w:hyperlink>
      <w:r w:rsidRPr="0039273D">
        <w:rPr>
          <w:rFonts w:ascii="Times New Roman" w:hAnsi="Times New Roman" w:cs="Times New Roman"/>
          <w:color w:val="000000" w:themeColor="text1"/>
          <w:sz w:val="28"/>
          <w:szCs w:val="28"/>
        </w:rPr>
        <w:t xml:space="preserve"> лица, имеющего право действовать от его имени, и представляет с использованием информационной системы в орган по регулированию контрактной системы.</w:t>
      </w:r>
    </w:p>
    <w:p w:rsidR="005D11A1" w:rsidRPr="0039273D" w:rsidRDefault="00851ACF">
      <w:pPr>
        <w:rPr>
          <w:rFonts w:ascii="Times New Roman" w:hAnsi="Times New Roman" w:cs="Times New Roman"/>
          <w:color w:val="000000" w:themeColor="text1"/>
          <w:sz w:val="28"/>
          <w:szCs w:val="28"/>
        </w:rPr>
      </w:pPr>
      <w:bookmarkStart w:id="46" w:name="sub_103528"/>
      <w:bookmarkEnd w:id="45"/>
      <w:r w:rsidRPr="0039273D">
        <w:rPr>
          <w:rFonts w:ascii="Times New Roman" w:hAnsi="Times New Roman" w:cs="Times New Roman"/>
          <w:color w:val="000000" w:themeColor="text1"/>
          <w:sz w:val="28"/>
          <w:szCs w:val="28"/>
        </w:rPr>
        <w:t xml:space="preserve">3.17. Орган по регулированию контрактной системы в течение 1 рабочего дня </w:t>
      </w:r>
      <w:proofErr w:type="gramStart"/>
      <w:r w:rsidRPr="0039273D">
        <w:rPr>
          <w:rFonts w:ascii="Times New Roman" w:hAnsi="Times New Roman" w:cs="Times New Roman"/>
          <w:color w:val="000000" w:themeColor="text1"/>
          <w:sz w:val="28"/>
          <w:szCs w:val="28"/>
        </w:rPr>
        <w:t>с даты поступления</w:t>
      </w:r>
      <w:proofErr w:type="gramEnd"/>
      <w:r w:rsidRPr="0039273D">
        <w:rPr>
          <w:rFonts w:ascii="Times New Roman" w:hAnsi="Times New Roman" w:cs="Times New Roman"/>
          <w:color w:val="000000" w:themeColor="text1"/>
          <w:sz w:val="28"/>
          <w:szCs w:val="28"/>
        </w:rPr>
        <w:t xml:space="preserve"> сводной заявки направляет ее с использованием информационной системы организатору.</w:t>
      </w:r>
    </w:p>
    <w:bookmarkEnd w:id="46"/>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В случае если в орган по регулированию контрактной системы поступила информация о наличии в указанной сводной заявке положений, способствующих возникновению при осуществлении закупки нарушений требований действующего законодательства, в том числе влекущих неэффективное расходование бюджетных средств (средств внебюджетных источников финансирования), орган по регулированию контрактной системы осуществляет проверку поступившей информации.</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При отсутствии нарушений в день окончания проверки орган по регулированию контрактной системы направляет с использованием информационной системы сводную заявку организатору.</w:t>
      </w:r>
    </w:p>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 xml:space="preserve">В случае установления нарушений требований действующего законодательства сводная заявка в день выявления данных обстоятельств возвращается органом по регулированию контрактной системы с использованием информационной системы координатору. После устранения выявленных нарушений координатор направляет сводную заявку с использованием информационной системы организатору для проверки на соответствие требованиям действующего законодательства в срок, установленный </w:t>
      </w:r>
      <w:hyperlink w:anchor="sub_103513" w:history="1">
        <w:r w:rsidRPr="00B4091C">
          <w:rPr>
            <w:rStyle w:val="a4"/>
            <w:rFonts w:ascii="Times New Roman" w:hAnsi="Times New Roman" w:cs="Times New Roman"/>
            <w:b w:val="0"/>
            <w:color w:val="000000" w:themeColor="text1"/>
            <w:sz w:val="28"/>
            <w:szCs w:val="28"/>
          </w:rPr>
          <w:t>абзацем седьмым пункта 3.2</w:t>
        </w:r>
      </w:hyperlink>
      <w:r w:rsidRPr="0039273D">
        <w:rPr>
          <w:rFonts w:ascii="Times New Roman" w:hAnsi="Times New Roman" w:cs="Times New Roman"/>
          <w:color w:val="000000" w:themeColor="text1"/>
          <w:sz w:val="28"/>
          <w:szCs w:val="28"/>
        </w:rPr>
        <w:t xml:space="preserve"> настоящего Порядка.</w:t>
      </w:r>
    </w:p>
    <w:p w:rsidR="005D11A1" w:rsidRPr="0039273D" w:rsidRDefault="00851ACF">
      <w:pPr>
        <w:rPr>
          <w:rFonts w:ascii="Times New Roman" w:hAnsi="Times New Roman" w:cs="Times New Roman"/>
          <w:color w:val="000000" w:themeColor="text1"/>
          <w:sz w:val="28"/>
          <w:szCs w:val="28"/>
        </w:rPr>
      </w:pPr>
      <w:bookmarkStart w:id="47" w:name="sub_103529"/>
      <w:r w:rsidRPr="0039273D">
        <w:rPr>
          <w:rFonts w:ascii="Times New Roman" w:hAnsi="Times New Roman" w:cs="Times New Roman"/>
          <w:color w:val="000000" w:themeColor="text1"/>
          <w:sz w:val="28"/>
          <w:szCs w:val="28"/>
        </w:rPr>
        <w:t xml:space="preserve">3.18. Организатор, заказчики и координатор на основании сводной заявки с использованием информационной системы заключают между собой </w:t>
      </w:r>
      <w:r w:rsidRPr="0039273D">
        <w:rPr>
          <w:rFonts w:ascii="Times New Roman" w:hAnsi="Times New Roman" w:cs="Times New Roman"/>
          <w:color w:val="000000" w:themeColor="text1"/>
          <w:sz w:val="28"/>
          <w:szCs w:val="28"/>
        </w:rPr>
        <w:lastRenderedPageBreak/>
        <w:t>соглашение о проведении совместного конкурса или аукциона.</w:t>
      </w:r>
    </w:p>
    <w:bookmarkEnd w:id="47"/>
    <w:p w:rsidR="005D11A1" w:rsidRPr="0039273D" w:rsidRDefault="00851ACF">
      <w:pPr>
        <w:rPr>
          <w:rFonts w:ascii="Times New Roman" w:hAnsi="Times New Roman" w:cs="Times New Roman"/>
          <w:color w:val="000000" w:themeColor="text1"/>
          <w:sz w:val="28"/>
          <w:szCs w:val="28"/>
        </w:rPr>
      </w:pPr>
      <w:proofErr w:type="gramStart"/>
      <w:r w:rsidRPr="0039273D">
        <w:rPr>
          <w:rFonts w:ascii="Times New Roman" w:hAnsi="Times New Roman" w:cs="Times New Roman"/>
          <w:color w:val="000000" w:themeColor="text1"/>
          <w:sz w:val="28"/>
          <w:szCs w:val="28"/>
        </w:rPr>
        <w:t>Организатор в течение 2 рабочих дней с даты поступления сводной заявки формирует извещение об осуществлении закупки и направляет его в форме электронного документа с использованием информационной системы координатору для проверки и согласования, а также подписания усиленной электронной подписью лица, имеющего право действовать от имени координатора, в части информации и документов, входящих в состав сводной заявки.</w:t>
      </w:r>
      <w:proofErr w:type="gramEnd"/>
      <w:r w:rsidRPr="0039273D">
        <w:rPr>
          <w:rFonts w:ascii="Times New Roman" w:hAnsi="Times New Roman" w:cs="Times New Roman"/>
          <w:color w:val="000000" w:themeColor="text1"/>
          <w:sz w:val="28"/>
          <w:szCs w:val="28"/>
        </w:rPr>
        <w:t xml:space="preserve"> Срок проведения проверки, согласования и подписания составляет не более 2 рабочих дней </w:t>
      </w:r>
      <w:proofErr w:type="gramStart"/>
      <w:r w:rsidRPr="0039273D">
        <w:rPr>
          <w:rFonts w:ascii="Times New Roman" w:hAnsi="Times New Roman" w:cs="Times New Roman"/>
          <w:color w:val="000000" w:themeColor="text1"/>
          <w:sz w:val="28"/>
          <w:szCs w:val="28"/>
        </w:rPr>
        <w:t>с даты поступления</w:t>
      </w:r>
      <w:proofErr w:type="gramEnd"/>
      <w:r w:rsidRPr="0039273D">
        <w:rPr>
          <w:rFonts w:ascii="Times New Roman" w:hAnsi="Times New Roman" w:cs="Times New Roman"/>
          <w:color w:val="000000" w:themeColor="text1"/>
          <w:sz w:val="28"/>
          <w:szCs w:val="28"/>
        </w:rPr>
        <w:t xml:space="preserve"> извещения об осуществлении закупки.</w:t>
      </w:r>
    </w:p>
    <w:p w:rsidR="005D11A1" w:rsidRPr="0039273D" w:rsidRDefault="00851ACF">
      <w:pPr>
        <w:rPr>
          <w:rFonts w:ascii="Times New Roman" w:hAnsi="Times New Roman" w:cs="Times New Roman"/>
          <w:color w:val="000000" w:themeColor="text1"/>
          <w:sz w:val="28"/>
          <w:szCs w:val="28"/>
        </w:rPr>
      </w:pPr>
      <w:bookmarkStart w:id="48" w:name="sub_103530"/>
      <w:r w:rsidRPr="0039273D">
        <w:rPr>
          <w:rFonts w:ascii="Times New Roman" w:hAnsi="Times New Roman" w:cs="Times New Roman"/>
          <w:color w:val="000000" w:themeColor="text1"/>
          <w:sz w:val="28"/>
          <w:szCs w:val="28"/>
        </w:rPr>
        <w:t xml:space="preserve">3.19. </w:t>
      </w:r>
      <w:proofErr w:type="gramStart"/>
      <w:r w:rsidRPr="0039273D">
        <w:rPr>
          <w:rFonts w:ascii="Times New Roman" w:hAnsi="Times New Roman" w:cs="Times New Roman"/>
          <w:color w:val="000000" w:themeColor="text1"/>
          <w:sz w:val="28"/>
          <w:szCs w:val="28"/>
        </w:rPr>
        <w:t>Организатор в течение не более 2 рабочих дней со дня проверки, согласования и подписания координатором извещения об осуществлении закупки подписывает его усиленной электронной подписью лица, имеющего право действовать от имени организатора, в части информации и документов, не входящих в состав сводной заявки, и размещает его в единой информационной системе в сфере закупок.</w:t>
      </w:r>
      <w:proofErr w:type="gramEnd"/>
    </w:p>
    <w:p w:rsidR="005D11A1" w:rsidRPr="0039273D" w:rsidRDefault="00851ACF">
      <w:pPr>
        <w:rPr>
          <w:rFonts w:ascii="Times New Roman" w:hAnsi="Times New Roman" w:cs="Times New Roman"/>
          <w:color w:val="000000" w:themeColor="text1"/>
          <w:sz w:val="28"/>
          <w:szCs w:val="28"/>
        </w:rPr>
      </w:pPr>
      <w:bookmarkStart w:id="49" w:name="sub_103531"/>
      <w:bookmarkEnd w:id="48"/>
      <w:r w:rsidRPr="0039273D">
        <w:rPr>
          <w:rFonts w:ascii="Times New Roman" w:hAnsi="Times New Roman" w:cs="Times New Roman"/>
          <w:color w:val="000000" w:themeColor="text1"/>
          <w:sz w:val="28"/>
          <w:szCs w:val="28"/>
        </w:rPr>
        <w:t xml:space="preserve">3.20. </w:t>
      </w:r>
      <w:proofErr w:type="gramStart"/>
      <w:r w:rsidRPr="0039273D">
        <w:rPr>
          <w:rFonts w:ascii="Times New Roman" w:hAnsi="Times New Roman" w:cs="Times New Roman"/>
          <w:color w:val="000000" w:themeColor="text1"/>
          <w:sz w:val="28"/>
          <w:szCs w:val="28"/>
        </w:rPr>
        <w:t>Координатор несет ответственность за информацию и документы, представленные в составе сводной заявки, в том числе за установление порядка рассмотрения и оценки заявки на участие в совместном конкурсе или аукционе, окончательных предложений участников закупки, требований к участникам закупки, размеру обеспечения заявки, размеру и способам обеспечения исполнения контракта, а также требований о представлении участниками закупки информации и документов, включение в описание объекта</w:t>
      </w:r>
      <w:proofErr w:type="gramEnd"/>
      <w:r w:rsidRPr="0039273D">
        <w:rPr>
          <w:rFonts w:ascii="Times New Roman" w:hAnsi="Times New Roman" w:cs="Times New Roman"/>
          <w:color w:val="000000" w:themeColor="text1"/>
          <w:sz w:val="28"/>
          <w:szCs w:val="28"/>
        </w:rPr>
        <w:t xml:space="preserve"> </w:t>
      </w:r>
      <w:proofErr w:type="gramStart"/>
      <w:r w:rsidRPr="0039273D">
        <w:rPr>
          <w:rFonts w:ascii="Times New Roman" w:hAnsi="Times New Roman" w:cs="Times New Roman"/>
          <w:color w:val="000000" w:themeColor="text1"/>
          <w:sz w:val="28"/>
          <w:szCs w:val="28"/>
        </w:rPr>
        <w:t>закупки требований и указаний в отношении товарных знаков, знаков обслуживания, фирменных наименований, патентов, полезных моделей, промышленных образцов, наименования места происхождения товара или наименования производителя, требований к товарам, информации, работам, услугам, включение в состав одного лота, объекта закупки товаров, работ, услуг, технологически и функционально не связанных между собой.</w:t>
      </w:r>
      <w:proofErr w:type="gramEnd"/>
    </w:p>
    <w:bookmarkEnd w:id="49"/>
    <w:p w:rsidR="005D11A1" w:rsidRPr="0039273D" w:rsidRDefault="00851ACF">
      <w:pPr>
        <w:rPr>
          <w:rFonts w:ascii="Times New Roman" w:hAnsi="Times New Roman" w:cs="Times New Roman"/>
          <w:color w:val="000000" w:themeColor="text1"/>
          <w:sz w:val="28"/>
          <w:szCs w:val="28"/>
        </w:rPr>
      </w:pPr>
      <w:r w:rsidRPr="0039273D">
        <w:rPr>
          <w:rFonts w:ascii="Times New Roman" w:hAnsi="Times New Roman" w:cs="Times New Roman"/>
          <w:color w:val="000000" w:themeColor="text1"/>
          <w:sz w:val="28"/>
          <w:szCs w:val="28"/>
        </w:rPr>
        <w:t>Организатор несет ответственность, предусмотренную требованиями действующего законодательства, в пределах своих полномочий, разграниченных между сторонами на основании соглашения о проведении совместного конкурса или аукциона.</w:t>
      </w:r>
      <w:bookmarkStart w:id="50" w:name="_GoBack"/>
      <w:bookmarkEnd w:id="50"/>
    </w:p>
    <w:p w:rsidR="005D11A1" w:rsidRPr="0039273D" w:rsidRDefault="005D11A1">
      <w:pPr>
        <w:rPr>
          <w:rFonts w:ascii="Times New Roman" w:hAnsi="Times New Roman" w:cs="Times New Roman"/>
          <w:color w:val="000000" w:themeColor="text1"/>
          <w:sz w:val="28"/>
          <w:szCs w:val="28"/>
        </w:rPr>
      </w:pPr>
    </w:p>
    <w:p w:rsidR="005D11A1" w:rsidRPr="0039273D" w:rsidRDefault="005D11A1">
      <w:pPr>
        <w:rPr>
          <w:rFonts w:ascii="Times New Roman" w:hAnsi="Times New Roman" w:cs="Times New Roman"/>
          <w:color w:val="000000" w:themeColor="text1"/>
          <w:sz w:val="28"/>
          <w:szCs w:val="28"/>
        </w:rPr>
      </w:pPr>
    </w:p>
    <w:p w:rsidR="00851ACF" w:rsidRPr="0039273D" w:rsidRDefault="00851ACF">
      <w:pPr>
        <w:rPr>
          <w:rFonts w:ascii="Times New Roman" w:hAnsi="Times New Roman" w:cs="Times New Roman"/>
          <w:color w:val="000000" w:themeColor="text1"/>
          <w:sz w:val="28"/>
          <w:szCs w:val="28"/>
        </w:rPr>
      </w:pPr>
    </w:p>
    <w:sectPr w:rsidR="00851ACF" w:rsidRPr="0039273D" w:rsidSect="0039273D">
      <w:headerReference w:type="default" r:id="rId25"/>
      <w:footerReference w:type="default" r:id="rId26"/>
      <w:pgSz w:w="11900" w:h="16800"/>
      <w:pgMar w:top="1134" w:right="851"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A4B" w:rsidRDefault="00DE4A4B">
      <w:r>
        <w:separator/>
      </w:r>
    </w:p>
  </w:endnote>
  <w:endnote w:type="continuationSeparator" w:id="0">
    <w:p w:rsidR="00DE4A4B" w:rsidRDefault="00DE4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DE4A4B">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A4B" w:rsidRDefault="00DE4A4B">
      <w:r>
        <w:separator/>
      </w:r>
    </w:p>
  </w:footnote>
  <w:footnote w:type="continuationSeparator" w:id="0">
    <w:p w:rsidR="00DE4A4B" w:rsidRDefault="00DE4A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1A1" w:rsidRDefault="005D11A1">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73D"/>
    <w:rsid w:val="00357690"/>
    <w:rsid w:val="0039273D"/>
    <w:rsid w:val="005D11A1"/>
    <w:rsid w:val="00851ACF"/>
    <w:rsid w:val="00B4091C"/>
    <w:rsid w:val="00DE4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bCs/>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cs="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rPr>
      <w:rFonts w:ascii="Times New Roman CYR" w:hAnsi="Times New Roman CYR" w:cs="Times New Roman CY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bCs/>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cs="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rPr>
      <w:rFonts w:ascii="Times New Roman CYR"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0353464/25" TargetMode="External"/><Relationship Id="rId13" Type="http://schemas.openxmlformats.org/officeDocument/2006/relationships/hyperlink" Target="http://internet.garant.ru/document/redirect/70353464/0" TargetMode="External"/><Relationship Id="rId18" Type="http://schemas.openxmlformats.org/officeDocument/2006/relationships/hyperlink" Target="http://internet.garant.ru/document/redirect/70221034/0"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internet.garant.ru/document/redirect/72826254/0" TargetMode="External"/><Relationship Id="rId7" Type="http://schemas.openxmlformats.org/officeDocument/2006/relationships/endnotes" Target="endnotes.xml"/><Relationship Id="rId12" Type="http://schemas.openxmlformats.org/officeDocument/2006/relationships/hyperlink" Target="http://internet.garant.ru/document/redirect/7333238/102" TargetMode="External"/><Relationship Id="rId17" Type="http://schemas.openxmlformats.org/officeDocument/2006/relationships/hyperlink" Target="http://internet.garant.ru/document/redirect/70414156/0"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internet.garant.ru/document/redirect/12184522/21" TargetMode="External"/><Relationship Id="rId20" Type="http://schemas.openxmlformats.org/officeDocument/2006/relationships/hyperlink" Target="http://internet.garant.ru/document/redirect/72826254/1000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ernet.garant.ru/document/redirect/44308650/10063" TargetMode="External"/><Relationship Id="rId24" Type="http://schemas.openxmlformats.org/officeDocument/2006/relationships/hyperlink" Target="http://internet.garant.ru/document/redirect/12184522/21" TargetMode="External"/><Relationship Id="rId5" Type="http://schemas.openxmlformats.org/officeDocument/2006/relationships/webSettings" Target="webSettings.xml"/><Relationship Id="rId15" Type="http://schemas.openxmlformats.org/officeDocument/2006/relationships/hyperlink" Target="http://internet.garant.ru/document/redirect/12184522/21" TargetMode="External"/><Relationship Id="rId23" Type="http://schemas.openxmlformats.org/officeDocument/2006/relationships/hyperlink" Target="http://internet.garant.ru/document/redirect/12184522/21" TargetMode="External"/><Relationship Id="rId28" Type="http://schemas.openxmlformats.org/officeDocument/2006/relationships/theme" Target="theme/theme1.xml"/><Relationship Id="rId10" Type="http://schemas.openxmlformats.org/officeDocument/2006/relationships/hyperlink" Target="http://internet.garant.ru/document/redirect/7469006/0" TargetMode="External"/><Relationship Id="rId19" Type="http://schemas.openxmlformats.org/officeDocument/2006/relationships/hyperlink" Target="http://internet.garant.ru/document/redirect/70353464/252" TargetMode="External"/><Relationship Id="rId4" Type="http://schemas.openxmlformats.org/officeDocument/2006/relationships/settings" Target="settings.xml"/><Relationship Id="rId9" Type="http://schemas.openxmlformats.org/officeDocument/2006/relationships/hyperlink" Target="http://internet.garant.ru/document/redirect/70353464/26" TargetMode="External"/><Relationship Id="rId14" Type="http://schemas.openxmlformats.org/officeDocument/2006/relationships/hyperlink" Target="http://internet.garant.ru/document/redirect/12184522/54" TargetMode="External"/><Relationship Id="rId22" Type="http://schemas.openxmlformats.org/officeDocument/2006/relationships/hyperlink" Target="http://internet.garant.ru/document/redirect/70353464/14"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4475</Words>
  <Characters>25511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Константин Евгеньевич Тибейкин</cp:lastModifiedBy>
  <cp:revision>3</cp:revision>
  <dcterms:created xsi:type="dcterms:W3CDTF">2022-07-14T03:05:00Z</dcterms:created>
  <dcterms:modified xsi:type="dcterms:W3CDTF">2022-07-14T03:11:00Z</dcterms:modified>
</cp:coreProperties>
</file>